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C5" w:rsidRDefault="00BD5FC5" w:rsidP="00F81619">
      <w:pPr>
        <w:spacing w:before="120"/>
        <w:rPr>
          <w:b/>
          <w:sz w:val="28"/>
          <w:szCs w:val="28"/>
        </w:rPr>
      </w:pPr>
    </w:p>
    <w:p w:rsidR="00BD5FC5" w:rsidRPr="00BD5FC5" w:rsidRDefault="00BD5FC5" w:rsidP="00BD5FC5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</w:rPr>
      </w:pPr>
      <w:r w:rsidRPr="00BD5FC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FC5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BD5FC5">
        <w:rPr>
          <w:rFonts w:ascii="Century Gothic" w:hAnsi="Century Gothic" w:cs="Tunga"/>
          <w:b/>
          <w:sz w:val="32"/>
          <w:szCs w:val="36"/>
        </w:rPr>
        <w:tab/>
      </w:r>
      <w:r w:rsidRPr="00BD5FC5">
        <w:rPr>
          <w:rFonts w:ascii="Century Gothic" w:hAnsi="Century Gothic" w:cs="Tunga"/>
          <w:b/>
          <w:sz w:val="32"/>
          <w:szCs w:val="36"/>
        </w:rPr>
        <w:tab/>
        <w:t xml:space="preserve"> </w:t>
      </w:r>
      <w:r w:rsidRPr="00BD5FC5">
        <w:rPr>
          <w:rFonts w:ascii="Century Gothic" w:hAnsi="Century Gothic" w:cs="Tunga"/>
          <w:b/>
          <w:sz w:val="32"/>
          <w:szCs w:val="36"/>
          <w:lang w:val="en-US"/>
        </w:rPr>
        <w:t>BURGAS</w:t>
      </w:r>
      <w:r w:rsidRPr="00BD5FC5">
        <w:rPr>
          <w:rFonts w:ascii="Century Gothic" w:hAnsi="Century Gothic" w:cs="Tunga"/>
          <w:b/>
          <w:sz w:val="32"/>
          <w:szCs w:val="36"/>
        </w:rPr>
        <w:t xml:space="preserve"> </w:t>
      </w:r>
      <w:r w:rsidRPr="00BD5FC5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:rsidR="00BD5FC5" w:rsidRPr="00BD5FC5" w:rsidRDefault="00BD5FC5" w:rsidP="00BD5FC5">
      <w:pPr>
        <w:keepNext/>
        <w:ind w:left="708"/>
        <w:outlineLvl w:val="0"/>
        <w:rPr>
          <w:rFonts w:ascii="Century Gothic" w:hAnsi="Century Gothic" w:cs="Arial"/>
          <w:sz w:val="16"/>
          <w:lang w:val="en-US"/>
        </w:rPr>
      </w:pPr>
      <w:r w:rsidRPr="00BD5FC5">
        <w:rPr>
          <w:rFonts w:ascii="Century Gothic" w:hAnsi="Century Gothic" w:cs="Arial"/>
          <w:sz w:val="16"/>
          <w:lang w:val="en-US"/>
        </w:rPr>
        <w:t xml:space="preserve">           </w:t>
      </w:r>
      <w:r w:rsidRPr="00BD5FC5">
        <w:rPr>
          <w:rFonts w:ascii="Century Gothic" w:hAnsi="Century Gothic" w:cs="Arial"/>
          <w:sz w:val="16"/>
        </w:rPr>
        <w:t>8000 Бургас, ул.”Александровска” № 26</w:t>
      </w:r>
      <w:r w:rsidRPr="00BD5FC5">
        <w:rPr>
          <w:rFonts w:ascii="Century Gothic" w:hAnsi="Century Gothic" w:cs="Arial"/>
          <w:sz w:val="16"/>
        </w:rPr>
        <w:tab/>
      </w:r>
      <w:r w:rsidRPr="00BD5FC5">
        <w:rPr>
          <w:rFonts w:ascii="Century Gothic" w:hAnsi="Century Gothic" w:cs="Arial"/>
          <w:sz w:val="16"/>
        </w:rPr>
        <w:tab/>
      </w:r>
      <w:r w:rsidRPr="00BD5FC5">
        <w:rPr>
          <w:rFonts w:ascii="Century Gothic" w:hAnsi="Century Gothic" w:cs="Arial"/>
          <w:sz w:val="16"/>
          <w:lang w:val="en-US"/>
        </w:rPr>
        <w:t>26, Aleksandrovska Street, 8000 Burgas, Bulgaria</w:t>
      </w:r>
    </w:p>
    <w:p w:rsidR="00BD5FC5" w:rsidRPr="00BD5FC5" w:rsidRDefault="00BD5FC5" w:rsidP="00BD5FC5">
      <w:pPr>
        <w:rPr>
          <w:rFonts w:ascii="Century Gothic" w:hAnsi="Century Gothic" w:cs="Arial"/>
          <w:sz w:val="16"/>
        </w:rPr>
      </w:pPr>
      <w:r w:rsidRPr="00BD5FC5">
        <w:rPr>
          <w:rFonts w:ascii="Century Gothic" w:hAnsi="Century Gothic" w:cs="Arial"/>
          <w:sz w:val="16"/>
          <w:lang w:val="en-US"/>
        </w:rPr>
        <w:t xml:space="preserve">   </w:t>
      </w:r>
      <w:r w:rsidRPr="00BD5FC5">
        <w:rPr>
          <w:rFonts w:ascii="Century Gothic" w:hAnsi="Century Gothic" w:cs="Arial"/>
          <w:sz w:val="16"/>
          <w:lang w:val="en-US"/>
        </w:rPr>
        <w:tab/>
        <w:t xml:space="preserve">           </w:t>
      </w:r>
      <w:r w:rsidRPr="00BD5FC5">
        <w:rPr>
          <w:rFonts w:ascii="Century Gothic" w:hAnsi="Century Gothic" w:cs="Arial"/>
          <w:sz w:val="16"/>
        </w:rPr>
        <w:t>телефон: 056/840915-19; факс: 056/841314</w:t>
      </w:r>
      <w:r w:rsidRPr="00BD5FC5">
        <w:rPr>
          <w:rFonts w:ascii="Century Gothic" w:hAnsi="Century Gothic" w:cs="Arial"/>
          <w:sz w:val="16"/>
        </w:rPr>
        <w:tab/>
      </w:r>
      <w:r w:rsidRPr="00BD5FC5">
        <w:rPr>
          <w:rFonts w:ascii="Century Gothic" w:hAnsi="Century Gothic" w:cs="Arial"/>
          <w:sz w:val="16"/>
        </w:rPr>
        <w:tab/>
      </w:r>
      <w:r w:rsidRPr="00BD5FC5">
        <w:rPr>
          <w:rFonts w:ascii="Century Gothic" w:hAnsi="Century Gothic" w:cs="Arial"/>
          <w:sz w:val="16"/>
          <w:lang w:val="en-US"/>
        </w:rPr>
        <w:t>Phone</w:t>
      </w:r>
      <w:r w:rsidRPr="00BD5FC5">
        <w:rPr>
          <w:rFonts w:ascii="Century Gothic" w:hAnsi="Century Gothic" w:cs="Arial"/>
          <w:sz w:val="16"/>
        </w:rPr>
        <w:t xml:space="preserve">: </w:t>
      </w:r>
      <w:r w:rsidRPr="00BD5FC5">
        <w:rPr>
          <w:rFonts w:ascii="Century Gothic" w:hAnsi="Century Gothic" w:cs="Arial"/>
          <w:sz w:val="16"/>
          <w:lang w:val="en-US"/>
        </w:rPr>
        <w:t>+359</w:t>
      </w:r>
      <w:r w:rsidRPr="00BD5FC5">
        <w:rPr>
          <w:rFonts w:ascii="Century Gothic" w:hAnsi="Century Gothic" w:cs="Arial"/>
          <w:sz w:val="16"/>
        </w:rPr>
        <w:t xml:space="preserve">56/840915-19; </w:t>
      </w:r>
      <w:r w:rsidRPr="00BD5FC5">
        <w:rPr>
          <w:rFonts w:ascii="Century Gothic" w:hAnsi="Century Gothic" w:cs="Arial"/>
          <w:sz w:val="16"/>
          <w:lang w:val="en-US"/>
        </w:rPr>
        <w:t>Fax</w:t>
      </w:r>
      <w:r w:rsidRPr="00BD5FC5">
        <w:rPr>
          <w:rFonts w:ascii="Century Gothic" w:hAnsi="Century Gothic" w:cs="Arial"/>
          <w:sz w:val="16"/>
        </w:rPr>
        <w:t xml:space="preserve">: </w:t>
      </w:r>
      <w:r w:rsidRPr="00BD5FC5">
        <w:rPr>
          <w:rFonts w:ascii="Century Gothic" w:hAnsi="Century Gothic" w:cs="Arial"/>
          <w:sz w:val="16"/>
          <w:lang w:val="en-US"/>
        </w:rPr>
        <w:t>+359</w:t>
      </w:r>
      <w:r w:rsidRPr="00BD5FC5">
        <w:rPr>
          <w:rFonts w:ascii="Century Gothic" w:hAnsi="Century Gothic" w:cs="Arial"/>
          <w:sz w:val="16"/>
        </w:rPr>
        <w:t>56/841314</w:t>
      </w:r>
    </w:p>
    <w:p w:rsidR="00BD5FC5" w:rsidRPr="00BD5FC5" w:rsidRDefault="00BD5FC5" w:rsidP="00BD5FC5">
      <w:pPr>
        <w:ind w:firstLine="708"/>
        <w:rPr>
          <w:rFonts w:ascii="Century Gothic" w:hAnsi="Century Gothic"/>
          <w:sz w:val="16"/>
        </w:rPr>
      </w:pPr>
      <w:r w:rsidRPr="00BD5FC5">
        <w:rPr>
          <w:rFonts w:ascii="Century Gothic" w:hAnsi="Century Gothic"/>
          <w:sz w:val="16"/>
          <w:lang w:val="en-US"/>
        </w:rPr>
        <w:t xml:space="preserve">           </w:t>
      </w:r>
      <w:r w:rsidRPr="00BD5FC5">
        <w:rPr>
          <w:rFonts w:ascii="Century Gothic" w:hAnsi="Century Gothic"/>
          <w:sz w:val="16"/>
        </w:rPr>
        <w:t>електронна поща:</w:t>
      </w:r>
      <w:r w:rsidRPr="00BD5FC5">
        <w:rPr>
          <w:rFonts w:ascii="Century Gothic" w:hAnsi="Century Gothic"/>
          <w:sz w:val="16"/>
          <w:lang w:val="en-US"/>
        </w:rPr>
        <w:t xml:space="preserve"> </w:t>
      </w:r>
      <w:hyperlink r:id="rId9" w:history="1"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en-US"/>
          </w:rPr>
          <w:t>o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bs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en-US"/>
          </w:rPr>
          <w:t>h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tina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</w:rPr>
          <w:t>@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burgas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</w:rPr>
          <w:t>.</w:t>
        </w:r>
        <w:r w:rsidRPr="00BD5FC5">
          <w:rPr>
            <w:rFonts w:ascii="Century Gothic" w:hAnsi="Century Gothic"/>
            <w:color w:val="666666"/>
            <w:sz w:val="16"/>
            <w:szCs w:val="15"/>
            <w:u w:val="single"/>
            <w:lang w:val="pt-BR"/>
          </w:rPr>
          <w:t>bg</w:t>
        </w:r>
      </w:hyperlink>
      <w:r w:rsidRPr="00BD5FC5">
        <w:rPr>
          <w:rFonts w:ascii="Century Gothic" w:hAnsi="Century Gothic"/>
          <w:sz w:val="16"/>
          <w:lang w:val="pt-BR"/>
        </w:rPr>
        <w:tab/>
      </w:r>
      <w:r w:rsidRPr="00BD5FC5">
        <w:rPr>
          <w:rFonts w:ascii="Century Gothic" w:hAnsi="Century Gothic"/>
          <w:sz w:val="16"/>
          <w:lang w:val="pt-BR"/>
        </w:rPr>
        <w:tab/>
      </w:r>
      <w:r w:rsidRPr="00BD5FC5">
        <w:rPr>
          <w:rFonts w:ascii="Century Gothic" w:hAnsi="Century Gothic"/>
          <w:sz w:val="16"/>
          <w:lang w:val="en-US"/>
        </w:rPr>
        <w:t>e-mail</w:t>
      </w:r>
      <w:r w:rsidRPr="00BD5FC5">
        <w:rPr>
          <w:rFonts w:ascii="Century Gothic" w:hAnsi="Century Gothic"/>
          <w:sz w:val="16"/>
        </w:rPr>
        <w:t xml:space="preserve">: </w:t>
      </w:r>
      <w:r w:rsidRPr="00BD5FC5">
        <w:rPr>
          <w:rFonts w:ascii="Century Gothic" w:hAnsi="Century Gothic"/>
          <w:sz w:val="16"/>
          <w:lang w:val="pt-BR"/>
        </w:rPr>
        <w:t>obs</w:t>
      </w:r>
      <w:r w:rsidRPr="00BD5FC5">
        <w:rPr>
          <w:rFonts w:ascii="Century Gothic" w:hAnsi="Century Gothic"/>
          <w:sz w:val="16"/>
          <w:lang w:val="en-US"/>
        </w:rPr>
        <w:t>h</w:t>
      </w:r>
      <w:r w:rsidRPr="00BD5FC5">
        <w:rPr>
          <w:rFonts w:ascii="Century Gothic" w:hAnsi="Century Gothic"/>
          <w:sz w:val="16"/>
          <w:lang w:val="pt-BR"/>
        </w:rPr>
        <w:t>tina</w:t>
      </w:r>
      <w:r w:rsidRPr="00BD5FC5">
        <w:rPr>
          <w:rFonts w:ascii="Century Gothic" w:hAnsi="Century Gothic"/>
          <w:sz w:val="16"/>
        </w:rPr>
        <w:t>@</w:t>
      </w:r>
      <w:r w:rsidRPr="00BD5FC5">
        <w:rPr>
          <w:rFonts w:ascii="Century Gothic" w:hAnsi="Century Gothic"/>
          <w:sz w:val="16"/>
          <w:lang w:val="pt-BR"/>
        </w:rPr>
        <w:t>burgas</w:t>
      </w:r>
      <w:r w:rsidRPr="00BD5FC5">
        <w:rPr>
          <w:rFonts w:ascii="Century Gothic" w:hAnsi="Century Gothic"/>
          <w:sz w:val="16"/>
        </w:rPr>
        <w:t>.</w:t>
      </w:r>
      <w:r w:rsidRPr="00BD5FC5">
        <w:rPr>
          <w:rFonts w:ascii="Century Gothic" w:hAnsi="Century Gothic"/>
          <w:sz w:val="16"/>
          <w:lang w:val="pt-BR"/>
        </w:rPr>
        <w:t>bg</w:t>
      </w:r>
      <w:r w:rsidRPr="00BD5FC5">
        <w:rPr>
          <w:rFonts w:ascii="Century Gothic" w:hAnsi="Century Gothic"/>
          <w:sz w:val="16"/>
          <w:szCs w:val="16"/>
        </w:rPr>
        <w:t xml:space="preserve"> </w:t>
      </w:r>
    </w:p>
    <w:p w:rsidR="00BD5FC5" w:rsidRPr="00846F52" w:rsidRDefault="00BD5FC5" w:rsidP="00846F52">
      <w:pPr>
        <w:ind w:firstLine="708"/>
        <w:rPr>
          <w:rFonts w:ascii="Century Gothic" w:hAnsi="Century Gothic"/>
          <w:sz w:val="16"/>
          <w:szCs w:val="16"/>
        </w:rPr>
      </w:pPr>
      <w:r w:rsidRPr="00BD5FC5"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BD5FC5">
        <w:rPr>
          <w:rFonts w:ascii="Century Gothic" w:hAnsi="Century Gothic"/>
          <w:sz w:val="16"/>
          <w:szCs w:val="16"/>
        </w:rPr>
        <w:t xml:space="preserve">www.burgas.bg </w:t>
      </w:r>
      <w:r w:rsidRPr="00BD5FC5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BD5FC5">
        <w:rPr>
          <w:rFonts w:ascii="Century Gothic" w:hAnsi="Century Gothic"/>
          <w:sz w:val="16"/>
          <w:szCs w:val="16"/>
        </w:rPr>
        <w:t>www.burgas.bg</w:t>
      </w:r>
      <w:r w:rsidRPr="00BD5FC5">
        <w:rPr>
          <w:rFonts w:ascii="Century Gothic" w:hAnsi="Century Gothic"/>
          <w:noProof/>
          <w:sz w:val="16"/>
          <w:szCs w:val="16"/>
        </w:rPr>
        <w:t xml:space="preserve"> </w:t>
      </w:r>
      <w:r w:rsidRPr="00BD5FC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FC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F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5FC5" w:rsidRDefault="00BD5FC5" w:rsidP="00BD5FC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BD5FC5" w:rsidRDefault="00BD5FC5" w:rsidP="00BD5FC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5FC5" w:rsidRDefault="00BD5FC5" w:rsidP="00F81619">
      <w:pPr>
        <w:spacing w:before="120"/>
        <w:rPr>
          <w:b/>
          <w:sz w:val="28"/>
          <w:szCs w:val="28"/>
        </w:rPr>
      </w:pPr>
    </w:p>
    <w:p w:rsidR="00F81619" w:rsidRPr="005B2AC8" w:rsidRDefault="00F81619" w:rsidP="00F81619">
      <w:pPr>
        <w:spacing w:before="120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ДО</w:t>
      </w:r>
    </w:p>
    <w:p w:rsidR="00F81619" w:rsidRPr="005B2AC8" w:rsidRDefault="00F81619" w:rsidP="00F81619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ОБЩИНСКИ СЪВЕТ</w:t>
      </w:r>
    </w:p>
    <w:p w:rsidR="00F81619" w:rsidRPr="005B2AC8" w:rsidRDefault="00F81619" w:rsidP="00F81619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БУРГАС</w:t>
      </w:r>
    </w:p>
    <w:p w:rsidR="00F81619" w:rsidRPr="005B2AC8" w:rsidRDefault="00F81619" w:rsidP="00F81619">
      <w:pPr>
        <w:rPr>
          <w:b/>
          <w:sz w:val="28"/>
          <w:szCs w:val="28"/>
        </w:rPr>
      </w:pPr>
    </w:p>
    <w:p w:rsidR="00F81619" w:rsidRDefault="00F81619" w:rsidP="00F81619">
      <w:pPr>
        <w:rPr>
          <w:b/>
          <w:sz w:val="28"/>
          <w:szCs w:val="28"/>
        </w:rPr>
      </w:pPr>
    </w:p>
    <w:p w:rsidR="00F81619" w:rsidRPr="005B2AC8" w:rsidRDefault="00F81619" w:rsidP="00F81619">
      <w:pPr>
        <w:rPr>
          <w:b/>
          <w:sz w:val="28"/>
          <w:szCs w:val="28"/>
        </w:rPr>
      </w:pPr>
    </w:p>
    <w:p w:rsidR="00F81619" w:rsidRPr="005B2AC8" w:rsidRDefault="00F81619" w:rsidP="00F81619">
      <w:pPr>
        <w:rPr>
          <w:b/>
          <w:sz w:val="28"/>
          <w:szCs w:val="28"/>
        </w:rPr>
      </w:pPr>
    </w:p>
    <w:p w:rsidR="00F81619" w:rsidRPr="005B2AC8" w:rsidRDefault="00F81619" w:rsidP="00F81619">
      <w:pPr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 О К Л А Д Н А    З А П И С К А</w:t>
      </w:r>
    </w:p>
    <w:p w:rsidR="00F81619" w:rsidRPr="00EE40AE" w:rsidRDefault="00F81619" w:rsidP="00F81619">
      <w:pPr>
        <w:spacing w:before="120"/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 xml:space="preserve">ОТ </w:t>
      </w:r>
      <w:r w:rsidR="00EE40AE">
        <w:rPr>
          <w:b/>
          <w:sz w:val="28"/>
          <w:szCs w:val="28"/>
        </w:rPr>
        <w:t>ИНЖ. ЧАНКА КОРАЛСКА</w:t>
      </w:r>
    </w:p>
    <w:p w:rsidR="00F81619" w:rsidRPr="005B2AC8" w:rsidRDefault="00EE40AE" w:rsidP="00F81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F81619" w:rsidRPr="005B2AC8">
        <w:rPr>
          <w:b/>
          <w:sz w:val="28"/>
          <w:szCs w:val="28"/>
        </w:rPr>
        <w:t>КМЕТ НА ОБЩИНА БУРГАС</w:t>
      </w:r>
    </w:p>
    <w:p w:rsidR="00467114" w:rsidRDefault="00467114" w:rsidP="00467114">
      <w:pPr>
        <w:rPr>
          <w:i/>
          <w:color w:val="000000" w:themeColor="text1"/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i/>
          <w:color w:val="000000" w:themeColor="text1"/>
          <w:sz w:val="26"/>
          <w:szCs w:val="26"/>
        </w:rPr>
        <w:t>Съгласно Заповед № 406/12.02.2026 г. на кмета на Община Бургас</w:t>
      </w:r>
    </w:p>
    <w:p w:rsidR="00F81619" w:rsidRPr="005B2AC8" w:rsidRDefault="00F81619" w:rsidP="00F81619">
      <w:pPr>
        <w:rPr>
          <w:b/>
          <w:sz w:val="28"/>
          <w:szCs w:val="28"/>
        </w:rPr>
      </w:pPr>
    </w:p>
    <w:p w:rsidR="00F81619" w:rsidRPr="00F81619" w:rsidRDefault="00F81619" w:rsidP="00A066B6">
      <w:pPr>
        <w:spacing w:before="240"/>
        <w:ind w:firstLine="709"/>
        <w:jc w:val="both"/>
        <w:rPr>
          <w:color w:val="000000" w:themeColor="text1"/>
          <w:sz w:val="26"/>
          <w:szCs w:val="26"/>
          <w:u w:val="single"/>
        </w:rPr>
      </w:pPr>
      <w:r w:rsidRPr="00F81619">
        <w:rPr>
          <w:b/>
          <w:color w:val="000000" w:themeColor="text1"/>
          <w:sz w:val="26"/>
          <w:szCs w:val="26"/>
          <w:u w:val="single"/>
        </w:rPr>
        <w:t>Относно:</w:t>
      </w:r>
      <w:r w:rsidRPr="00F81619">
        <w:rPr>
          <w:color w:val="000000" w:themeColor="text1"/>
          <w:sz w:val="26"/>
          <w:szCs w:val="26"/>
          <w:u w:val="single"/>
          <w:lang w:eastAsia="en-US"/>
        </w:rPr>
        <w:t xml:space="preserve"> </w:t>
      </w:r>
      <w:bookmarkStart w:id="0" w:name="_GoBack"/>
      <w:r w:rsidRPr="00F81619">
        <w:rPr>
          <w:color w:val="000000" w:themeColor="text1"/>
          <w:sz w:val="26"/>
          <w:szCs w:val="26"/>
          <w:u w:val="single"/>
        </w:rPr>
        <w:t xml:space="preserve">Отдаване под наем на </w:t>
      </w:r>
      <w:r w:rsidR="0076153B">
        <w:rPr>
          <w:color w:val="000000" w:themeColor="text1"/>
          <w:sz w:val="26"/>
          <w:szCs w:val="26"/>
          <w:u w:val="single"/>
        </w:rPr>
        <w:t xml:space="preserve">нежилищни имоти – частна </w:t>
      </w:r>
      <w:r w:rsidR="00C41A96">
        <w:rPr>
          <w:color w:val="000000" w:themeColor="text1"/>
          <w:sz w:val="26"/>
          <w:szCs w:val="26"/>
          <w:u w:val="single"/>
        </w:rPr>
        <w:t>общинска</w:t>
      </w:r>
      <w:r w:rsidR="0076153B">
        <w:rPr>
          <w:color w:val="000000" w:themeColor="text1"/>
          <w:sz w:val="26"/>
          <w:szCs w:val="26"/>
          <w:u w:val="single"/>
        </w:rPr>
        <w:t xml:space="preserve"> со</w:t>
      </w:r>
      <w:r w:rsidRPr="00F81619">
        <w:rPr>
          <w:color w:val="000000" w:themeColor="text1"/>
          <w:sz w:val="26"/>
          <w:szCs w:val="26"/>
          <w:u w:val="single"/>
        </w:rPr>
        <w:t>бственост, чрез провеждане на публичен търг с тайно наддаване</w:t>
      </w:r>
    </w:p>
    <w:bookmarkEnd w:id="0"/>
    <w:p w:rsidR="00F81619" w:rsidRPr="00F81619" w:rsidRDefault="00F81619" w:rsidP="00F81619">
      <w:pPr>
        <w:ind w:right="-631" w:firstLine="709"/>
        <w:jc w:val="both"/>
        <w:rPr>
          <w:color w:val="FF0000"/>
          <w:sz w:val="26"/>
          <w:szCs w:val="26"/>
        </w:rPr>
      </w:pPr>
    </w:p>
    <w:p w:rsidR="00F81619" w:rsidRPr="00F81619" w:rsidRDefault="00F81619" w:rsidP="00F81619">
      <w:pPr>
        <w:ind w:right="-631" w:firstLine="709"/>
        <w:jc w:val="both"/>
        <w:rPr>
          <w:color w:val="FF0000"/>
          <w:sz w:val="26"/>
          <w:szCs w:val="26"/>
        </w:rPr>
      </w:pPr>
    </w:p>
    <w:p w:rsidR="00F81619" w:rsidRPr="00F81619" w:rsidRDefault="00F81619" w:rsidP="00F81619">
      <w:pPr>
        <w:ind w:right="-631" w:firstLine="709"/>
        <w:jc w:val="both"/>
        <w:rPr>
          <w:b/>
          <w:color w:val="000000" w:themeColor="text1"/>
          <w:sz w:val="26"/>
          <w:szCs w:val="26"/>
        </w:rPr>
      </w:pPr>
      <w:r w:rsidRPr="00F81619">
        <w:rPr>
          <w:b/>
          <w:color w:val="000000" w:themeColor="text1"/>
          <w:sz w:val="26"/>
          <w:szCs w:val="26"/>
        </w:rPr>
        <w:t>УВАЖАЕМИ  ОБЩИНСКИ СЪВЕТНИЦИ,</w:t>
      </w:r>
    </w:p>
    <w:p w:rsidR="00F81619" w:rsidRDefault="0076153B" w:rsidP="00F81619">
      <w:pPr>
        <w:spacing w:before="120"/>
        <w:ind w:firstLine="709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 </w:t>
      </w:r>
      <w:r w:rsidR="00F81619" w:rsidRPr="00F81619">
        <w:rPr>
          <w:color w:val="000000" w:themeColor="text1"/>
          <w:sz w:val="26"/>
          <w:szCs w:val="26"/>
        </w:rPr>
        <w:t xml:space="preserve">Община Бургас е собственик на </w:t>
      </w:r>
      <w:r w:rsidR="00F3001B">
        <w:rPr>
          <w:color w:val="000000" w:themeColor="text1"/>
          <w:sz w:val="26"/>
          <w:szCs w:val="26"/>
        </w:rPr>
        <w:t xml:space="preserve">следните </w:t>
      </w:r>
      <w:r w:rsidR="00C41A96" w:rsidRPr="00C41A96">
        <w:rPr>
          <w:color w:val="000000" w:themeColor="text1"/>
          <w:sz w:val="26"/>
          <w:szCs w:val="26"/>
        </w:rPr>
        <w:t>нежилищни имоти – частна общинска собственост, представляващи временни обекти</w:t>
      </w:r>
      <w:r w:rsidRPr="00C41A96">
        <w:rPr>
          <w:color w:val="000000" w:themeColor="text1"/>
          <w:sz w:val="26"/>
          <w:szCs w:val="26"/>
        </w:rPr>
        <w:t>, за</w:t>
      </w:r>
      <w:r>
        <w:rPr>
          <w:color w:val="000000" w:themeColor="text1"/>
          <w:sz w:val="26"/>
          <w:szCs w:val="26"/>
        </w:rPr>
        <w:t xml:space="preserve"> които са издадени разрешения за поставяне от директора на дирекция ЦАУ „Приморие“ при Община Бургас</w:t>
      </w:r>
      <w:r w:rsidR="00F81619" w:rsidRPr="00F81619">
        <w:rPr>
          <w:color w:val="000000" w:themeColor="text1"/>
          <w:sz w:val="26"/>
          <w:szCs w:val="26"/>
        </w:rPr>
        <w:t xml:space="preserve">: </w:t>
      </w:r>
    </w:p>
    <w:p w:rsidR="002B1765" w:rsidRPr="002D7923" w:rsidRDefault="002B1765" w:rsidP="002D7923">
      <w:pPr>
        <w:numPr>
          <w:ilvl w:val="0"/>
          <w:numId w:val="2"/>
        </w:numPr>
        <w:spacing w:before="120"/>
        <w:ind w:left="0" w:firstLine="567"/>
        <w:jc w:val="both"/>
        <w:rPr>
          <w:color w:val="000000" w:themeColor="text1"/>
          <w:sz w:val="26"/>
          <w:szCs w:val="26"/>
          <w:lang w:val="en-US"/>
        </w:rPr>
      </w:pPr>
      <w:r>
        <w:rPr>
          <w:b/>
          <w:color w:val="000000" w:themeColor="text1"/>
          <w:sz w:val="26"/>
          <w:szCs w:val="26"/>
        </w:rPr>
        <w:t>Павилион № 1</w:t>
      </w:r>
      <w:r w:rsidRPr="002B1765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2B1765">
        <w:rPr>
          <w:color w:val="000000" w:themeColor="text1"/>
          <w:sz w:val="26"/>
          <w:szCs w:val="26"/>
        </w:rPr>
        <w:t>, находящ се в „Приморски парк“, град Бургас, ведно с</w:t>
      </w:r>
      <w:r w:rsidR="002D7923" w:rsidRPr="002D7923">
        <w:rPr>
          <w:color w:val="000000" w:themeColor="text1"/>
          <w:sz w:val="26"/>
          <w:szCs w:val="26"/>
        </w:rPr>
        <w:t xml:space="preserve"> </w:t>
      </w:r>
      <w:r w:rsidR="002D7923">
        <w:rPr>
          <w:color w:val="000000" w:themeColor="text1"/>
          <w:sz w:val="26"/>
          <w:szCs w:val="26"/>
        </w:rPr>
        <w:t>бетонова площадка и</w:t>
      </w:r>
      <w:r w:rsidRPr="002B1765">
        <w:rPr>
          <w:color w:val="000000" w:themeColor="text1"/>
          <w:sz w:val="26"/>
          <w:szCs w:val="26"/>
        </w:rPr>
        <w:t xml:space="preserve"> 1/9 ид. ч. от санитарен възел, с обща площ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</w:rPr>
        <w:t>43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2B1765">
        <w:rPr>
          <w:color w:val="000000" w:themeColor="text1"/>
          <w:sz w:val="26"/>
          <w:szCs w:val="26"/>
        </w:rPr>
        <w:t xml:space="preserve">кв. м, при граници: </w:t>
      </w:r>
      <w:r w:rsidR="002D7923">
        <w:rPr>
          <w:color w:val="000000" w:themeColor="text1"/>
          <w:sz w:val="26"/>
          <w:szCs w:val="26"/>
        </w:rPr>
        <w:t xml:space="preserve">север – зелени площи, </w:t>
      </w:r>
      <w:r w:rsidR="002D7923" w:rsidRPr="002B1765">
        <w:rPr>
          <w:color w:val="000000" w:themeColor="text1"/>
          <w:sz w:val="26"/>
          <w:szCs w:val="26"/>
        </w:rPr>
        <w:t xml:space="preserve">изток – павилион </w:t>
      </w:r>
      <w:r w:rsidR="002D7923">
        <w:rPr>
          <w:color w:val="000000" w:themeColor="text1"/>
          <w:sz w:val="26"/>
          <w:szCs w:val="26"/>
        </w:rPr>
        <w:t>№ 2</w:t>
      </w:r>
      <w:r w:rsidR="002D7923" w:rsidRPr="002B1765">
        <w:rPr>
          <w:color w:val="000000" w:themeColor="text1"/>
          <w:sz w:val="26"/>
          <w:szCs w:val="26"/>
        </w:rPr>
        <w:t>,</w:t>
      </w:r>
      <w:r w:rsidR="002D7923">
        <w:rPr>
          <w:color w:val="000000" w:themeColor="text1"/>
          <w:sz w:val="26"/>
          <w:szCs w:val="26"/>
        </w:rPr>
        <w:t xml:space="preserve"> юг – пешеходна алея, запад – ул. „24-ти черноморски пехотен полк“, </w:t>
      </w:r>
      <w:r w:rsidRPr="002D7923">
        <w:rPr>
          <w:color w:val="000000" w:themeColor="text1"/>
          <w:sz w:val="26"/>
          <w:szCs w:val="26"/>
        </w:rPr>
        <w:t>пр</w:t>
      </w:r>
      <w:r w:rsidR="00E94D55">
        <w:rPr>
          <w:color w:val="000000" w:themeColor="text1"/>
          <w:sz w:val="26"/>
          <w:szCs w:val="26"/>
        </w:rPr>
        <w:t>едназначен за търговска дейност;</w:t>
      </w:r>
    </w:p>
    <w:p w:rsidR="0010550F" w:rsidRPr="002D7923" w:rsidRDefault="0010550F" w:rsidP="002D7923">
      <w:pPr>
        <w:numPr>
          <w:ilvl w:val="0"/>
          <w:numId w:val="2"/>
        </w:numPr>
        <w:spacing w:before="120"/>
        <w:ind w:left="0" w:firstLine="567"/>
        <w:jc w:val="both"/>
        <w:rPr>
          <w:color w:val="000000" w:themeColor="text1"/>
          <w:sz w:val="26"/>
          <w:szCs w:val="26"/>
          <w:lang w:val="en-US"/>
        </w:rPr>
      </w:pPr>
      <w:r w:rsidRPr="0010550F">
        <w:rPr>
          <w:b/>
          <w:color w:val="000000" w:themeColor="text1"/>
          <w:sz w:val="26"/>
          <w:szCs w:val="26"/>
        </w:rPr>
        <w:t>Павилион № 2 от базар „Флора“</w:t>
      </w:r>
      <w:r w:rsidRPr="0010550F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2D7923" w:rsidRPr="002D7923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Pr="0010550F">
        <w:rPr>
          <w:color w:val="000000" w:themeColor="text1"/>
          <w:sz w:val="26"/>
          <w:szCs w:val="26"/>
        </w:rPr>
        <w:t xml:space="preserve">, с обща площ </w:t>
      </w:r>
      <w:r w:rsidR="00D253C5">
        <w:rPr>
          <w:color w:val="000000" w:themeColor="text1"/>
          <w:sz w:val="26"/>
          <w:szCs w:val="26"/>
          <w:lang w:val="en-US"/>
        </w:rPr>
        <w:t>15,</w:t>
      </w:r>
      <w:r w:rsidRPr="0010550F">
        <w:rPr>
          <w:color w:val="000000" w:themeColor="text1"/>
          <w:sz w:val="26"/>
          <w:szCs w:val="26"/>
          <w:lang w:val="en-US"/>
        </w:rPr>
        <w:t xml:space="preserve">38 </w:t>
      </w:r>
      <w:r w:rsidRPr="0010550F">
        <w:rPr>
          <w:color w:val="000000" w:themeColor="text1"/>
          <w:sz w:val="26"/>
          <w:szCs w:val="26"/>
        </w:rPr>
        <w:t xml:space="preserve">кв. м, при граници: </w:t>
      </w:r>
      <w:r w:rsidR="002D7923" w:rsidRPr="0010550F">
        <w:rPr>
          <w:color w:val="000000" w:themeColor="text1"/>
          <w:sz w:val="26"/>
          <w:szCs w:val="26"/>
        </w:rPr>
        <w:t>север – зелени площи</w:t>
      </w:r>
      <w:r w:rsidR="002D7923">
        <w:rPr>
          <w:color w:val="000000" w:themeColor="text1"/>
          <w:sz w:val="26"/>
          <w:szCs w:val="26"/>
        </w:rPr>
        <w:t xml:space="preserve">, </w:t>
      </w:r>
      <w:r w:rsidR="002D7923" w:rsidRPr="0010550F">
        <w:rPr>
          <w:color w:val="000000" w:themeColor="text1"/>
          <w:sz w:val="26"/>
          <w:szCs w:val="26"/>
        </w:rPr>
        <w:t xml:space="preserve">изток </w:t>
      </w:r>
      <w:r w:rsidR="002D7923" w:rsidRPr="0010550F">
        <w:rPr>
          <w:color w:val="000000" w:themeColor="text1"/>
          <w:sz w:val="26"/>
          <w:szCs w:val="26"/>
        </w:rPr>
        <w:lastRenderedPageBreak/>
        <w:t>– павилион № 3</w:t>
      </w:r>
      <w:r w:rsidR="002D7923">
        <w:rPr>
          <w:color w:val="000000" w:themeColor="text1"/>
          <w:sz w:val="26"/>
          <w:szCs w:val="26"/>
        </w:rPr>
        <w:t xml:space="preserve">, </w:t>
      </w:r>
      <w:r w:rsidR="002D7923" w:rsidRPr="0010550F">
        <w:rPr>
          <w:color w:val="000000" w:themeColor="text1"/>
          <w:sz w:val="26"/>
          <w:szCs w:val="26"/>
        </w:rPr>
        <w:t>юг – пешеходна алея</w:t>
      </w:r>
      <w:r w:rsidR="002D7923">
        <w:rPr>
          <w:color w:val="000000" w:themeColor="text1"/>
          <w:sz w:val="26"/>
          <w:szCs w:val="26"/>
        </w:rPr>
        <w:t>,</w:t>
      </w:r>
      <w:r w:rsidRPr="002D7923">
        <w:rPr>
          <w:color w:val="000000" w:themeColor="text1"/>
          <w:sz w:val="26"/>
          <w:szCs w:val="26"/>
        </w:rPr>
        <w:t xml:space="preserve"> запад - павилион № 1, пр</w:t>
      </w:r>
      <w:r w:rsidR="00E94D55">
        <w:rPr>
          <w:color w:val="000000" w:themeColor="text1"/>
          <w:sz w:val="26"/>
          <w:szCs w:val="26"/>
        </w:rPr>
        <w:t>едназначен за търговска дейност;</w:t>
      </w:r>
    </w:p>
    <w:p w:rsidR="002B1765" w:rsidRPr="00E94D55" w:rsidRDefault="002B1765" w:rsidP="00E94D55">
      <w:pPr>
        <w:numPr>
          <w:ilvl w:val="0"/>
          <w:numId w:val="2"/>
        </w:numPr>
        <w:spacing w:before="120"/>
        <w:ind w:left="0" w:firstLine="567"/>
        <w:jc w:val="both"/>
        <w:rPr>
          <w:color w:val="000000" w:themeColor="text1"/>
          <w:sz w:val="26"/>
          <w:szCs w:val="26"/>
          <w:lang w:val="en-US"/>
        </w:rPr>
      </w:pPr>
      <w:r>
        <w:rPr>
          <w:b/>
          <w:color w:val="000000" w:themeColor="text1"/>
          <w:sz w:val="26"/>
          <w:szCs w:val="26"/>
        </w:rPr>
        <w:t>Павилион № 3</w:t>
      </w:r>
      <w:r w:rsidRPr="0010550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10550F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Pr="0010550F">
        <w:rPr>
          <w:color w:val="000000" w:themeColor="text1"/>
          <w:sz w:val="26"/>
          <w:szCs w:val="26"/>
        </w:rPr>
        <w:t xml:space="preserve">, с обща площ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  <w:lang w:val="en-US"/>
        </w:rPr>
        <w:t>44</w:t>
      </w:r>
      <w:r w:rsidRPr="0010550F">
        <w:rPr>
          <w:color w:val="000000" w:themeColor="text1"/>
          <w:sz w:val="26"/>
          <w:szCs w:val="26"/>
          <w:lang w:val="en-US"/>
        </w:rPr>
        <w:t xml:space="preserve"> </w:t>
      </w:r>
      <w:r w:rsidRPr="0010550F">
        <w:rPr>
          <w:color w:val="000000" w:themeColor="text1"/>
          <w:sz w:val="26"/>
          <w:szCs w:val="26"/>
        </w:rPr>
        <w:t xml:space="preserve">кв. м, при граници: </w:t>
      </w:r>
      <w:r w:rsidR="00E94D55" w:rsidRPr="0010550F">
        <w:rPr>
          <w:color w:val="000000" w:themeColor="text1"/>
          <w:sz w:val="26"/>
          <w:szCs w:val="26"/>
        </w:rPr>
        <w:t>север –</w:t>
      </w:r>
      <w:r w:rsidR="00E94D55">
        <w:rPr>
          <w:color w:val="000000" w:themeColor="text1"/>
          <w:sz w:val="26"/>
          <w:szCs w:val="26"/>
        </w:rPr>
        <w:t xml:space="preserve"> зелени площи, изток и юг– пешеходна алея, запад - </w:t>
      </w:r>
      <w:r w:rsidR="00E94D55" w:rsidRPr="0010550F">
        <w:rPr>
          <w:color w:val="000000" w:themeColor="text1"/>
          <w:sz w:val="26"/>
          <w:szCs w:val="26"/>
        </w:rPr>
        <w:t xml:space="preserve">павилион </w:t>
      </w:r>
      <w:r w:rsidR="00E94D55">
        <w:rPr>
          <w:color w:val="000000" w:themeColor="text1"/>
          <w:sz w:val="26"/>
          <w:szCs w:val="26"/>
        </w:rPr>
        <w:t xml:space="preserve">№ 2, </w:t>
      </w:r>
      <w:r w:rsidRPr="00E94D55">
        <w:rPr>
          <w:color w:val="000000" w:themeColor="text1"/>
          <w:sz w:val="26"/>
          <w:szCs w:val="26"/>
        </w:rPr>
        <w:t>пр</w:t>
      </w:r>
      <w:r w:rsidR="00E94D55">
        <w:rPr>
          <w:color w:val="000000" w:themeColor="text1"/>
          <w:sz w:val="26"/>
          <w:szCs w:val="26"/>
        </w:rPr>
        <w:t>едназначен за търговска дейност;</w:t>
      </w:r>
    </w:p>
    <w:p w:rsidR="00876E4B" w:rsidRPr="00E94D55" w:rsidRDefault="00280D12" w:rsidP="00E94D55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 w:rsidRPr="00F501BD">
        <w:rPr>
          <w:b/>
          <w:color w:val="000000" w:themeColor="text1"/>
          <w:sz w:val="26"/>
          <w:szCs w:val="26"/>
        </w:rPr>
        <w:t xml:space="preserve">Павилион № 4 от </w:t>
      </w:r>
      <w:r w:rsidR="0053494B" w:rsidRPr="00F501BD">
        <w:rPr>
          <w:b/>
          <w:color w:val="000000" w:themeColor="text1"/>
          <w:sz w:val="26"/>
          <w:szCs w:val="26"/>
        </w:rPr>
        <w:t>базар „Флора“</w:t>
      </w:r>
      <w:r w:rsidRPr="00F501BD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="00CA18E9" w:rsidRPr="00F501BD">
        <w:rPr>
          <w:color w:val="000000" w:themeColor="text1"/>
          <w:sz w:val="26"/>
          <w:szCs w:val="26"/>
        </w:rPr>
        <w:t>, с обща площ 7,59 кв. м,</w:t>
      </w:r>
      <w:r w:rsidR="00AC369B" w:rsidRPr="00F501BD">
        <w:rPr>
          <w:color w:val="000000" w:themeColor="text1"/>
          <w:sz w:val="26"/>
          <w:szCs w:val="26"/>
        </w:rPr>
        <w:t xml:space="preserve"> при граници</w:t>
      </w:r>
      <w:r w:rsidR="00373730" w:rsidRPr="00F501BD">
        <w:rPr>
          <w:color w:val="000000" w:themeColor="text1"/>
          <w:sz w:val="26"/>
          <w:szCs w:val="26"/>
        </w:rPr>
        <w:t xml:space="preserve">: </w:t>
      </w:r>
      <w:r w:rsidR="00E94D55" w:rsidRPr="00F501BD">
        <w:rPr>
          <w:color w:val="000000" w:themeColor="text1"/>
          <w:sz w:val="26"/>
          <w:szCs w:val="26"/>
        </w:rPr>
        <w:t>североизток – павилион № 5</w:t>
      </w:r>
      <w:r w:rsidR="00E94D55">
        <w:rPr>
          <w:color w:val="000000" w:themeColor="text1"/>
          <w:sz w:val="26"/>
          <w:szCs w:val="26"/>
        </w:rPr>
        <w:t xml:space="preserve">, </w:t>
      </w:r>
      <w:r w:rsidR="00E94D55" w:rsidRPr="00F501BD">
        <w:rPr>
          <w:color w:val="000000" w:themeColor="text1"/>
          <w:sz w:val="26"/>
          <w:szCs w:val="26"/>
        </w:rPr>
        <w:t>югоизток – зелени площи</w:t>
      </w:r>
      <w:r w:rsidR="00E94D55">
        <w:rPr>
          <w:color w:val="000000" w:themeColor="text1"/>
          <w:sz w:val="26"/>
          <w:szCs w:val="26"/>
        </w:rPr>
        <w:t xml:space="preserve">, </w:t>
      </w:r>
      <w:r w:rsidR="00E94D55" w:rsidRPr="00F501BD">
        <w:rPr>
          <w:color w:val="000000" w:themeColor="text1"/>
          <w:sz w:val="26"/>
          <w:szCs w:val="26"/>
        </w:rPr>
        <w:t>югозапад</w:t>
      </w:r>
      <w:r w:rsidR="00E94D55">
        <w:rPr>
          <w:color w:val="000000" w:themeColor="text1"/>
          <w:sz w:val="26"/>
          <w:szCs w:val="26"/>
        </w:rPr>
        <w:t xml:space="preserve"> -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>
        <w:rPr>
          <w:color w:val="000000" w:themeColor="text1"/>
          <w:sz w:val="26"/>
          <w:szCs w:val="26"/>
        </w:rPr>
        <w:t>ул. „24-ти черноморски пехотен полк“,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 w:rsidRPr="00F501BD">
        <w:rPr>
          <w:color w:val="000000" w:themeColor="text1"/>
          <w:sz w:val="26"/>
          <w:szCs w:val="26"/>
        </w:rPr>
        <w:t>северозапад</w:t>
      </w:r>
      <w:r w:rsidR="00E94D55">
        <w:rPr>
          <w:color w:val="000000" w:themeColor="text1"/>
          <w:sz w:val="26"/>
          <w:szCs w:val="26"/>
        </w:rPr>
        <w:t xml:space="preserve"> – пешеходна алея, </w:t>
      </w:r>
      <w:r w:rsidR="00F501BD" w:rsidRPr="00E94D55">
        <w:rPr>
          <w:color w:val="000000" w:themeColor="text1"/>
          <w:sz w:val="26"/>
          <w:szCs w:val="26"/>
        </w:rPr>
        <w:t>пре</w:t>
      </w:r>
      <w:r w:rsidR="00876E4B" w:rsidRPr="00E94D55">
        <w:rPr>
          <w:color w:val="000000" w:themeColor="text1"/>
          <w:sz w:val="26"/>
          <w:szCs w:val="26"/>
        </w:rPr>
        <w:t>дназначен за търговска дейност;</w:t>
      </w:r>
    </w:p>
    <w:p w:rsidR="002B1765" w:rsidRPr="00E94D55" w:rsidRDefault="002B1765" w:rsidP="00E94D55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Павилион № 5</w:t>
      </w:r>
      <w:r w:rsidRPr="00F501BD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501BD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>, с обща площ 23,44</w:t>
      </w:r>
      <w:r w:rsidRPr="00F501BD">
        <w:rPr>
          <w:color w:val="000000" w:themeColor="text1"/>
          <w:sz w:val="26"/>
          <w:szCs w:val="26"/>
        </w:rPr>
        <w:t xml:space="preserve"> кв. м, при граници: </w:t>
      </w:r>
      <w:r w:rsidR="00E94D55">
        <w:rPr>
          <w:color w:val="000000" w:themeColor="text1"/>
          <w:sz w:val="26"/>
          <w:szCs w:val="26"/>
        </w:rPr>
        <w:t>североизток – павилион № 6,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 w:rsidRPr="00F501BD">
        <w:rPr>
          <w:color w:val="000000" w:themeColor="text1"/>
          <w:sz w:val="26"/>
          <w:szCs w:val="26"/>
        </w:rPr>
        <w:t>югоизток – зелени п</w:t>
      </w:r>
      <w:r w:rsidR="00E94D55">
        <w:rPr>
          <w:color w:val="000000" w:themeColor="text1"/>
          <w:sz w:val="26"/>
          <w:szCs w:val="26"/>
        </w:rPr>
        <w:t xml:space="preserve">лощи, </w:t>
      </w:r>
      <w:r w:rsidR="00E94D55" w:rsidRPr="00F501BD">
        <w:rPr>
          <w:color w:val="000000" w:themeColor="text1"/>
          <w:sz w:val="26"/>
          <w:szCs w:val="26"/>
        </w:rPr>
        <w:t xml:space="preserve">югозапад – </w:t>
      </w:r>
      <w:r w:rsidR="00E94D55">
        <w:rPr>
          <w:color w:val="000000" w:themeColor="text1"/>
          <w:sz w:val="26"/>
          <w:szCs w:val="26"/>
        </w:rPr>
        <w:t xml:space="preserve">павилион № 4, </w:t>
      </w:r>
      <w:r w:rsidR="00E94D55" w:rsidRPr="00F501BD">
        <w:rPr>
          <w:color w:val="000000" w:themeColor="text1"/>
          <w:sz w:val="26"/>
          <w:szCs w:val="26"/>
        </w:rPr>
        <w:t>северозапад</w:t>
      </w:r>
      <w:r w:rsidR="00E94D55">
        <w:rPr>
          <w:color w:val="000000" w:themeColor="text1"/>
          <w:sz w:val="26"/>
          <w:szCs w:val="26"/>
        </w:rPr>
        <w:t xml:space="preserve"> – пешеходна алея</w:t>
      </w:r>
      <w:r w:rsidRPr="00E94D55">
        <w:rPr>
          <w:color w:val="000000" w:themeColor="text1"/>
          <w:sz w:val="26"/>
          <w:szCs w:val="26"/>
        </w:rPr>
        <w:t>, предназначен за търговска дейност;</w:t>
      </w:r>
    </w:p>
    <w:p w:rsidR="002B1765" w:rsidRPr="00E94D55" w:rsidRDefault="002B1765" w:rsidP="00E94D55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Павилион № 6</w:t>
      </w:r>
      <w:r w:rsidRPr="00F501BD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501BD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>, с обща площ 15,38</w:t>
      </w:r>
      <w:r w:rsidRPr="00F501BD">
        <w:rPr>
          <w:color w:val="000000" w:themeColor="text1"/>
          <w:sz w:val="26"/>
          <w:szCs w:val="26"/>
        </w:rPr>
        <w:t xml:space="preserve"> кв. м, при граници: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>
        <w:rPr>
          <w:color w:val="000000" w:themeColor="text1"/>
          <w:sz w:val="26"/>
          <w:szCs w:val="26"/>
        </w:rPr>
        <w:t xml:space="preserve">североизток – павилион № 7, </w:t>
      </w:r>
      <w:r w:rsidR="00E94D55" w:rsidRPr="00F501BD">
        <w:rPr>
          <w:color w:val="000000" w:themeColor="text1"/>
          <w:sz w:val="26"/>
          <w:szCs w:val="26"/>
        </w:rPr>
        <w:t>югоизток – зелени п</w:t>
      </w:r>
      <w:r w:rsidR="00E94D55">
        <w:rPr>
          <w:color w:val="000000" w:themeColor="text1"/>
          <w:sz w:val="26"/>
          <w:szCs w:val="26"/>
        </w:rPr>
        <w:t xml:space="preserve">лощи, </w:t>
      </w:r>
      <w:r w:rsidR="00E94D55" w:rsidRPr="00F501BD">
        <w:rPr>
          <w:color w:val="000000" w:themeColor="text1"/>
          <w:sz w:val="26"/>
          <w:szCs w:val="26"/>
        </w:rPr>
        <w:t xml:space="preserve">югозапад – </w:t>
      </w:r>
      <w:r w:rsidR="00E94D55">
        <w:rPr>
          <w:color w:val="000000" w:themeColor="text1"/>
          <w:sz w:val="26"/>
          <w:szCs w:val="26"/>
        </w:rPr>
        <w:t xml:space="preserve">павилион № 5, </w:t>
      </w:r>
      <w:r w:rsidR="00E94D55" w:rsidRPr="00F501BD">
        <w:rPr>
          <w:color w:val="000000" w:themeColor="text1"/>
          <w:sz w:val="26"/>
          <w:szCs w:val="26"/>
        </w:rPr>
        <w:t>северозапад</w:t>
      </w:r>
      <w:r w:rsidR="00E94D55">
        <w:rPr>
          <w:color w:val="000000" w:themeColor="text1"/>
          <w:sz w:val="26"/>
          <w:szCs w:val="26"/>
        </w:rPr>
        <w:t xml:space="preserve"> – пешеходна алея</w:t>
      </w:r>
      <w:r w:rsidRPr="00E94D55">
        <w:rPr>
          <w:color w:val="000000" w:themeColor="text1"/>
          <w:sz w:val="26"/>
          <w:szCs w:val="26"/>
        </w:rPr>
        <w:t>, предназначен за търговска дейност;</w:t>
      </w:r>
    </w:p>
    <w:p w:rsidR="002B1765" w:rsidRPr="00E94D55" w:rsidRDefault="002B1765" w:rsidP="00E94D55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Павилион № 7</w:t>
      </w:r>
      <w:r w:rsidRPr="00F501BD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501BD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>, с обща площ 23,44</w:t>
      </w:r>
      <w:r w:rsidRPr="00F501BD">
        <w:rPr>
          <w:color w:val="000000" w:themeColor="text1"/>
          <w:sz w:val="26"/>
          <w:szCs w:val="26"/>
        </w:rPr>
        <w:t xml:space="preserve"> кв. м, при граници: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>
        <w:rPr>
          <w:color w:val="000000" w:themeColor="text1"/>
          <w:sz w:val="26"/>
          <w:szCs w:val="26"/>
        </w:rPr>
        <w:t xml:space="preserve">североизток – павилион № 8, </w:t>
      </w:r>
      <w:r w:rsidR="00E94D55" w:rsidRPr="00F501BD">
        <w:rPr>
          <w:color w:val="000000" w:themeColor="text1"/>
          <w:sz w:val="26"/>
          <w:szCs w:val="26"/>
        </w:rPr>
        <w:t>югоизток – зелени п</w:t>
      </w:r>
      <w:r w:rsidR="00E94D55">
        <w:rPr>
          <w:color w:val="000000" w:themeColor="text1"/>
          <w:sz w:val="26"/>
          <w:szCs w:val="26"/>
        </w:rPr>
        <w:t xml:space="preserve">лощи, </w:t>
      </w:r>
      <w:r w:rsidR="00E94D55" w:rsidRPr="00F501BD">
        <w:rPr>
          <w:color w:val="000000" w:themeColor="text1"/>
          <w:sz w:val="26"/>
          <w:szCs w:val="26"/>
        </w:rPr>
        <w:t xml:space="preserve">югозапад – </w:t>
      </w:r>
      <w:r w:rsidR="00E94D55">
        <w:rPr>
          <w:color w:val="000000" w:themeColor="text1"/>
          <w:sz w:val="26"/>
          <w:szCs w:val="26"/>
        </w:rPr>
        <w:t xml:space="preserve">павилион № 6, </w:t>
      </w:r>
      <w:r w:rsidR="00E94D55" w:rsidRPr="00F501BD">
        <w:rPr>
          <w:color w:val="000000" w:themeColor="text1"/>
          <w:sz w:val="26"/>
          <w:szCs w:val="26"/>
        </w:rPr>
        <w:t>северозапад</w:t>
      </w:r>
      <w:r w:rsidR="00E94D55">
        <w:rPr>
          <w:color w:val="000000" w:themeColor="text1"/>
          <w:sz w:val="26"/>
          <w:szCs w:val="26"/>
        </w:rPr>
        <w:t xml:space="preserve"> – пешеходна алея, </w:t>
      </w:r>
      <w:r w:rsidRPr="00E94D55">
        <w:rPr>
          <w:color w:val="000000" w:themeColor="text1"/>
          <w:sz w:val="26"/>
          <w:szCs w:val="26"/>
        </w:rPr>
        <w:t>предназначен за търговска дейност;</w:t>
      </w:r>
    </w:p>
    <w:p w:rsidR="002B1765" w:rsidRPr="00E94D55" w:rsidRDefault="008220F5" w:rsidP="00E94D55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Павилион № 8</w:t>
      </w:r>
      <w:r w:rsidRPr="00F501BD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501BD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>, с обща площ 15,38</w:t>
      </w:r>
      <w:r w:rsidRPr="00F501BD">
        <w:rPr>
          <w:color w:val="000000" w:themeColor="text1"/>
          <w:sz w:val="26"/>
          <w:szCs w:val="26"/>
        </w:rPr>
        <w:t xml:space="preserve"> кв. м, при граници: </w:t>
      </w:r>
      <w:r w:rsidR="00E94D55">
        <w:rPr>
          <w:color w:val="000000" w:themeColor="text1"/>
          <w:sz w:val="26"/>
          <w:szCs w:val="26"/>
        </w:rPr>
        <w:t>североизток – павилион № 9,</w:t>
      </w:r>
      <w:r w:rsidR="00E94D55" w:rsidRPr="00E94D55">
        <w:rPr>
          <w:color w:val="000000" w:themeColor="text1"/>
          <w:sz w:val="26"/>
          <w:szCs w:val="26"/>
        </w:rPr>
        <w:t xml:space="preserve"> </w:t>
      </w:r>
      <w:r w:rsidR="00E94D55" w:rsidRPr="00F501BD">
        <w:rPr>
          <w:color w:val="000000" w:themeColor="text1"/>
          <w:sz w:val="26"/>
          <w:szCs w:val="26"/>
        </w:rPr>
        <w:t>югоизток – зелени п</w:t>
      </w:r>
      <w:r w:rsidR="00E94D55">
        <w:rPr>
          <w:color w:val="000000" w:themeColor="text1"/>
          <w:sz w:val="26"/>
          <w:szCs w:val="26"/>
        </w:rPr>
        <w:t xml:space="preserve">лощи, </w:t>
      </w:r>
      <w:r w:rsidR="00E94D55" w:rsidRPr="00F501BD">
        <w:rPr>
          <w:color w:val="000000" w:themeColor="text1"/>
          <w:sz w:val="26"/>
          <w:szCs w:val="26"/>
        </w:rPr>
        <w:t xml:space="preserve">югозапад – </w:t>
      </w:r>
      <w:r w:rsidR="00E94D55">
        <w:rPr>
          <w:color w:val="000000" w:themeColor="text1"/>
          <w:sz w:val="26"/>
          <w:szCs w:val="26"/>
        </w:rPr>
        <w:t>павилион № 7, северозапад – пешеходна алея</w:t>
      </w:r>
      <w:r w:rsidRPr="00E94D55">
        <w:rPr>
          <w:color w:val="000000" w:themeColor="text1"/>
          <w:sz w:val="26"/>
          <w:szCs w:val="26"/>
        </w:rPr>
        <w:t>, предназначен за търговска дейност;</w:t>
      </w:r>
    </w:p>
    <w:p w:rsidR="0010550F" w:rsidRPr="004A0D08" w:rsidRDefault="0010550F" w:rsidP="004A0D08">
      <w:pPr>
        <w:pStyle w:val="ListParagraph"/>
        <w:numPr>
          <w:ilvl w:val="0"/>
          <w:numId w:val="2"/>
        </w:numPr>
        <w:ind w:left="0" w:firstLine="567"/>
        <w:jc w:val="both"/>
        <w:rPr>
          <w:color w:val="000000" w:themeColor="text1"/>
          <w:sz w:val="26"/>
          <w:szCs w:val="26"/>
          <w:lang w:val="en-US"/>
        </w:rPr>
      </w:pPr>
      <w:r w:rsidRPr="0010550F">
        <w:rPr>
          <w:b/>
          <w:color w:val="000000" w:themeColor="text1"/>
          <w:sz w:val="26"/>
          <w:szCs w:val="26"/>
        </w:rPr>
        <w:t>Павилион № 9 от базар „Флора“</w:t>
      </w:r>
      <w:r w:rsidRPr="0010550F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E94D55" w:rsidRPr="00E94D55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Pr="0010550F">
        <w:rPr>
          <w:color w:val="000000" w:themeColor="text1"/>
          <w:sz w:val="26"/>
          <w:szCs w:val="26"/>
        </w:rPr>
        <w:t xml:space="preserve">, с обща площ 11,88 кв. м, при граници: </w:t>
      </w:r>
      <w:r w:rsidR="004A0D08" w:rsidRPr="0010550F">
        <w:rPr>
          <w:color w:val="000000" w:themeColor="text1"/>
          <w:sz w:val="26"/>
          <w:szCs w:val="26"/>
        </w:rPr>
        <w:t>североизток – санитарен възел</w:t>
      </w:r>
      <w:r w:rsidR="004A0D08">
        <w:rPr>
          <w:color w:val="000000" w:themeColor="text1"/>
          <w:sz w:val="26"/>
          <w:szCs w:val="26"/>
        </w:rPr>
        <w:t xml:space="preserve">, </w:t>
      </w:r>
      <w:r w:rsidR="004A0D08" w:rsidRPr="0010550F">
        <w:rPr>
          <w:color w:val="000000" w:themeColor="text1"/>
          <w:sz w:val="26"/>
          <w:szCs w:val="26"/>
        </w:rPr>
        <w:t>югоизток – зелени площи</w:t>
      </w:r>
      <w:r w:rsidR="004A0D08">
        <w:rPr>
          <w:color w:val="000000" w:themeColor="text1"/>
          <w:sz w:val="26"/>
          <w:szCs w:val="26"/>
        </w:rPr>
        <w:t xml:space="preserve">, </w:t>
      </w:r>
      <w:r w:rsidR="004A0D08" w:rsidRPr="0010550F">
        <w:rPr>
          <w:color w:val="000000" w:themeColor="text1"/>
          <w:sz w:val="26"/>
          <w:szCs w:val="26"/>
        </w:rPr>
        <w:t>югозапад – павилион № 8</w:t>
      </w:r>
      <w:r w:rsidR="004A0D08">
        <w:rPr>
          <w:color w:val="000000" w:themeColor="text1"/>
          <w:sz w:val="26"/>
          <w:szCs w:val="26"/>
        </w:rPr>
        <w:t xml:space="preserve">, </w:t>
      </w:r>
      <w:r w:rsidR="004A0D08" w:rsidRPr="0010550F">
        <w:rPr>
          <w:color w:val="000000" w:themeColor="text1"/>
          <w:sz w:val="26"/>
          <w:szCs w:val="26"/>
        </w:rPr>
        <w:t>северозапад – пешеходна алея</w:t>
      </w:r>
      <w:r w:rsidR="004A0D08">
        <w:rPr>
          <w:color w:val="000000" w:themeColor="text1"/>
          <w:sz w:val="26"/>
          <w:szCs w:val="26"/>
        </w:rPr>
        <w:t>,</w:t>
      </w:r>
      <w:r w:rsidRPr="004A0D08">
        <w:rPr>
          <w:color w:val="000000" w:themeColor="text1"/>
          <w:sz w:val="26"/>
          <w:szCs w:val="26"/>
          <w:lang w:val="en-US"/>
        </w:rPr>
        <w:t xml:space="preserve"> </w:t>
      </w:r>
      <w:r w:rsidRPr="004A0D08">
        <w:rPr>
          <w:color w:val="000000" w:themeColor="text1"/>
          <w:sz w:val="26"/>
          <w:szCs w:val="26"/>
        </w:rPr>
        <w:t>предназначен за търговска дейност</w:t>
      </w:r>
      <w:r w:rsidRPr="004A0D08">
        <w:rPr>
          <w:color w:val="000000" w:themeColor="text1"/>
          <w:sz w:val="26"/>
          <w:szCs w:val="26"/>
          <w:lang w:val="en-US"/>
        </w:rPr>
        <w:t>.</w:t>
      </w:r>
    </w:p>
    <w:p w:rsidR="004C7958" w:rsidRPr="00BB2CB6" w:rsidRDefault="004C7958" w:rsidP="002D7923">
      <w:pPr>
        <w:pStyle w:val="ListParagraph"/>
        <w:numPr>
          <w:ilvl w:val="0"/>
          <w:numId w:val="2"/>
        </w:numPr>
        <w:tabs>
          <w:tab w:val="left" w:pos="0"/>
        </w:tabs>
        <w:ind w:left="0" w:firstLine="567"/>
        <w:contextualSpacing w:val="0"/>
        <w:jc w:val="both"/>
        <w:rPr>
          <w:color w:val="000000" w:themeColor="text1"/>
          <w:sz w:val="26"/>
          <w:szCs w:val="26"/>
        </w:rPr>
      </w:pPr>
      <w:r w:rsidRPr="00E93D23">
        <w:rPr>
          <w:b/>
          <w:sz w:val="26"/>
          <w:szCs w:val="26"/>
        </w:rPr>
        <w:t>Временен обект</w:t>
      </w:r>
      <w:r w:rsidRPr="00E93D23">
        <w:rPr>
          <w:sz w:val="26"/>
          <w:szCs w:val="26"/>
        </w:rPr>
        <w:t xml:space="preserve">, находящ се върху пространството </w:t>
      </w:r>
      <w:r w:rsidRPr="00E93D23">
        <w:rPr>
          <w:b/>
          <w:sz w:val="26"/>
          <w:szCs w:val="26"/>
        </w:rPr>
        <w:t>между ПМГ „Акад. Н. Обрешков“ и ОУ „А.Г.-Коджакафалията“</w:t>
      </w:r>
      <w:r w:rsidRPr="00E93D23">
        <w:rPr>
          <w:sz w:val="26"/>
          <w:szCs w:val="26"/>
        </w:rPr>
        <w:t xml:space="preserve">, на ул. “Цар Симеон I“, град Бургас, </w:t>
      </w:r>
      <w:r>
        <w:rPr>
          <w:sz w:val="26"/>
          <w:szCs w:val="26"/>
        </w:rPr>
        <w:t>състоящ се от: зала с площ 27</w:t>
      </w:r>
      <w:r w:rsidR="00BB2CB6">
        <w:rPr>
          <w:sz w:val="26"/>
          <w:szCs w:val="26"/>
        </w:rPr>
        <w:t>,</w:t>
      </w:r>
      <w:r>
        <w:rPr>
          <w:sz w:val="26"/>
          <w:szCs w:val="26"/>
        </w:rPr>
        <w:t>26 кв. м  и склад с площ 4,93 кв.м - обща площ 36.07</w:t>
      </w:r>
      <w:r w:rsidRPr="00E93D23">
        <w:rPr>
          <w:sz w:val="26"/>
          <w:szCs w:val="26"/>
        </w:rPr>
        <w:t xml:space="preserve"> кв.м</w:t>
      </w:r>
      <w:r>
        <w:rPr>
          <w:sz w:val="26"/>
          <w:szCs w:val="26"/>
        </w:rPr>
        <w:t xml:space="preserve">, </w:t>
      </w:r>
      <w:r w:rsidRPr="002B7000">
        <w:rPr>
          <w:color w:val="000000" w:themeColor="text1"/>
          <w:sz w:val="26"/>
          <w:szCs w:val="26"/>
        </w:rPr>
        <w:t xml:space="preserve">предназначен за търговска дейност. </w:t>
      </w:r>
    </w:p>
    <w:p w:rsidR="00F81619" w:rsidRPr="0008175B" w:rsidRDefault="0008175B" w:rsidP="002D7923">
      <w:pPr>
        <w:tabs>
          <w:tab w:val="left" w:pos="0"/>
        </w:tabs>
        <w:ind w:firstLine="567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ab/>
      </w:r>
      <w:r w:rsidR="00F81619" w:rsidRPr="0008175B">
        <w:rPr>
          <w:color w:val="000000" w:themeColor="text1"/>
          <w:sz w:val="26"/>
          <w:szCs w:val="26"/>
        </w:rPr>
        <w:t>Към настоящия момент цитираните</w:t>
      </w:r>
      <w:r w:rsidR="0076153B">
        <w:rPr>
          <w:color w:val="000000" w:themeColor="text1"/>
          <w:sz w:val="26"/>
          <w:szCs w:val="26"/>
        </w:rPr>
        <w:t xml:space="preserve"> </w:t>
      </w:r>
      <w:r w:rsidR="00F81619" w:rsidRPr="0008175B">
        <w:rPr>
          <w:color w:val="000000" w:themeColor="text1"/>
          <w:sz w:val="26"/>
          <w:szCs w:val="26"/>
        </w:rPr>
        <w:t>обекти са свободни и не са необходими за нуждите на органите на общината или на юридически лица на издръжка на общинския бюджет.</w:t>
      </w:r>
    </w:p>
    <w:p w:rsidR="00F81619" w:rsidRPr="00BD0DEE" w:rsidRDefault="00F81619" w:rsidP="002D7923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BD0DEE">
        <w:rPr>
          <w:color w:val="000000" w:themeColor="text1"/>
          <w:sz w:val="26"/>
          <w:szCs w:val="26"/>
        </w:rPr>
        <w:t>С оглед доброто управление и стопанисване на общинската собственост, е целесъобразно същите да бъдат предложени за отдаване под наем чрез провеждане на публичен търг с тайно наддаване.</w:t>
      </w:r>
    </w:p>
    <w:p w:rsidR="00BB2CB6" w:rsidRDefault="00F81619" w:rsidP="002D7923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F81619">
        <w:rPr>
          <w:color w:val="000000" w:themeColor="text1"/>
          <w:sz w:val="26"/>
          <w:szCs w:val="26"/>
        </w:rPr>
        <w:t xml:space="preserve">Началната месечна наемна цена за отдаване под наем на описаните по-горе </w:t>
      </w:r>
      <w:r w:rsidR="0076153B">
        <w:rPr>
          <w:color w:val="000000" w:themeColor="text1"/>
          <w:sz w:val="26"/>
          <w:szCs w:val="26"/>
        </w:rPr>
        <w:t>временни</w:t>
      </w:r>
      <w:r w:rsidRPr="00F81619">
        <w:rPr>
          <w:color w:val="000000" w:themeColor="text1"/>
          <w:sz w:val="26"/>
          <w:szCs w:val="26"/>
        </w:rPr>
        <w:t xml:space="preserve">  обекти, се определя по Приложение №7 за размера на базисните наемни цени </w:t>
      </w:r>
      <w:r w:rsidRPr="004A00C8">
        <w:rPr>
          <w:color w:val="000000" w:themeColor="text1"/>
          <w:sz w:val="26"/>
          <w:szCs w:val="26"/>
        </w:rPr>
        <w:t>от Наредбата за определянето и администрирането на местните такси и цени на услуги на територията на Община Бургас, приет</w:t>
      </w:r>
      <w:r w:rsidR="004A00C8" w:rsidRPr="004A00C8">
        <w:rPr>
          <w:color w:val="000000" w:themeColor="text1"/>
          <w:sz w:val="26"/>
          <w:szCs w:val="26"/>
        </w:rPr>
        <w:t xml:space="preserve">а с решение на Общински съвет - Бургас, </w:t>
      </w:r>
      <w:r w:rsidRPr="00F81619">
        <w:rPr>
          <w:color w:val="000000" w:themeColor="text1"/>
          <w:sz w:val="26"/>
          <w:szCs w:val="26"/>
        </w:rPr>
        <w:t>съгласно предназначението им, както следва:</w:t>
      </w:r>
    </w:p>
    <w:p w:rsidR="00BB2CB6" w:rsidRDefault="00BB2CB6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B2CB6">
        <w:rPr>
          <w:color w:val="000000" w:themeColor="text1"/>
          <w:sz w:val="26"/>
          <w:szCs w:val="26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1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</w:rPr>
        <w:t>43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237,30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464,12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6C4489" w:rsidRDefault="006C4489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2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>: 15,38</w:t>
      </w:r>
      <w:r w:rsidRPr="00BE000A">
        <w:rPr>
          <w:color w:val="000000" w:themeColor="text1"/>
          <w:sz w:val="26"/>
          <w:szCs w:val="26"/>
        </w:rPr>
        <w:t xml:space="preserve"> 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155,76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 w:rsidR="008F3CA4">
        <w:rPr>
          <w:b/>
          <w:color w:val="000000" w:themeColor="text1"/>
          <w:sz w:val="26"/>
          <w:szCs w:val="26"/>
        </w:rPr>
        <w:t>304,64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B109EA" w:rsidRPr="006C2B3C" w:rsidRDefault="00B109EA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3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</w:rPr>
        <w:t>44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237,40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464,31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874032" w:rsidRDefault="00CA18E9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 w:rsidRPr="00BE000A">
        <w:rPr>
          <w:b/>
          <w:color w:val="000000" w:themeColor="text1"/>
          <w:sz w:val="26"/>
          <w:szCs w:val="26"/>
        </w:rPr>
        <w:t>павилион № 4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Pr="00BE000A">
        <w:rPr>
          <w:color w:val="000000" w:themeColor="text1"/>
          <w:sz w:val="26"/>
          <w:szCs w:val="26"/>
        </w:rPr>
        <w:t xml:space="preserve">: 7,59 кв. м (площ) х </w:t>
      </w:r>
      <w:r w:rsidR="00FE446E">
        <w:rPr>
          <w:color w:val="000000" w:themeColor="text1"/>
          <w:sz w:val="26"/>
          <w:szCs w:val="26"/>
        </w:rPr>
        <w:t>8,44 евро/</w:t>
      </w:r>
      <w:r w:rsidR="006F7641">
        <w:rPr>
          <w:color w:val="000000" w:themeColor="text1"/>
          <w:sz w:val="26"/>
          <w:szCs w:val="26"/>
        </w:rPr>
        <w:t>1</w:t>
      </w:r>
      <w:r w:rsidR="00FE446E">
        <w:rPr>
          <w:color w:val="000000" w:themeColor="text1"/>
          <w:sz w:val="26"/>
          <w:szCs w:val="26"/>
        </w:rPr>
        <w:t xml:space="preserve">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 w:rsidR="006F7641">
        <w:rPr>
          <w:color w:val="000000" w:themeColor="text1"/>
          <w:sz w:val="26"/>
          <w:szCs w:val="26"/>
        </w:rPr>
        <w:t>2</w:t>
      </w:r>
      <w:r w:rsidR="00730BDE">
        <w:rPr>
          <w:color w:val="000000" w:themeColor="text1"/>
          <w:sz w:val="26"/>
          <w:szCs w:val="26"/>
        </w:rPr>
        <w:t xml:space="preserve"> (коефициент за зона) х 1</w:t>
      </w:r>
      <w:r w:rsidR="006F7641">
        <w:rPr>
          <w:color w:val="000000" w:themeColor="text1"/>
          <w:sz w:val="26"/>
          <w:szCs w:val="26"/>
        </w:rPr>
        <w:t xml:space="preserve"> </w:t>
      </w:r>
      <w:r w:rsidR="00730BDE">
        <w:rPr>
          <w:color w:val="000000" w:themeColor="text1"/>
          <w:sz w:val="26"/>
          <w:szCs w:val="26"/>
        </w:rPr>
        <w:t>(</w:t>
      </w:r>
      <w:r w:rsidR="006F7641">
        <w:rPr>
          <w:color w:val="000000" w:themeColor="text1"/>
          <w:sz w:val="26"/>
          <w:szCs w:val="26"/>
        </w:rPr>
        <w:t>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 w:rsidR="00FE446E" w:rsidRPr="00FE446E">
        <w:rPr>
          <w:b/>
          <w:color w:val="000000" w:themeColor="text1"/>
          <w:sz w:val="26"/>
          <w:szCs w:val="26"/>
        </w:rPr>
        <w:t>76,87 евро/</w:t>
      </w:r>
      <w:r w:rsidR="00FE446E">
        <w:rPr>
          <w:b/>
          <w:color w:val="000000" w:themeColor="text1"/>
          <w:sz w:val="26"/>
          <w:szCs w:val="26"/>
        </w:rPr>
        <w:t>150,28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6C2B3C" w:rsidRPr="006C2B3C" w:rsidRDefault="006C2B3C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5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</w:rPr>
        <w:t>44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237,40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464,31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850266" w:rsidRPr="006C2B3C" w:rsidRDefault="00850266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6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15,</w:t>
      </w:r>
      <w:r>
        <w:rPr>
          <w:color w:val="000000" w:themeColor="text1"/>
          <w:sz w:val="26"/>
          <w:szCs w:val="26"/>
        </w:rPr>
        <w:t>38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155,77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304,66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FB709B" w:rsidRPr="006C2B3C" w:rsidRDefault="00FB709B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lastRenderedPageBreak/>
        <w:t xml:space="preserve">За </w:t>
      </w:r>
      <w:r>
        <w:rPr>
          <w:b/>
          <w:color w:val="000000" w:themeColor="text1"/>
          <w:sz w:val="26"/>
          <w:szCs w:val="26"/>
        </w:rPr>
        <w:t>павилион № 7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>
        <w:rPr>
          <w:color w:val="000000" w:themeColor="text1"/>
          <w:sz w:val="26"/>
          <w:szCs w:val="26"/>
        </w:rPr>
        <w:t>44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237,40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464,31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6C2B3C" w:rsidRPr="00FB709B" w:rsidRDefault="00FB709B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BE000A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8</w:t>
      </w:r>
      <w:r w:rsidRPr="00BE000A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BE000A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>
        <w:rPr>
          <w:color w:val="000000" w:themeColor="text1"/>
          <w:sz w:val="26"/>
          <w:szCs w:val="26"/>
        </w:rPr>
        <w:t xml:space="preserve">: </w:t>
      </w:r>
      <w:r w:rsidR="00D253C5">
        <w:rPr>
          <w:color w:val="000000" w:themeColor="text1"/>
          <w:sz w:val="26"/>
          <w:szCs w:val="26"/>
          <w:lang w:val="en-US"/>
        </w:rPr>
        <w:t>15,</w:t>
      </w:r>
      <w:r>
        <w:rPr>
          <w:color w:val="000000" w:themeColor="text1"/>
          <w:sz w:val="26"/>
          <w:szCs w:val="26"/>
        </w:rPr>
        <w:t>38</w:t>
      </w:r>
      <w:r w:rsidRPr="002B1765">
        <w:rPr>
          <w:color w:val="000000" w:themeColor="text1"/>
          <w:sz w:val="26"/>
          <w:szCs w:val="26"/>
          <w:lang w:val="en-US"/>
        </w:rPr>
        <w:t xml:space="preserve"> </w:t>
      </w:r>
      <w:r w:rsidRPr="00BE000A">
        <w:rPr>
          <w:color w:val="000000" w:themeColor="text1"/>
          <w:sz w:val="26"/>
          <w:szCs w:val="26"/>
        </w:rPr>
        <w:t xml:space="preserve">кв. м (площ) х </w:t>
      </w:r>
      <w:r>
        <w:rPr>
          <w:color w:val="000000" w:themeColor="text1"/>
          <w:sz w:val="26"/>
          <w:szCs w:val="26"/>
        </w:rPr>
        <w:t xml:space="preserve">8,44 евро/16,50 лв. на </w:t>
      </w:r>
      <w:r w:rsidRPr="00BE000A">
        <w:rPr>
          <w:color w:val="000000" w:themeColor="text1"/>
          <w:sz w:val="26"/>
          <w:szCs w:val="26"/>
        </w:rPr>
        <w:t>кв.м (базисен наем за търг. дейност) х 1,</w:t>
      </w:r>
      <w:r>
        <w:rPr>
          <w:color w:val="000000" w:themeColor="text1"/>
          <w:sz w:val="26"/>
          <w:szCs w:val="26"/>
        </w:rPr>
        <w:t>2 (коефициент за зона) х 1 (коефициент за състояние)</w:t>
      </w:r>
      <w:r w:rsidRPr="00BE000A">
        <w:rPr>
          <w:color w:val="000000" w:themeColor="text1"/>
          <w:sz w:val="26"/>
          <w:szCs w:val="26"/>
        </w:rPr>
        <w:t xml:space="preserve"> = </w:t>
      </w:r>
      <w:r>
        <w:rPr>
          <w:b/>
          <w:color w:val="000000" w:themeColor="text1"/>
          <w:sz w:val="26"/>
          <w:szCs w:val="26"/>
        </w:rPr>
        <w:t>155,77</w:t>
      </w:r>
      <w:r w:rsidRPr="00FE446E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304,66</w:t>
      </w:r>
      <w:r w:rsidRPr="00BE000A">
        <w:rPr>
          <w:b/>
          <w:color w:val="000000" w:themeColor="text1"/>
          <w:sz w:val="26"/>
          <w:szCs w:val="26"/>
        </w:rPr>
        <w:t xml:space="preserve"> лева</w:t>
      </w:r>
      <w:r w:rsidRPr="00BE000A">
        <w:rPr>
          <w:color w:val="000000" w:themeColor="text1"/>
          <w:sz w:val="26"/>
          <w:szCs w:val="26"/>
        </w:rPr>
        <w:t xml:space="preserve">, </w:t>
      </w:r>
      <w:r w:rsidRPr="00FE446E">
        <w:rPr>
          <w:b/>
          <w:color w:val="000000" w:themeColor="text1"/>
          <w:sz w:val="26"/>
          <w:szCs w:val="26"/>
        </w:rPr>
        <w:t>без ДДС.</w:t>
      </w:r>
      <w:r w:rsidRPr="00BE000A">
        <w:rPr>
          <w:color w:val="000000" w:themeColor="text1"/>
          <w:sz w:val="26"/>
          <w:szCs w:val="26"/>
        </w:rPr>
        <w:t xml:space="preserve"> </w:t>
      </w:r>
    </w:p>
    <w:p w:rsidR="00837510" w:rsidRPr="00837510" w:rsidRDefault="00837510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837510">
        <w:rPr>
          <w:color w:val="000000" w:themeColor="text1"/>
          <w:sz w:val="26"/>
          <w:szCs w:val="26"/>
        </w:rPr>
        <w:t xml:space="preserve">За </w:t>
      </w:r>
      <w:r>
        <w:rPr>
          <w:b/>
          <w:color w:val="000000" w:themeColor="text1"/>
          <w:sz w:val="26"/>
          <w:szCs w:val="26"/>
        </w:rPr>
        <w:t>павилион № 9</w:t>
      </w:r>
      <w:r w:rsidRPr="00837510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837510">
        <w:rPr>
          <w:color w:val="000000" w:themeColor="text1"/>
          <w:sz w:val="26"/>
          <w:szCs w:val="26"/>
        </w:rPr>
        <w:t xml:space="preserve">, находящ се в „Приморски парк“, град Бургас, </w:t>
      </w:r>
      <w:r w:rsidR="0076153B" w:rsidRPr="0076153B">
        <w:rPr>
          <w:color w:val="000000" w:themeColor="text1"/>
          <w:sz w:val="26"/>
          <w:szCs w:val="26"/>
        </w:rPr>
        <w:t>ведно с бетонова площадка и 1/9 ид. ч. от санитарен възел</w:t>
      </w:r>
      <w:r w:rsidRPr="00837510">
        <w:rPr>
          <w:color w:val="000000" w:themeColor="text1"/>
          <w:sz w:val="26"/>
          <w:szCs w:val="26"/>
        </w:rPr>
        <w:t xml:space="preserve">: 11,88 кв. м (площ) х 8,44 евро/16,50 лв. на кв.м (базисен наем за търг. дейност) х 1,2 (коефициент за зона) х 1 (коефициент за състояние) = </w:t>
      </w:r>
      <w:r>
        <w:rPr>
          <w:b/>
          <w:color w:val="000000" w:themeColor="text1"/>
          <w:sz w:val="26"/>
          <w:szCs w:val="26"/>
        </w:rPr>
        <w:t>120,32</w:t>
      </w:r>
      <w:r w:rsidRPr="00837510">
        <w:rPr>
          <w:b/>
          <w:color w:val="000000" w:themeColor="text1"/>
          <w:sz w:val="26"/>
          <w:szCs w:val="26"/>
        </w:rPr>
        <w:t xml:space="preserve"> евро/</w:t>
      </w:r>
      <w:r>
        <w:rPr>
          <w:b/>
          <w:color w:val="000000" w:themeColor="text1"/>
          <w:sz w:val="26"/>
          <w:szCs w:val="26"/>
        </w:rPr>
        <w:t>235,33</w:t>
      </w:r>
      <w:r w:rsidRPr="00837510">
        <w:rPr>
          <w:b/>
          <w:color w:val="000000" w:themeColor="text1"/>
          <w:sz w:val="26"/>
          <w:szCs w:val="26"/>
        </w:rPr>
        <w:t xml:space="preserve"> лева</w:t>
      </w:r>
      <w:r w:rsidRPr="00837510">
        <w:rPr>
          <w:color w:val="000000" w:themeColor="text1"/>
          <w:sz w:val="26"/>
          <w:szCs w:val="26"/>
        </w:rPr>
        <w:t xml:space="preserve">, </w:t>
      </w:r>
      <w:r w:rsidRPr="00837510">
        <w:rPr>
          <w:b/>
          <w:color w:val="000000" w:themeColor="text1"/>
          <w:sz w:val="26"/>
          <w:szCs w:val="26"/>
        </w:rPr>
        <w:t>без ДДС.</w:t>
      </w:r>
      <w:r w:rsidRPr="00837510">
        <w:rPr>
          <w:color w:val="000000" w:themeColor="text1"/>
          <w:sz w:val="26"/>
          <w:szCs w:val="26"/>
        </w:rPr>
        <w:t xml:space="preserve"> </w:t>
      </w:r>
    </w:p>
    <w:p w:rsidR="00FB709B" w:rsidRDefault="00837510" w:rsidP="002D7923">
      <w:pPr>
        <w:pStyle w:val="ListParagraph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837510">
        <w:rPr>
          <w:color w:val="000000" w:themeColor="text1"/>
          <w:sz w:val="26"/>
          <w:szCs w:val="26"/>
        </w:rPr>
        <w:t xml:space="preserve">За </w:t>
      </w:r>
      <w:r w:rsidRPr="00837510">
        <w:rPr>
          <w:b/>
          <w:color w:val="000000" w:themeColor="text1"/>
          <w:sz w:val="26"/>
          <w:szCs w:val="26"/>
        </w:rPr>
        <w:t>Временен обект, находящ се върху пространството между ПМГ „Акад. Н. Обрешков“ и ОУ „А.Г.-Коджакафалията“, на ул. “Цар Симеон I“, град Бургас</w:t>
      </w:r>
      <w:r w:rsidR="00D253C5">
        <w:rPr>
          <w:color w:val="000000" w:themeColor="text1"/>
          <w:sz w:val="26"/>
          <w:szCs w:val="26"/>
        </w:rPr>
        <w:t>: 36,</w:t>
      </w:r>
      <w:r w:rsidRPr="00837510">
        <w:rPr>
          <w:color w:val="000000" w:themeColor="text1"/>
          <w:sz w:val="26"/>
          <w:szCs w:val="26"/>
        </w:rPr>
        <w:t xml:space="preserve">07 кв. м (площ) х </w:t>
      </w:r>
      <w:r>
        <w:rPr>
          <w:color w:val="000000" w:themeColor="text1"/>
          <w:sz w:val="26"/>
          <w:szCs w:val="26"/>
        </w:rPr>
        <w:t>2,81</w:t>
      </w:r>
      <w:r w:rsidRPr="00837510">
        <w:rPr>
          <w:color w:val="000000" w:themeColor="text1"/>
          <w:sz w:val="26"/>
          <w:szCs w:val="26"/>
        </w:rPr>
        <w:t xml:space="preserve"> евро/</w:t>
      </w:r>
      <w:r>
        <w:rPr>
          <w:color w:val="000000" w:themeColor="text1"/>
          <w:sz w:val="26"/>
          <w:szCs w:val="26"/>
        </w:rPr>
        <w:t>5</w:t>
      </w:r>
      <w:r w:rsidRPr="00837510">
        <w:rPr>
          <w:color w:val="000000" w:themeColor="text1"/>
          <w:sz w:val="26"/>
          <w:szCs w:val="26"/>
        </w:rPr>
        <w:t>,50 лв. на кв.м (базисен наем за павилиони, използвани за търг. дейност) х 1,</w:t>
      </w:r>
      <w:r>
        <w:rPr>
          <w:color w:val="000000" w:themeColor="text1"/>
          <w:sz w:val="26"/>
          <w:szCs w:val="26"/>
        </w:rPr>
        <w:t>4</w:t>
      </w:r>
      <w:r w:rsidRPr="00837510">
        <w:rPr>
          <w:color w:val="000000" w:themeColor="text1"/>
          <w:sz w:val="26"/>
          <w:szCs w:val="26"/>
        </w:rPr>
        <w:t xml:space="preserve"> (коефициент за зона) х 1 (коефициент за състояние) = </w:t>
      </w:r>
      <w:r w:rsidR="00D6289D">
        <w:rPr>
          <w:b/>
          <w:color w:val="000000" w:themeColor="text1"/>
          <w:sz w:val="26"/>
          <w:szCs w:val="26"/>
        </w:rPr>
        <w:t>141,90</w:t>
      </w:r>
      <w:r w:rsidRPr="00837510">
        <w:rPr>
          <w:b/>
          <w:color w:val="000000" w:themeColor="text1"/>
          <w:sz w:val="26"/>
          <w:szCs w:val="26"/>
        </w:rPr>
        <w:t xml:space="preserve"> евро/</w:t>
      </w:r>
      <w:r w:rsidR="00D6289D">
        <w:rPr>
          <w:b/>
          <w:color w:val="000000" w:themeColor="text1"/>
          <w:sz w:val="26"/>
          <w:szCs w:val="26"/>
        </w:rPr>
        <w:t>277,5</w:t>
      </w:r>
      <w:r>
        <w:rPr>
          <w:b/>
          <w:color w:val="000000" w:themeColor="text1"/>
          <w:sz w:val="26"/>
          <w:szCs w:val="26"/>
        </w:rPr>
        <w:t>3</w:t>
      </w:r>
      <w:r w:rsidRPr="00837510">
        <w:rPr>
          <w:b/>
          <w:color w:val="000000" w:themeColor="text1"/>
          <w:sz w:val="26"/>
          <w:szCs w:val="26"/>
        </w:rPr>
        <w:t xml:space="preserve"> лева</w:t>
      </w:r>
      <w:r w:rsidRPr="00837510">
        <w:rPr>
          <w:color w:val="000000" w:themeColor="text1"/>
          <w:sz w:val="26"/>
          <w:szCs w:val="26"/>
        </w:rPr>
        <w:t xml:space="preserve">, </w:t>
      </w:r>
      <w:r w:rsidRPr="00837510">
        <w:rPr>
          <w:b/>
          <w:color w:val="000000" w:themeColor="text1"/>
          <w:sz w:val="26"/>
          <w:szCs w:val="26"/>
        </w:rPr>
        <w:t>без ДДС.</w:t>
      </w:r>
      <w:r w:rsidRPr="00837510">
        <w:rPr>
          <w:color w:val="000000" w:themeColor="text1"/>
          <w:sz w:val="26"/>
          <w:szCs w:val="26"/>
        </w:rPr>
        <w:t xml:space="preserve"> </w:t>
      </w:r>
    </w:p>
    <w:p w:rsidR="00837510" w:rsidRPr="00FB709B" w:rsidRDefault="00FB709B" w:rsidP="002D7923">
      <w:pPr>
        <w:pStyle w:val="ListParagraph"/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</w:t>
      </w:r>
      <w:r w:rsidRPr="00FB709B">
        <w:rPr>
          <w:color w:val="000000" w:themeColor="text1"/>
          <w:sz w:val="26"/>
          <w:szCs w:val="26"/>
        </w:rPr>
        <w:t xml:space="preserve">Описаните обекти са включени в Раздел </w:t>
      </w:r>
      <w:r w:rsidRPr="00FB709B">
        <w:rPr>
          <w:color w:val="000000" w:themeColor="text1"/>
          <w:sz w:val="26"/>
          <w:szCs w:val="26"/>
          <w:lang w:val="en-US"/>
        </w:rPr>
        <w:t>IV</w:t>
      </w:r>
      <w:r w:rsidRPr="00FB709B">
        <w:rPr>
          <w:color w:val="000000" w:themeColor="text1"/>
          <w:sz w:val="26"/>
          <w:szCs w:val="26"/>
        </w:rPr>
        <w:t>. „Общински нежилищни имоти за отдаване под наем чрез провеждане на публично оповестен търг“, Т</w:t>
      </w:r>
      <w:r>
        <w:rPr>
          <w:color w:val="000000" w:themeColor="text1"/>
          <w:sz w:val="26"/>
          <w:szCs w:val="26"/>
        </w:rPr>
        <w:t>очка 1</w:t>
      </w:r>
      <w:r w:rsidRPr="00FB709B">
        <w:rPr>
          <w:color w:val="000000" w:themeColor="text1"/>
          <w:sz w:val="26"/>
          <w:szCs w:val="26"/>
        </w:rPr>
        <w:t>. „</w:t>
      </w:r>
      <w:r>
        <w:rPr>
          <w:color w:val="000000" w:themeColor="text1"/>
          <w:sz w:val="26"/>
          <w:szCs w:val="26"/>
        </w:rPr>
        <w:t xml:space="preserve">Нежилищни помещения/обекти </w:t>
      </w:r>
      <w:r w:rsidRPr="00FB709B">
        <w:rPr>
          <w:color w:val="000000" w:themeColor="text1"/>
          <w:sz w:val="26"/>
          <w:szCs w:val="26"/>
        </w:rPr>
        <w:t>за отдаване под наем ” на Програмата за управление и разпореждане с общинска собственост за 2025 г., приета по т. 3 от дневния ред на заседание на Общински съвет – Бургас, проведено на 20.05.2025 г. (Протокол №24)</w:t>
      </w:r>
    </w:p>
    <w:p w:rsidR="00F81619" w:rsidRPr="00B249DF" w:rsidRDefault="00F81619" w:rsidP="002D7923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B249DF">
        <w:rPr>
          <w:color w:val="000000" w:themeColor="text1"/>
          <w:sz w:val="26"/>
          <w:szCs w:val="26"/>
        </w:rPr>
        <w:t xml:space="preserve">Предвид горното, предлагам на Общински съвет - Бургас, на основание </w:t>
      </w:r>
      <w:r w:rsidR="00FB709B">
        <w:rPr>
          <w:color w:val="000000" w:themeColor="text1"/>
          <w:sz w:val="26"/>
          <w:szCs w:val="26"/>
        </w:rPr>
        <w:t xml:space="preserve">чл. 73, ал. 1 от </w:t>
      </w:r>
      <w:r w:rsidR="00FB709B" w:rsidRPr="00FB709B">
        <w:rPr>
          <w:bCs/>
          <w:color w:val="000000" w:themeColor="text1"/>
          <w:sz w:val="26"/>
          <w:szCs w:val="26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B249DF">
        <w:rPr>
          <w:color w:val="000000" w:themeColor="text1"/>
          <w:sz w:val="26"/>
          <w:szCs w:val="26"/>
        </w:rPr>
        <w:t>чл.21, ал.1, т.8 от Закона за местното самоуправление и местната администрация, чл.14, ал.</w:t>
      </w:r>
      <w:r w:rsidR="00FB709B">
        <w:rPr>
          <w:color w:val="000000" w:themeColor="text1"/>
          <w:sz w:val="26"/>
          <w:szCs w:val="26"/>
        </w:rPr>
        <w:t xml:space="preserve"> 1 и ал. 2 </w:t>
      </w:r>
      <w:r w:rsidRPr="00B249DF">
        <w:rPr>
          <w:color w:val="000000" w:themeColor="text1"/>
          <w:sz w:val="26"/>
          <w:szCs w:val="26"/>
        </w:rPr>
        <w:t>от Закона за общин</w:t>
      </w:r>
      <w:r w:rsidR="00FB709B">
        <w:rPr>
          <w:color w:val="000000" w:themeColor="text1"/>
          <w:sz w:val="26"/>
          <w:szCs w:val="26"/>
        </w:rPr>
        <w:t xml:space="preserve">ската собственост, </w:t>
      </w:r>
      <w:r w:rsidRPr="00B249DF">
        <w:rPr>
          <w:color w:val="000000" w:themeColor="text1"/>
          <w:sz w:val="26"/>
          <w:szCs w:val="26"/>
        </w:rPr>
        <w:t>чл.18, ал.1 и чл.23, ал.1 от  Наредбата  за  реда  за  придобиване, управление и разпореждане с общински имоти и вещи, приета от Общински с</w:t>
      </w:r>
      <w:r w:rsidR="00FB709B">
        <w:rPr>
          <w:color w:val="000000" w:themeColor="text1"/>
          <w:sz w:val="26"/>
          <w:szCs w:val="26"/>
        </w:rPr>
        <w:t>ъвет – Бургас, да вземе следното</w:t>
      </w:r>
    </w:p>
    <w:p w:rsidR="00F81619" w:rsidRPr="00F81619" w:rsidRDefault="00F81619" w:rsidP="002D7923">
      <w:pPr>
        <w:tabs>
          <w:tab w:val="left" w:pos="0"/>
        </w:tabs>
        <w:ind w:firstLine="567"/>
        <w:rPr>
          <w:b/>
          <w:color w:val="FF0000"/>
          <w:sz w:val="26"/>
          <w:szCs w:val="26"/>
        </w:rPr>
      </w:pPr>
    </w:p>
    <w:p w:rsidR="00F81619" w:rsidRPr="00356CF3" w:rsidRDefault="00FB709B" w:rsidP="002D7923">
      <w:pPr>
        <w:tabs>
          <w:tab w:val="left" w:pos="0"/>
        </w:tabs>
        <w:ind w:firstLine="567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Р  Е  Ш  Е  Н  И  Е</w:t>
      </w:r>
      <w:r w:rsidR="00F81619" w:rsidRPr="00356CF3">
        <w:rPr>
          <w:b/>
          <w:color w:val="000000" w:themeColor="text1"/>
          <w:sz w:val="26"/>
          <w:szCs w:val="26"/>
        </w:rPr>
        <w:t>:</w:t>
      </w:r>
    </w:p>
    <w:p w:rsidR="00F81619" w:rsidRPr="00F81619" w:rsidRDefault="00F81619" w:rsidP="002D7923">
      <w:pPr>
        <w:pStyle w:val="ListParagraph"/>
        <w:ind w:left="0" w:firstLine="567"/>
        <w:jc w:val="both"/>
        <w:rPr>
          <w:b/>
          <w:color w:val="FF0000"/>
          <w:sz w:val="26"/>
          <w:szCs w:val="26"/>
        </w:rPr>
      </w:pPr>
    </w:p>
    <w:p w:rsidR="005C2565" w:rsidRDefault="00E02984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FF0000"/>
          <w:sz w:val="26"/>
          <w:szCs w:val="26"/>
        </w:rPr>
        <w:tab/>
      </w:r>
      <w:r w:rsidR="00F81619" w:rsidRPr="00DD53C0">
        <w:rPr>
          <w:color w:val="000000" w:themeColor="text1"/>
          <w:sz w:val="26"/>
          <w:szCs w:val="26"/>
        </w:rPr>
        <w:t xml:space="preserve">Да се отдадат под наем за срок от 5 /пет/ години, чрез провеждане на публичен търг с тайно наддаване, следните </w:t>
      </w:r>
      <w:r w:rsidR="00C41A96" w:rsidRPr="00C41A96">
        <w:rPr>
          <w:color w:val="000000" w:themeColor="text1"/>
          <w:sz w:val="26"/>
          <w:szCs w:val="26"/>
        </w:rPr>
        <w:t>нежилищни имоти – частна общинска собственост, представляващи временни обекти</w:t>
      </w:r>
      <w:r w:rsidR="00F81619" w:rsidRPr="00DD53C0">
        <w:rPr>
          <w:color w:val="000000" w:themeColor="text1"/>
          <w:sz w:val="26"/>
          <w:szCs w:val="26"/>
        </w:rPr>
        <w:t>, собственост на Община Бургас:</w:t>
      </w:r>
    </w:p>
    <w:p w:rsidR="00FB135F" w:rsidRPr="00FB135F" w:rsidRDefault="00FB135F" w:rsidP="00C41A96">
      <w:pPr>
        <w:pStyle w:val="ListParagraph"/>
        <w:numPr>
          <w:ilvl w:val="0"/>
          <w:numId w:val="9"/>
        </w:numPr>
        <w:tabs>
          <w:tab w:val="left" w:pos="0"/>
        </w:tabs>
        <w:ind w:left="0" w:firstLine="567"/>
        <w:jc w:val="both"/>
        <w:rPr>
          <w:b/>
          <w:color w:val="000000" w:themeColor="text1"/>
          <w:sz w:val="26"/>
          <w:szCs w:val="26"/>
        </w:rPr>
      </w:pPr>
      <w:r w:rsidRPr="00FB135F">
        <w:rPr>
          <w:b/>
          <w:color w:val="000000" w:themeColor="text1"/>
          <w:sz w:val="26"/>
          <w:szCs w:val="26"/>
        </w:rPr>
        <w:lastRenderedPageBreak/>
        <w:t>Павилион</w:t>
      </w:r>
      <w:r>
        <w:rPr>
          <w:b/>
          <w:color w:val="000000" w:themeColor="text1"/>
          <w:sz w:val="26"/>
          <w:szCs w:val="26"/>
        </w:rPr>
        <w:t xml:space="preserve"> № 1</w:t>
      </w:r>
      <w:r w:rsidRPr="00FB135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 xml:space="preserve">находящ се в „Приморски парк“, град Бургас, ведно с бетонова площадка и 1/9 ид. ч. от санитарен възел, с обща площ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 w:rsidR="00556099" w:rsidRPr="00556099">
        <w:rPr>
          <w:color w:val="000000" w:themeColor="text1"/>
          <w:sz w:val="26"/>
          <w:szCs w:val="26"/>
        </w:rPr>
        <w:t>43</w:t>
      </w:r>
      <w:r w:rsidR="00556099" w:rsidRPr="00556099">
        <w:rPr>
          <w:color w:val="000000" w:themeColor="text1"/>
          <w:sz w:val="26"/>
          <w:szCs w:val="26"/>
          <w:lang w:val="en-US"/>
        </w:rPr>
        <w:t xml:space="preserve"> </w:t>
      </w:r>
      <w:r w:rsidR="00556099" w:rsidRPr="00556099">
        <w:rPr>
          <w:color w:val="000000" w:themeColor="text1"/>
          <w:sz w:val="26"/>
          <w:szCs w:val="26"/>
        </w:rPr>
        <w:t>кв. м, при граници: север – зелени площи, изток – павилион № 2, юг – пешеходна алея, запад – ул. „24-ти черноморски пехотен полк“</w:t>
      </w:r>
      <w:r w:rsidRPr="00FB135F">
        <w:rPr>
          <w:color w:val="000000" w:themeColor="text1"/>
          <w:sz w:val="26"/>
          <w:szCs w:val="26"/>
        </w:rPr>
        <w:t xml:space="preserve">, предназначен за търговска дейност, с начална тръжна месечна наемна цена в размер на </w:t>
      </w:r>
      <w:r w:rsidRPr="00FB135F">
        <w:rPr>
          <w:b/>
          <w:color w:val="000000" w:themeColor="text1"/>
          <w:sz w:val="26"/>
          <w:szCs w:val="26"/>
        </w:rPr>
        <w:t>237,30</w:t>
      </w:r>
      <w:r w:rsidR="00D253C5">
        <w:rPr>
          <w:b/>
          <w:color w:val="000000" w:themeColor="text1"/>
          <w:sz w:val="26"/>
          <w:szCs w:val="26"/>
        </w:rPr>
        <w:t xml:space="preserve"> (двеста тридесет и седем евро и тридесет евроцента)</w:t>
      </w:r>
      <w:r w:rsidRPr="00FB135F">
        <w:rPr>
          <w:b/>
          <w:color w:val="000000" w:themeColor="text1"/>
          <w:sz w:val="26"/>
          <w:szCs w:val="26"/>
        </w:rPr>
        <w:t xml:space="preserve"> евро/464,12 </w:t>
      </w:r>
      <w:r w:rsidR="00BD7241">
        <w:rPr>
          <w:b/>
          <w:color w:val="000000" w:themeColor="text1"/>
          <w:sz w:val="26"/>
          <w:szCs w:val="26"/>
        </w:rPr>
        <w:t>(</w:t>
      </w:r>
      <w:r w:rsidR="00D253C5">
        <w:rPr>
          <w:b/>
          <w:color w:val="000000" w:themeColor="text1"/>
          <w:sz w:val="26"/>
          <w:szCs w:val="26"/>
        </w:rPr>
        <w:t xml:space="preserve">четиристотин шестдесет и четири </w:t>
      </w:r>
      <w:r w:rsidR="00BD7241">
        <w:rPr>
          <w:b/>
          <w:color w:val="000000" w:themeColor="text1"/>
          <w:sz w:val="26"/>
          <w:szCs w:val="26"/>
        </w:rPr>
        <w:t xml:space="preserve">лева </w:t>
      </w:r>
      <w:r w:rsidR="00D253C5">
        <w:rPr>
          <w:b/>
          <w:color w:val="000000" w:themeColor="text1"/>
          <w:sz w:val="26"/>
          <w:szCs w:val="26"/>
        </w:rPr>
        <w:t xml:space="preserve">и дванадесет ст.) </w:t>
      </w:r>
      <w:r w:rsidRPr="00FB135F">
        <w:rPr>
          <w:b/>
          <w:color w:val="000000" w:themeColor="text1"/>
          <w:sz w:val="26"/>
          <w:szCs w:val="26"/>
        </w:rPr>
        <w:t>лева, 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5C2565" w:rsidRPr="00FB135F" w:rsidRDefault="005C2565" w:rsidP="00C41A96">
      <w:pPr>
        <w:pStyle w:val="ListParagraph"/>
        <w:numPr>
          <w:ilvl w:val="0"/>
          <w:numId w:val="9"/>
        </w:numPr>
        <w:tabs>
          <w:tab w:val="left" w:pos="0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FB135F">
        <w:rPr>
          <w:b/>
          <w:color w:val="000000" w:themeColor="text1"/>
          <w:sz w:val="26"/>
          <w:szCs w:val="26"/>
        </w:rPr>
        <w:t>Павилион № 2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 xml:space="preserve">находящ се в „Приморски парк“, град Бургас, ведно с бетонова площадка и 1/9 ид. ч. от санитарен възел, с обща площ </w:t>
      </w:r>
      <w:r w:rsidR="00D253C5">
        <w:rPr>
          <w:color w:val="000000" w:themeColor="text1"/>
          <w:sz w:val="26"/>
          <w:szCs w:val="26"/>
          <w:lang w:val="en-US"/>
        </w:rPr>
        <w:t>15,</w:t>
      </w:r>
      <w:r w:rsidR="00556099" w:rsidRPr="00556099">
        <w:rPr>
          <w:color w:val="000000" w:themeColor="text1"/>
          <w:sz w:val="26"/>
          <w:szCs w:val="26"/>
          <w:lang w:val="en-US"/>
        </w:rPr>
        <w:t xml:space="preserve">38 </w:t>
      </w:r>
      <w:r w:rsidR="00556099" w:rsidRPr="00556099">
        <w:rPr>
          <w:color w:val="000000" w:themeColor="text1"/>
          <w:sz w:val="26"/>
          <w:szCs w:val="26"/>
        </w:rPr>
        <w:t>кв. м, при граници: север – зелени площи, изток – павилион № 3, юг – пешеходна алея, запад - павилион № 1</w:t>
      </w:r>
      <w:r w:rsidRPr="00FB135F">
        <w:rPr>
          <w:color w:val="000000" w:themeColor="text1"/>
          <w:sz w:val="26"/>
          <w:szCs w:val="26"/>
        </w:rPr>
        <w:t xml:space="preserve">, предназначен за търговска дейност, с начална тръжна месечна наемна цена в размер на </w:t>
      </w:r>
      <w:r w:rsidRPr="00FB135F">
        <w:rPr>
          <w:b/>
          <w:color w:val="000000" w:themeColor="text1"/>
          <w:sz w:val="26"/>
          <w:szCs w:val="26"/>
        </w:rPr>
        <w:t xml:space="preserve">155,76 </w:t>
      </w:r>
      <w:r w:rsidR="00846F52">
        <w:rPr>
          <w:b/>
          <w:color w:val="000000" w:themeColor="text1"/>
          <w:sz w:val="26"/>
          <w:szCs w:val="26"/>
        </w:rPr>
        <w:t>(</w:t>
      </w:r>
      <w:r w:rsidR="00D253C5">
        <w:rPr>
          <w:b/>
          <w:color w:val="000000" w:themeColor="text1"/>
          <w:sz w:val="26"/>
          <w:szCs w:val="26"/>
        </w:rPr>
        <w:t>сто петдесет и пет евро и седемдесет и шест евроцента) евро/304,64 (триста и четири лева и шестдесет и четири ст.) л</w:t>
      </w:r>
      <w:r w:rsidRPr="00FB135F">
        <w:rPr>
          <w:b/>
          <w:color w:val="000000" w:themeColor="text1"/>
          <w:sz w:val="26"/>
          <w:szCs w:val="26"/>
        </w:rPr>
        <w:t>ева</w:t>
      </w:r>
      <w:r w:rsidRPr="00FB135F">
        <w:rPr>
          <w:color w:val="000000" w:themeColor="text1"/>
          <w:sz w:val="26"/>
          <w:szCs w:val="26"/>
        </w:rPr>
        <w:t xml:space="preserve">, </w:t>
      </w:r>
      <w:r w:rsidRPr="00FB135F">
        <w:rPr>
          <w:b/>
          <w:color w:val="000000" w:themeColor="text1"/>
          <w:sz w:val="26"/>
          <w:szCs w:val="26"/>
        </w:rPr>
        <w:t>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FB135F" w:rsidRPr="00FB135F" w:rsidRDefault="00FB135F" w:rsidP="00C41A96">
      <w:pPr>
        <w:tabs>
          <w:tab w:val="left" w:pos="0"/>
        </w:tabs>
        <w:ind w:firstLine="567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ab/>
      </w:r>
      <w:r w:rsidRPr="00FB135F">
        <w:rPr>
          <w:b/>
          <w:color w:val="000000" w:themeColor="text1"/>
          <w:sz w:val="26"/>
          <w:szCs w:val="26"/>
        </w:rPr>
        <w:t>3. Павилион</w:t>
      </w:r>
      <w:r>
        <w:rPr>
          <w:b/>
          <w:color w:val="000000" w:themeColor="text1"/>
          <w:sz w:val="26"/>
          <w:szCs w:val="26"/>
        </w:rPr>
        <w:t xml:space="preserve"> № 3</w:t>
      </w:r>
      <w:r w:rsidRPr="00FB135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 xml:space="preserve">находящ се в „Приморски парк“, град Бургас, ведно с бетонова площадка и 1/9 ид. ч. от санитарен възел, с обща площ </w:t>
      </w:r>
      <w:r w:rsidR="00D253C5">
        <w:rPr>
          <w:color w:val="000000" w:themeColor="text1"/>
          <w:sz w:val="26"/>
          <w:szCs w:val="26"/>
          <w:lang w:val="en-US"/>
        </w:rPr>
        <w:t>23,</w:t>
      </w:r>
      <w:r w:rsidR="00556099" w:rsidRPr="00556099">
        <w:rPr>
          <w:color w:val="000000" w:themeColor="text1"/>
          <w:sz w:val="26"/>
          <w:szCs w:val="26"/>
          <w:lang w:val="en-US"/>
        </w:rPr>
        <w:t xml:space="preserve">44 </w:t>
      </w:r>
      <w:r w:rsidR="00556099" w:rsidRPr="00556099">
        <w:rPr>
          <w:color w:val="000000" w:themeColor="text1"/>
          <w:sz w:val="26"/>
          <w:szCs w:val="26"/>
        </w:rPr>
        <w:t>кв. м, при граници: север – зелени площи, изток и юг– пешеходна алея, запад - павилион № 2</w:t>
      </w:r>
      <w:r w:rsidRPr="00FB135F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="00BD7241">
        <w:rPr>
          <w:b/>
          <w:color w:val="000000" w:themeColor="text1"/>
          <w:sz w:val="26"/>
          <w:szCs w:val="26"/>
        </w:rPr>
        <w:t>237,4</w:t>
      </w:r>
      <w:r w:rsidRPr="00FB135F">
        <w:rPr>
          <w:b/>
          <w:color w:val="000000" w:themeColor="text1"/>
          <w:sz w:val="26"/>
          <w:szCs w:val="26"/>
        </w:rPr>
        <w:t xml:space="preserve">0 </w:t>
      </w:r>
      <w:r w:rsidR="00BD7241">
        <w:rPr>
          <w:b/>
          <w:color w:val="000000" w:themeColor="text1"/>
          <w:sz w:val="26"/>
          <w:szCs w:val="26"/>
        </w:rPr>
        <w:t>(</w:t>
      </w:r>
      <w:r w:rsidR="00D253C5">
        <w:rPr>
          <w:b/>
          <w:color w:val="000000" w:themeColor="text1"/>
          <w:sz w:val="26"/>
          <w:szCs w:val="26"/>
        </w:rPr>
        <w:t>дв</w:t>
      </w:r>
      <w:r w:rsidR="00BD7241">
        <w:rPr>
          <w:b/>
          <w:color w:val="000000" w:themeColor="text1"/>
          <w:sz w:val="26"/>
          <w:szCs w:val="26"/>
        </w:rPr>
        <w:t>еста тридесет и седем евро и четири</w:t>
      </w:r>
      <w:r w:rsidR="00D253C5">
        <w:rPr>
          <w:b/>
          <w:color w:val="000000" w:themeColor="text1"/>
          <w:sz w:val="26"/>
          <w:szCs w:val="26"/>
        </w:rPr>
        <w:t xml:space="preserve">десет евроцента) </w:t>
      </w:r>
      <w:r w:rsidR="00BD7241">
        <w:rPr>
          <w:b/>
          <w:color w:val="000000" w:themeColor="text1"/>
          <w:sz w:val="26"/>
          <w:szCs w:val="26"/>
        </w:rPr>
        <w:t>евро/464,31</w:t>
      </w:r>
      <w:r w:rsidRPr="00FB135F">
        <w:rPr>
          <w:b/>
          <w:color w:val="000000" w:themeColor="text1"/>
          <w:sz w:val="26"/>
          <w:szCs w:val="26"/>
        </w:rPr>
        <w:t xml:space="preserve"> </w:t>
      </w:r>
      <w:r w:rsidR="00D253C5">
        <w:rPr>
          <w:b/>
          <w:color w:val="000000" w:themeColor="text1"/>
          <w:sz w:val="26"/>
          <w:szCs w:val="26"/>
        </w:rPr>
        <w:t xml:space="preserve">(четиристотин шестдесет и четири лева и </w:t>
      </w:r>
      <w:r w:rsidR="00BD7241">
        <w:rPr>
          <w:b/>
          <w:color w:val="000000" w:themeColor="text1"/>
          <w:sz w:val="26"/>
          <w:szCs w:val="26"/>
        </w:rPr>
        <w:t xml:space="preserve">тридесет и </w:t>
      </w:r>
      <w:r w:rsidR="00371E82">
        <w:rPr>
          <w:b/>
          <w:color w:val="000000" w:themeColor="text1"/>
          <w:sz w:val="26"/>
          <w:szCs w:val="26"/>
        </w:rPr>
        <w:t>една</w:t>
      </w:r>
      <w:r w:rsidR="00D253C5">
        <w:rPr>
          <w:b/>
          <w:color w:val="000000" w:themeColor="text1"/>
          <w:sz w:val="26"/>
          <w:szCs w:val="26"/>
        </w:rPr>
        <w:t xml:space="preserve"> ст.) </w:t>
      </w:r>
      <w:r w:rsidRPr="00FB135F">
        <w:rPr>
          <w:b/>
          <w:color w:val="000000" w:themeColor="text1"/>
          <w:sz w:val="26"/>
          <w:szCs w:val="26"/>
        </w:rPr>
        <w:t>лева, 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E36D65" w:rsidRDefault="005C2565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FB135F">
        <w:rPr>
          <w:b/>
          <w:color w:val="000000" w:themeColor="text1"/>
          <w:sz w:val="26"/>
          <w:szCs w:val="26"/>
        </w:rPr>
        <w:t>4</w:t>
      </w:r>
      <w:r>
        <w:rPr>
          <w:b/>
          <w:color w:val="000000" w:themeColor="text1"/>
          <w:sz w:val="26"/>
          <w:szCs w:val="26"/>
        </w:rPr>
        <w:t>.</w:t>
      </w:r>
      <w:r w:rsidRPr="005C2565">
        <w:rPr>
          <w:b/>
          <w:color w:val="000000" w:themeColor="text1"/>
          <w:sz w:val="26"/>
          <w:szCs w:val="26"/>
        </w:rPr>
        <w:t xml:space="preserve"> </w:t>
      </w:r>
      <w:r w:rsidR="0094542F" w:rsidRPr="005C2565">
        <w:rPr>
          <w:b/>
          <w:color w:val="000000" w:themeColor="text1"/>
          <w:sz w:val="26"/>
          <w:szCs w:val="26"/>
        </w:rPr>
        <w:t>Павилион</w:t>
      </w:r>
      <w:r w:rsidR="0094542F" w:rsidRPr="00F501BD">
        <w:rPr>
          <w:b/>
          <w:color w:val="000000" w:themeColor="text1"/>
          <w:sz w:val="26"/>
          <w:szCs w:val="26"/>
        </w:rPr>
        <w:t xml:space="preserve"> № 4 от базар „Флора“</w:t>
      </w:r>
      <w:r w:rsidR="0094542F" w:rsidRPr="00F501BD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>находящ се в „Приморски парк“, град Бургас, ведно с бетонова площадка и 1/9 ид. ч. от санитарен възел, с обща площ 7,59 кв. м, при граници: североизток – павилион № 5, югоизток – зелени площи, югозапад - ул. „24-ти черноморски пехотен полк“, северозапад – пешеходна алея</w:t>
      </w:r>
      <w:r w:rsidR="0094542F" w:rsidRPr="00F501BD">
        <w:rPr>
          <w:color w:val="000000" w:themeColor="text1"/>
          <w:sz w:val="26"/>
          <w:szCs w:val="26"/>
        </w:rPr>
        <w:t>, предназначен за търговска дейност</w:t>
      </w:r>
      <w:r w:rsidR="00556099">
        <w:rPr>
          <w:color w:val="000000" w:themeColor="text1"/>
          <w:sz w:val="26"/>
          <w:szCs w:val="26"/>
        </w:rPr>
        <w:t>,</w:t>
      </w:r>
      <w:r w:rsidR="00556099">
        <w:rPr>
          <w:color w:val="000000" w:themeColor="text1"/>
          <w:sz w:val="26"/>
          <w:szCs w:val="26"/>
          <w:lang w:val="en-US"/>
        </w:rPr>
        <w:t xml:space="preserve"> </w:t>
      </w:r>
      <w:r w:rsidR="00DC26BC">
        <w:rPr>
          <w:color w:val="000000" w:themeColor="text1"/>
          <w:sz w:val="26"/>
          <w:szCs w:val="26"/>
        </w:rPr>
        <w:t>с начална тръжна месечна наемна цена в размер на</w:t>
      </w:r>
      <w:r w:rsidR="00CF3A60">
        <w:rPr>
          <w:color w:val="000000" w:themeColor="text1"/>
          <w:sz w:val="26"/>
          <w:szCs w:val="26"/>
        </w:rPr>
        <w:t xml:space="preserve"> </w:t>
      </w:r>
      <w:r w:rsidRPr="005C2565">
        <w:rPr>
          <w:b/>
          <w:color w:val="000000" w:themeColor="text1"/>
          <w:sz w:val="26"/>
          <w:szCs w:val="26"/>
        </w:rPr>
        <w:t>76,87</w:t>
      </w:r>
      <w:r w:rsidR="00D253C5">
        <w:rPr>
          <w:b/>
          <w:color w:val="000000" w:themeColor="text1"/>
          <w:sz w:val="26"/>
          <w:szCs w:val="26"/>
        </w:rPr>
        <w:t xml:space="preserve"> (седемдесет и шест евро и осемдесет и седем евроцента)</w:t>
      </w:r>
      <w:r w:rsidRPr="005C2565">
        <w:rPr>
          <w:b/>
          <w:color w:val="000000" w:themeColor="text1"/>
          <w:sz w:val="26"/>
          <w:szCs w:val="26"/>
        </w:rPr>
        <w:t xml:space="preserve"> евро/150,28 </w:t>
      </w:r>
      <w:r w:rsidR="00D253C5">
        <w:rPr>
          <w:b/>
          <w:color w:val="000000" w:themeColor="text1"/>
          <w:sz w:val="26"/>
          <w:szCs w:val="26"/>
        </w:rPr>
        <w:t>(сто и петдесет лева и двадесет и осем ст.)</w:t>
      </w:r>
      <w:r w:rsidR="00371E82">
        <w:rPr>
          <w:b/>
          <w:color w:val="000000" w:themeColor="text1"/>
          <w:sz w:val="26"/>
          <w:szCs w:val="26"/>
        </w:rPr>
        <w:t xml:space="preserve"> </w:t>
      </w:r>
      <w:r w:rsidRPr="005C2565">
        <w:rPr>
          <w:b/>
          <w:color w:val="000000" w:themeColor="text1"/>
          <w:sz w:val="26"/>
          <w:szCs w:val="26"/>
        </w:rPr>
        <w:t>лева, без ДДС</w:t>
      </w:r>
      <w:r w:rsidR="00CF3A60">
        <w:rPr>
          <w:color w:val="000000" w:themeColor="text1"/>
          <w:sz w:val="26"/>
          <w:szCs w:val="26"/>
        </w:rPr>
        <w:t>.</w:t>
      </w:r>
    </w:p>
    <w:p w:rsidR="00FB135F" w:rsidRDefault="00FB135F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5. </w:t>
      </w:r>
      <w:r w:rsidRPr="00FB135F">
        <w:rPr>
          <w:b/>
          <w:color w:val="000000" w:themeColor="text1"/>
          <w:sz w:val="26"/>
          <w:szCs w:val="26"/>
        </w:rPr>
        <w:t>Павилион</w:t>
      </w:r>
      <w:r>
        <w:rPr>
          <w:b/>
          <w:color w:val="000000" w:themeColor="text1"/>
          <w:sz w:val="26"/>
          <w:szCs w:val="26"/>
        </w:rPr>
        <w:t xml:space="preserve"> № 5</w:t>
      </w:r>
      <w:r w:rsidRPr="00FB135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>находящ се в „Приморски парк“, град Бургас, ведно с бетонова площадка и 1/9 ид. ч. от санитарен възел, с обща площ 23,44 кв. м, при граници: североизток – павилион № 6, югоизток – зелени площи, югозапад – павилион № 4, северозапад – пешеходна алея</w:t>
      </w:r>
      <w:r w:rsidRPr="00FB135F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Pr="00FB135F">
        <w:rPr>
          <w:b/>
          <w:color w:val="000000" w:themeColor="text1"/>
          <w:sz w:val="26"/>
          <w:szCs w:val="26"/>
        </w:rPr>
        <w:t>237</w:t>
      </w:r>
      <w:r w:rsidR="00FD623B">
        <w:rPr>
          <w:b/>
          <w:color w:val="000000" w:themeColor="text1"/>
          <w:sz w:val="26"/>
          <w:szCs w:val="26"/>
        </w:rPr>
        <w:t>,4</w:t>
      </w:r>
      <w:r w:rsidRPr="00FB135F">
        <w:rPr>
          <w:b/>
          <w:color w:val="000000" w:themeColor="text1"/>
          <w:sz w:val="26"/>
          <w:szCs w:val="26"/>
        </w:rPr>
        <w:t>0</w:t>
      </w:r>
      <w:r w:rsidR="00D253C5">
        <w:rPr>
          <w:b/>
          <w:color w:val="000000" w:themeColor="text1"/>
          <w:sz w:val="26"/>
          <w:szCs w:val="26"/>
        </w:rPr>
        <w:t xml:space="preserve"> (двеста тридесет и седем евро и четиридесет евроцента)</w:t>
      </w:r>
      <w:r w:rsidR="00371E82">
        <w:rPr>
          <w:b/>
          <w:color w:val="000000" w:themeColor="text1"/>
          <w:sz w:val="26"/>
          <w:szCs w:val="26"/>
        </w:rPr>
        <w:t xml:space="preserve"> евро/464,31</w:t>
      </w:r>
      <w:r w:rsidR="00D253C5">
        <w:rPr>
          <w:b/>
          <w:color w:val="000000" w:themeColor="text1"/>
          <w:sz w:val="26"/>
          <w:szCs w:val="26"/>
        </w:rPr>
        <w:t xml:space="preserve"> (четиристотин шестдесет и четири лева и </w:t>
      </w:r>
      <w:r w:rsidR="00371E82">
        <w:rPr>
          <w:b/>
          <w:color w:val="000000" w:themeColor="text1"/>
          <w:sz w:val="26"/>
          <w:szCs w:val="26"/>
        </w:rPr>
        <w:t>тридесет и една</w:t>
      </w:r>
      <w:r w:rsidR="00D253C5">
        <w:rPr>
          <w:b/>
          <w:color w:val="000000" w:themeColor="text1"/>
          <w:sz w:val="26"/>
          <w:szCs w:val="26"/>
        </w:rPr>
        <w:t xml:space="preserve"> ст.)</w:t>
      </w:r>
      <w:r w:rsidRPr="00FB135F">
        <w:rPr>
          <w:b/>
          <w:color w:val="000000" w:themeColor="text1"/>
          <w:sz w:val="26"/>
          <w:szCs w:val="26"/>
        </w:rPr>
        <w:t xml:space="preserve"> лева, 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FD623B" w:rsidRDefault="00FD623B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FD623B">
        <w:rPr>
          <w:b/>
          <w:color w:val="000000" w:themeColor="text1"/>
          <w:sz w:val="26"/>
          <w:szCs w:val="26"/>
        </w:rPr>
        <w:t xml:space="preserve">6. </w:t>
      </w:r>
      <w:r w:rsidRPr="00FB135F">
        <w:rPr>
          <w:b/>
          <w:color w:val="000000" w:themeColor="text1"/>
          <w:sz w:val="26"/>
          <w:szCs w:val="26"/>
        </w:rPr>
        <w:t>Павилион</w:t>
      </w:r>
      <w:r>
        <w:rPr>
          <w:b/>
          <w:color w:val="000000" w:themeColor="text1"/>
          <w:sz w:val="26"/>
          <w:szCs w:val="26"/>
        </w:rPr>
        <w:t xml:space="preserve"> № 6</w:t>
      </w:r>
      <w:r w:rsidRPr="00FB135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>находящ се в „Приморски парк“, град Бургас, ведно с бетонова площадка и 1/9 ид. ч. от санитарен възел, с обща площ 15,38 кв. м, при граници: североизток – павилион № 7, югоизток – зелени площи, югозапад – павилион № 5, северозапад – пешеходна алея</w:t>
      </w:r>
      <w:r w:rsidRPr="00FB135F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Pr="00FD623B">
        <w:rPr>
          <w:b/>
          <w:color w:val="000000" w:themeColor="text1"/>
          <w:sz w:val="26"/>
          <w:szCs w:val="26"/>
        </w:rPr>
        <w:t xml:space="preserve">155,77 </w:t>
      </w:r>
      <w:r w:rsidR="00D253C5">
        <w:rPr>
          <w:b/>
          <w:color w:val="000000" w:themeColor="text1"/>
          <w:sz w:val="26"/>
          <w:szCs w:val="26"/>
        </w:rPr>
        <w:lastRenderedPageBreak/>
        <w:t xml:space="preserve">(сто петдесет евро и седемдесет и седем евроцента) </w:t>
      </w:r>
      <w:r w:rsidRPr="00FD623B">
        <w:rPr>
          <w:b/>
          <w:color w:val="000000" w:themeColor="text1"/>
          <w:sz w:val="26"/>
          <w:szCs w:val="26"/>
        </w:rPr>
        <w:t>евро/304,66</w:t>
      </w:r>
      <w:r w:rsidR="00D253C5">
        <w:rPr>
          <w:b/>
          <w:color w:val="000000" w:themeColor="text1"/>
          <w:sz w:val="26"/>
          <w:szCs w:val="26"/>
        </w:rPr>
        <w:t xml:space="preserve"> (три и четири лева и шестдесет и шест ст.)</w:t>
      </w:r>
      <w:r w:rsidRPr="00FD623B">
        <w:rPr>
          <w:b/>
          <w:color w:val="000000" w:themeColor="text1"/>
          <w:sz w:val="26"/>
          <w:szCs w:val="26"/>
        </w:rPr>
        <w:t xml:space="preserve"> лева, 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FD623B" w:rsidRPr="00FD623B" w:rsidRDefault="00FD623B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FD623B">
        <w:rPr>
          <w:b/>
          <w:color w:val="000000" w:themeColor="text1"/>
          <w:sz w:val="26"/>
          <w:szCs w:val="26"/>
        </w:rPr>
        <w:t xml:space="preserve">7. </w:t>
      </w:r>
      <w:r w:rsidR="00FB135F" w:rsidRPr="00FD623B">
        <w:rPr>
          <w:b/>
          <w:color w:val="000000" w:themeColor="text1"/>
          <w:sz w:val="26"/>
          <w:szCs w:val="26"/>
        </w:rPr>
        <w:t>Павилион</w:t>
      </w:r>
      <w:r>
        <w:rPr>
          <w:b/>
          <w:color w:val="000000" w:themeColor="text1"/>
          <w:sz w:val="26"/>
          <w:szCs w:val="26"/>
        </w:rPr>
        <w:t xml:space="preserve"> № 7</w:t>
      </w:r>
      <w:r w:rsidR="00FB135F" w:rsidRPr="00FD623B">
        <w:rPr>
          <w:b/>
          <w:color w:val="000000" w:themeColor="text1"/>
          <w:sz w:val="26"/>
          <w:szCs w:val="26"/>
        </w:rPr>
        <w:t xml:space="preserve"> от базар „Флора“</w:t>
      </w:r>
      <w:r w:rsidR="00FB135F" w:rsidRPr="00FD623B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>находящ се в „Приморски парк“, град Бургас, ведно с бетонова площадка и 1/9 ид. ч. от санитарен възел, с обща площ 23,44 кв. м, при граници: североизток – павилион № 8, югоизток – зелени площи, югозапад – павилион № 6, северозапад – пешеходна алея</w:t>
      </w:r>
      <w:r w:rsidR="00FB135F" w:rsidRPr="00FD623B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="00FB135F" w:rsidRPr="00FD623B">
        <w:rPr>
          <w:b/>
          <w:color w:val="000000" w:themeColor="text1"/>
          <w:sz w:val="26"/>
          <w:szCs w:val="26"/>
        </w:rPr>
        <w:t>237</w:t>
      </w:r>
      <w:r w:rsidRPr="00FD623B">
        <w:rPr>
          <w:b/>
          <w:color w:val="000000" w:themeColor="text1"/>
          <w:sz w:val="26"/>
          <w:szCs w:val="26"/>
        </w:rPr>
        <w:t>,4</w:t>
      </w:r>
      <w:r w:rsidR="00FB135F" w:rsidRPr="00FD623B">
        <w:rPr>
          <w:b/>
          <w:color w:val="000000" w:themeColor="text1"/>
          <w:sz w:val="26"/>
          <w:szCs w:val="26"/>
        </w:rPr>
        <w:t>0</w:t>
      </w:r>
      <w:r w:rsidR="00D253C5">
        <w:rPr>
          <w:b/>
          <w:color w:val="000000" w:themeColor="text1"/>
          <w:sz w:val="26"/>
          <w:szCs w:val="26"/>
        </w:rPr>
        <w:t xml:space="preserve"> (двеста тридесет и седем евро и четиридесет евроцента)</w:t>
      </w:r>
      <w:r w:rsidR="00371E82">
        <w:rPr>
          <w:b/>
          <w:color w:val="000000" w:themeColor="text1"/>
          <w:sz w:val="26"/>
          <w:szCs w:val="26"/>
        </w:rPr>
        <w:t xml:space="preserve"> евро/464,31</w:t>
      </w:r>
      <w:r w:rsidR="00FB135F" w:rsidRPr="00FD623B">
        <w:rPr>
          <w:b/>
          <w:color w:val="000000" w:themeColor="text1"/>
          <w:sz w:val="26"/>
          <w:szCs w:val="26"/>
        </w:rPr>
        <w:t xml:space="preserve"> </w:t>
      </w:r>
      <w:r w:rsidR="00D253C5">
        <w:rPr>
          <w:b/>
          <w:color w:val="000000" w:themeColor="text1"/>
          <w:sz w:val="26"/>
          <w:szCs w:val="26"/>
        </w:rPr>
        <w:t xml:space="preserve">(четиристотин шестдесет и четири лева и </w:t>
      </w:r>
      <w:r w:rsidR="00371E82">
        <w:rPr>
          <w:b/>
          <w:color w:val="000000" w:themeColor="text1"/>
          <w:sz w:val="26"/>
          <w:szCs w:val="26"/>
        </w:rPr>
        <w:t>тридесет и една</w:t>
      </w:r>
      <w:r w:rsidR="00D253C5">
        <w:rPr>
          <w:b/>
          <w:color w:val="000000" w:themeColor="text1"/>
          <w:sz w:val="26"/>
          <w:szCs w:val="26"/>
        </w:rPr>
        <w:t xml:space="preserve"> ст.)</w:t>
      </w:r>
      <w:r w:rsidR="00846F52">
        <w:rPr>
          <w:b/>
          <w:color w:val="000000" w:themeColor="text1"/>
          <w:sz w:val="26"/>
          <w:szCs w:val="26"/>
        </w:rPr>
        <w:t xml:space="preserve"> </w:t>
      </w:r>
      <w:r w:rsidR="00FB135F" w:rsidRPr="00FD623B">
        <w:rPr>
          <w:b/>
          <w:color w:val="000000" w:themeColor="text1"/>
          <w:sz w:val="26"/>
          <w:szCs w:val="26"/>
        </w:rPr>
        <w:t>лева, без ДДС</w:t>
      </w:r>
      <w:r w:rsidR="00FB135F" w:rsidRPr="00FD623B">
        <w:rPr>
          <w:color w:val="000000" w:themeColor="text1"/>
          <w:sz w:val="26"/>
          <w:szCs w:val="26"/>
        </w:rPr>
        <w:t>.</w:t>
      </w:r>
    </w:p>
    <w:p w:rsidR="00FD623B" w:rsidRPr="00FD623B" w:rsidRDefault="00FD623B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 w:rsidRPr="00FD623B">
        <w:rPr>
          <w:b/>
          <w:color w:val="000000" w:themeColor="text1"/>
          <w:sz w:val="26"/>
          <w:szCs w:val="26"/>
        </w:rPr>
        <w:t xml:space="preserve">8. </w:t>
      </w:r>
      <w:r w:rsidRPr="00FB135F">
        <w:rPr>
          <w:b/>
          <w:color w:val="000000" w:themeColor="text1"/>
          <w:sz w:val="26"/>
          <w:szCs w:val="26"/>
        </w:rPr>
        <w:t>Павилион</w:t>
      </w:r>
      <w:r>
        <w:rPr>
          <w:b/>
          <w:color w:val="000000" w:themeColor="text1"/>
          <w:sz w:val="26"/>
          <w:szCs w:val="26"/>
        </w:rPr>
        <w:t xml:space="preserve"> № 8</w:t>
      </w:r>
      <w:r w:rsidRPr="00FB135F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FB135F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color w:val="000000" w:themeColor="text1"/>
          <w:sz w:val="26"/>
          <w:szCs w:val="26"/>
        </w:rPr>
        <w:t>находящ се в „Приморски парк“, град Бургас, ведно с бетонова площадка и 1/9 ид. ч. от санитарен възел, с обща площ 15,38 кв. м, при граници: североизток – павилион № 9, югоизток – зелени площи, югозапад – павилион № 7, северозапад – пешеходна алея</w:t>
      </w:r>
      <w:r w:rsidRPr="00FB135F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Pr="00FD623B">
        <w:rPr>
          <w:b/>
          <w:color w:val="000000" w:themeColor="text1"/>
          <w:sz w:val="26"/>
          <w:szCs w:val="26"/>
        </w:rPr>
        <w:t xml:space="preserve">155,77 </w:t>
      </w:r>
      <w:r w:rsidR="00D253C5">
        <w:rPr>
          <w:b/>
          <w:color w:val="000000" w:themeColor="text1"/>
          <w:sz w:val="26"/>
          <w:szCs w:val="26"/>
        </w:rPr>
        <w:t xml:space="preserve">(сто петдесет и пет евро и седемдесет и седем евроцента) </w:t>
      </w:r>
      <w:r w:rsidRPr="00FD623B">
        <w:rPr>
          <w:b/>
          <w:color w:val="000000" w:themeColor="text1"/>
          <w:sz w:val="26"/>
          <w:szCs w:val="26"/>
        </w:rPr>
        <w:t xml:space="preserve">евро/304,66 </w:t>
      </w:r>
      <w:r w:rsidR="00D253C5">
        <w:rPr>
          <w:b/>
          <w:color w:val="000000" w:themeColor="text1"/>
          <w:sz w:val="26"/>
          <w:szCs w:val="26"/>
        </w:rPr>
        <w:t xml:space="preserve">(триста и четири лева и шестдесет и шест ст.) </w:t>
      </w:r>
      <w:r w:rsidRPr="00FD623B">
        <w:rPr>
          <w:b/>
          <w:color w:val="000000" w:themeColor="text1"/>
          <w:sz w:val="26"/>
          <w:szCs w:val="26"/>
        </w:rPr>
        <w:t>лева, без ДДС</w:t>
      </w:r>
      <w:r w:rsidRPr="00FB135F">
        <w:rPr>
          <w:color w:val="000000" w:themeColor="text1"/>
          <w:sz w:val="26"/>
          <w:szCs w:val="26"/>
        </w:rPr>
        <w:t>.</w:t>
      </w:r>
    </w:p>
    <w:p w:rsidR="005C2565" w:rsidRPr="005C2565" w:rsidRDefault="005C2565" w:rsidP="00C41A96">
      <w:pPr>
        <w:tabs>
          <w:tab w:val="left" w:pos="0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FD623B">
        <w:rPr>
          <w:b/>
          <w:color w:val="000000" w:themeColor="text1"/>
          <w:sz w:val="26"/>
          <w:szCs w:val="26"/>
        </w:rPr>
        <w:t>9</w:t>
      </w:r>
      <w:r w:rsidRPr="005C2565">
        <w:rPr>
          <w:b/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</w:t>
      </w:r>
      <w:r>
        <w:rPr>
          <w:b/>
          <w:color w:val="000000" w:themeColor="text1"/>
          <w:sz w:val="26"/>
          <w:szCs w:val="26"/>
        </w:rPr>
        <w:t>Павилион № 9</w:t>
      </w:r>
      <w:r w:rsidRPr="005C2565">
        <w:rPr>
          <w:b/>
          <w:color w:val="000000" w:themeColor="text1"/>
          <w:sz w:val="26"/>
          <w:szCs w:val="26"/>
        </w:rPr>
        <w:t xml:space="preserve"> от базар „Флора“</w:t>
      </w:r>
      <w:r w:rsidRPr="005C2565">
        <w:rPr>
          <w:color w:val="000000" w:themeColor="text1"/>
          <w:sz w:val="26"/>
          <w:szCs w:val="26"/>
        </w:rPr>
        <w:t xml:space="preserve">, </w:t>
      </w:r>
      <w:r w:rsidR="00556099" w:rsidRPr="00556099">
        <w:rPr>
          <w:b/>
          <w:color w:val="000000" w:themeColor="text1"/>
          <w:sz w:val="26"/>
          <w:szCs w:val="26"/>
        </w:rPr>
        <w:t>“</w:t>
      </w:r>
      <w:r w:rsidR="00556099" w:rsidRPr="00556099">
        <w:rPr>
          <w:color w:val="000000" w:themeColor="text1"/>
          <w:sz w:val="26"/>
          <w:szCs w:val="26"/>
        </w:rPr>
        <w:t>, находящ се в „Приморски парк“, град Бургас, ведно с бетонова площадка и 1/9 ид. ч. от санитарен възел, с обща площ 11,88 кв. м, при граници: североизток – санитарен възел, югоизток – зелени площи, югозапад – павилион № 8, северозапад – пешеходна алея</w:t>
      </w:r>
      <w:r w:rsidRPr="005C2565">
        <w:rPr>
          <w:color w:val="000000" w:themeColor="text1"/>
          <w:sz w:val="26"/>
          <w:szCs w:val="26"/>
        </w:rPr>
        <w:t>, предназначен за търговска дейност</w:t>
      </w:r>
      <w:r>
        <w:rPr>
          <w:color w:val="000000" w:themeColor="text1"/>
          <w:sz w:val="26"/>
          <w:szCs w:val="26"/>
        </w:rPr>
        <w:t>,</w:t>
      </w:r>
      <w:r w:rsidRPr="005C2565">
        <w:rPr>
          <w:color w:val="000000" w:themeColor="text1"/>
          <w:sz w:val="26"/>
          <w:szCs w:val="26"/>
        </w:rPr>
        <w:t xml:space="preserve"> с начална тръжна месечна наемна цена в размер на </w:t>
      </w:r>
      <w:r w:rsidRPr="005C2565">
        <w:rPr>
          <w:b/>
          <w:color w:val="000000" w:themeColor="text1"/>
          <w:sz w:val="26"/>
          <w:szCs w:val="26"/>
        </w:rPr>
        <w:t>120,32</w:t>
      </w:r>
      <w:r w:rsidR="00D253C5">
        <w:rPr>
          <w:b/>
          <w:color w:val="000000" w:themeColor="text1"/>
          <w:sz w:val="26"/>
          <w:szCs w:val="26"/>
        </w:rPr>
        <w:t xml:space="preserve"> (сто и двадесет евро и тридесет и два евроцента)</w:t>
      </w:r>
      <w:r w:rsidR="00837510" w:rsidRPr="005C2565">
        <w:rPr>
          <w:b/>
          <w:color w:val="000000" w:themeColor="text1"/>
          <w:sz w:val="26"/>
          <w:szCs w:val="26"/>
        </w:rPr>
        <w:t xml:space="preserve"> евро/</w:t>
      </w:r>
      <w:r w:rsidRPr="005C2565">
        <w:rPr>
          <w:b/>
          <w:color w:val="000000" w:themeColor="text1"/>
          <w:sz w:val="26"/>
          <w:szCs w:val="26"/>
        </w:rPr>
        <w:t>235,33</w:t>
      </w:r>
      <w:r w:rsidR="00837510" w:rsidRPr="005C2565">
        <w:rPr>
          <w:b/>
          <w:color w:val="000000" w:themeColor="text1"/>
          <w:sz w:val="26"/>
          <w:szCs w:val="26"/>
        </w:rPr>
        <w:t xml:space="preserve"> </w:t>
      </w:r>
      <w:r w:rsidR="00D253C5">
        <w:rPr>
          <w:b/>
          <w:color w:val="000000" w:themeColor="text1"/>
          <w:sz w:val="26"/>
          <w:szCs w:val="26"/>
        </w:rPr>
        <w:t xml:space="preserve">(двеста тридесет и пет лева и тридесет и три ст.) </w:t>
      </w:r>
      <w:r w:rsidR="00837510" w:rsidRPr="005C2565">
        <w:rPr>
          <w:b/>
          <w:color w:val="000000" w:themeColor="text1"/>
          <w:sz w:val="26"/>
          <w:szCs w:val="26"/>
        </w:rPr>
        <w:t>лева, без ДДС</w:t>
      </w:r>
      <w:r w:rsidRPr="005C2565">
        <w:rPr>
          <w:color w:val="000000" w:themeColor="text1"/>
          <w:sz w:val="26"/>
          <w:szCs w:val="26"/>
        </w:rPr>
        <w:t>.</w:t>
      </w:r>
    </w:p>
    <w:p w:rsidR="00466679" w:rsidRPr="005C2565" w:rsidRDefault="005C2565" w:rsidP="00C41A96">
      <w:pPr>
        <w:tabs>
          <w:tab w:val="left" w:pos="0"/>
        </w:tabs>
        <w:ind w:firstLine="567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FD623B">
        <w:rPr>
          <w:b/>
          <w:color w:val="000000" w:themeColor="text1"/>
          <w:sz w:val="26"/>
          <w:szCs w:val="26"/>
        </w:rPr>
        <w:t>10</w:t>
      </w:r>
      <w:r w:rsidRPr="005C2565">
        <w:rPr>
          <w:b/>
          <w:color w:val="000000" w:themeColor="text1"/>
          <w:sz w:val="26"/>
          <w:szCs w:val="26"/>
        </w:rPr>
        <w:t>.</w:t>
      </w:r>
      <w:r>
        <w:rPr>
          <w:b/>
          <w:color w:val="000000" w:themeColor="text1"/>
          <w:sz w:val="26"/>
          <w:szCs w:val="26"/>
        </w:rPr>
        <w:t xml:space="preserve"> </w:t>
      </w:r>
      <w:r w:rsidRPr="005C2565">
        <w:rPr>
          <w:b/>
          <w:color w:val="000000" w:themeColor="text1"/>
          <w:sz w:val="26"/>
          <w:szCs w:val="26"/>
        </w:rPr>
        <w:t>Временен обект</w:t>
      </w:r>
      <w:r w:rsidRPr="005C2565">
        <w:rPr>
          <w:color w:val="000000" w:themeColor="text1"/>
          <w:sz w:val="26"/>
          <w:szCs w:val="26"/>
        </w:rPr>
        <w:t xml:space="preserve">, находящ се върху пространството </w:t>
      </w:r>
      <w:r w:rsidRPr="005C2565">
        <w:rPr>
          <w:b/>
          <w:color w:val="000000" w:themeColor="text1"/>
          <w:sz w:val="26"/>
          <w:szCs w:val="26"/>
        </w:rPr>
        <w:t>между ПМГ „Акад. Н. Обрешков“ и ОУ „А.Г.-Коджакафалията“</w:t>
      </w:r>
      <w:r w:rsidRPr="005C2565">
        <w:rPr>
          <w:color w:val="000000" w:themeColor="text1"/>
          <w:sz w:val="26"/>
          <w:szCs w:val="26"/>
        </w:rPr>
        <w:t>, на ул. “Цар Симеон I“, град Бургас, състоящ се от: зала с площ 27, 2</w:t>
      </w:r>
      <w:r>
        <w:rPr>
          <w:color w:val="000000" w:themeColor="text1"/>
          <w:sz w:val="26"/>
          <w:szCs w:val="26"/>
        </w:rPr>
        <w:t>6 кв.</w:t>
      </w:r>
      <w:r w:rsidRPr="005C2565">
        <w:rPr>
          <w:color w:val="000000" w:themeColor="text1"/>
          <w:sz w:val="26"/>
          <w:szCs w:val="26"/>
        </w:rPr>
        <w:t xml:space="preserve">м  и склад </w:t>
      </w:r>
      <w:r w:rsidR="00D253C5">
        <w:rPr>
          <w:color w:val="000000" w:themeColor="text1"/>
          <w:sz w:val="26"/>
          <w:szCs w:val="26"/>
        </w:rPr>
        <w:t>с площ 4,93 кв.м - обща площ 36,</w:t>
      </w:r>
      <w:r w:rsidRPr="005C2565">
        <w:rPr>
          <w:color w:val="000000" w:themeColor="text1"/>
          <w:sz w:val="26"/>
          <w:szCs w:val="26"/>
        </w:rPr>
        <w:t>07 кв.м, предназначен за търговска дейност</w:t>
      </w:r>
      <w:r w:rsidR="00466679" w:rsidRPr="005C2565">
        <w:rPr>
          <w:color w:val="000000" w:themeColor="text1"/>
          <w:sz w:val="26"/>
          <w:szCs w:val="26"/>
        </w:rPr>
        <w:t xml:space="preserve">, с начална тръжна месечна наемна цена в размер на </w:t>
      </w:r>
      <w:r w:rsidRPr="005C2565">
        <w:rPr>
          <w:b/>
          <w:color w:val="000000" w:themeColor="text1"/>
          <w:sz w:val="26"/>
          <w:szCs w:val="26"/>
        </w:rPr>
        <w:t>141,90</w:t>
      </w:r>
      <w:r w:rsidR="00837510" w:rsidRPr="005C2565">
        <w:rPr>
          <w:b/>
          <w:color w:val="000000" w:themeColor="text1"/>
          <w:sz w:val="26"/>
          <w:szCs w:val="26"/>
        </w:rPr>
        <w:t xml:space="preserve"> </w:t>
      </w:r>
      <w:r w:rsidR="00D253C5">
        <w:rPr>
          <w:b/>
          <w:color w:val="000000" w:themeColor="text1"/>
          <w:sz w:val="26"/>
          <w:szCs w:val="26"/>
        </w:rPr>
        <w:t xml:space="preserve">(сто четиридесет и едно евро и деветдесет евроцента) </w:t>
      </w:r>
      <w:r w:rsidR="00837510" w:rsidRPr="005C2565">
        <w:rPr>
          <w:b/>
          <w:color w:val="000000" w:themeColor="text1"/>
          <w:sz w:val="26"/>
          <w:szCs w:val="26"/>
        </w:rPr>
        <w:t>евро/</w:t>
      </w:r>
      <w:r w:rsidRPr="005C2565">
        <w:rPr>
          <w:b/>
          <w:color w:val="000000" w:themeColor="text1"/>
          <w:sz w:val="26"/>
          <w:szCs w:val="26"/>
        </w:rPr>
        <w:t>277,53</w:t>
      </w:r>
      <w:r w:rsidR="00D253C5">
        <w:rPr>
          <w:b/>
          <w:color w:val="000000" w:themeColor="text1"/>
          <w:sz w:val="26"/>
          <w:szCs w:val="26"/>
        </w:rPr>
        <w:t xml:space="preserve"> (двеста седемдесет седем лева и петдесет и три ст.) л</w:t>
      </w:r>
      <w:r w:rsidR="00837510" w:rsidRPr="005C2565">
        <w:rPr>
          <w:b/>
          <w:color w:val="000000" w:themeColor="text1"/>
          <w:sz w:val="26"/>
          <w:szCs w:val="26"/>
        </w:rPr>
        <w:t>ева, без ДДС</w:t>
      </w:r>
      <w:r w:rsidR="00466679" w:rsidRPr="005C2565">
        <w:rPr>
          <w:color w:val="000000" w:themeColor="text1"/>
          <w:sz w:val="26"/>
          <w:szCs w:val="26"/>
        </w:rPr>
        <w:t xml:space="preserve">. </w:t>
      </w:r>
    </w:p>
    <w:p w:rsidR="0006343D" w:rsidRDefault="0006343D"/>
    <w:p w:rsidR="005B4AD6" w:rsidRDefault="005B4AD6" w:rsidP="005B4AD6">
      <w:pPr>
        <w:ind w:firstLine="708"/>
        <w:rPr>
          <w:b/>
          <w:color w:val="000000" w:themeColor="text1"/>
          <w:sz w:val="26"/>
          <w:szCs w:val="26"/>
        </w:rPr>
      </w:pPr>
      <w:r w:rsidRPr="005B4AD6">
        <w:rPr>
          <w:b/>
          <w:color w:val="000000" w:themeColor="text1"/>
          <w:sz w:val="26"/>
          <w:szCs w:val="26"/>
        </w:rPr>
        <w:t xml:space="preserve">Приложение: </w:t>
      </w:r>
    </w:p>
    <w:p w:rsidR="005B4AD6" w:rsidRPr="005B4AD6" w:rsidRDefault="00FD623B" w:rsidP="005B4AD6">
      <w:pPr>
        <w:pStyle w:val="ListParagraph"/>
        <w:numPr>
          <w:ilvl w:val="0"/>
          <w:numId w:val="6"/>
        </w:numPr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Разрешение за поставяне</w:t>
      </w:r>
      <w:r w:rsidR="0039343F">
        <w:rPr>
          <w:color w:val="000000" w:themeColor="text1"/>
          <w:sz w:val="26"/>
          <w:szCs w:val="26"/>
        </w:rPr>
        <w:t xml:space="preserve"> на временни обекти</w:t>
      </w:r>
      <w:r w:rsidR="005B4AD6" w:rsidRPr="005B4AD6">
        <w:rPr>
          <w:color w:val="000000" w:themeColor="text1"/>
          <w:sz w:val="26"/>
          <w:szCs w:val="26"/>
        </w:rPr>
        <w:t xml:space="preserve"> </w:t>
      </w:r>
      <w:r w:rsidR="005B4AD6" w:rsidRPr="003A0FD4">
        <w:rPr>
          <w:color w:val="000000" w:themeColor="text1"/>
          <w:sz w:val="26"/>
          <w:szCs w:val="26"/>
        </w:rPr>
        <w:t xml:space="preserve">- </w:t>
      </w:r>
      <w:r>
        <w:rPr>
          <w:color w:val="000000" w:themeColor="text1"/>
          <w:sz w:val="26"/>
          <w:szCs w:val="26"/>
        </w:rPr>
        <w:t>2</w:t>
      </w:r>
      <w:r w:rsidR="00C154D8" w:rsidRPr="003A0FD4">
        <w:rPr>
          <w:color w:val="000000" w:themeColor="text1"/>
          <w:sz w:val="26"/>
          <w:szCs w:val="26"/>
          <w:lang w:val="en-US"/>
        </w:rPr>
        <w:t xml:space="preserve"> </w:t>
      </w:r>
      <w:r w:rsidR="00C154D8">
        <w:rPr>
          <w:color w:val="000000" w:themeColor="text1"/>
          <w:sz w:val="26"/>
          <w:szCs w:val="26"/>
        </w:rPr>
        <w:t>бр.;</w:t>
      </w:r>
    </w:p>
    <w:p w:rsidR="005B4AD6" w:rsidRDefault="005B4AD6" w:rsidP="005B4AD6">
      <w:pPr>
        <w:pStyle w:val="ListParagraph"/>
        <w:numPr>
          <w:ilvl w:val="0"/>
          <w:numId w:val="6"/>
        </w:numPr>
        <w:rPr>
          <w:color w:val="000000" w:themeColor="text1"/>
          <w:sz w:val="26"/>
          <w:szCs w:val="26"/>
        </w:rPr>
      </w:pPr>
      <w:r w:rsidRPr="005B4AD6">
        <w:rPr>
          <w:color w:val="000000" w:themeColor="text1"/>
          <w:sz w:val="26"/>
          <w:szCs w:val="26"/>
        </w:rPr>
        <w:t>Схем</w:t>
      </w:r>
      <w:r>
        <w:rPr>
          <w:color w:val="000000" w:themeColor="text1"/>
          <w:sz w:val="26"/>
          <w:szCs w:val="26"/>
        </w:rPr>
        <w:t>и</w:t>
      </w:r>
      <w:r w:rsidRPr="005B4AD6">
        <w:rPr>
          <w:color w:val="000000" w:themeColor="text1"/>
          <w:sz w:val="26"/>
          <w:szCs w:val="26"/>
        </w:rPr>
        <w:t xml:space="preserve"> – разпределение на обект</w:t>
      </w:r>
      <w:r>
        <w:rPr>
          <w:color w:val="000000" w:themeColor="text1"/>
          <w:sz w:val="26"/>
          <w:szCs w:val="26"/>
        </w:rPr>
        <w:t xml:space="preserve">ите </w:t>
      </w:r>
      <w:r w:rsidR="001F292E">
        <w:rPr>
          <w:color w:val="000000" w:themeColor="text1"/>
          <w:sz w:val="26"/>
          <w:szCs w:val="26"/>
        </w:rPr>
        <w:t>–</w:t>
      </w:r>
      <w:r>
        <w:rPr>
          <w:color w:val="000000" w:themeColor="text1"/>
          <w:sz w:val="26"/>
          <w:szCs w:val="26"/>
        </w:rPr>
        <w:t xml:space="preserve"> </w:t>
      </w:r>
      <w:r w:rsidR="004E7B4A" w:rsidRPr="001A28BE">
        <w:rPr>
          <w:color w:val="000000" w:themeColor="text1"/>
          <w:sz w:val="26"/>
          <w:szCs w:val="26"/>
        </w:rPr>
        <w:t>2</w:t>
      </w:r>
      <w:r w:rsidR="004E7B4A">
        <w:rPr>
          <w:color w:val="000000" w:themeColor="text1"/>
          <w:sz w:val="26"/>
          <w:szCs w:val="26"/>
        </w:rPr>
        <w:t xml:space="preserve"> бр.</w:t>
      </w:r>
    </w:p>
    <w:p w:rsidR="00467114" w:rsidRDefault="00467114" w:rsidP="00467114">
      <w:pPr>
        <w:pStyle w:val="ListParagraph"/>
        <w:ind w:left="1068"/>
        <w:rPr>
          <w:color w:val="000000" w:themeColor="text1"/>
          <w:sz w:val="26"/>
          <w:szCs w:val="26"/>
        </w:rPr>
      </w:pPr>
    </w:p>
    <w:p w:rsidR="001F292E" w:rsidRPr="001F292E" w:rsidRDefault="00467114" w:rsidP="001F292E">
      <w:pPr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ИНЖ. ЧАНКА КОРАЛСКА</w:t>
      </w:r>
    </w:p>
    <w:p w:rsidR="001F292E" w:rsidRDefault="00467114" w:rsidP="001F292E">
      <w:pPr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 xml:space="preserve">За </w:t>
      </w:r>
      <w:r w:rsidR="001F292E" w:rsidRPr="001F292E">
        <w:rPr>
          <w:i/>
          <w:color w:val="000000" w:themeColor="text1"/>
          <w:sz w:val="26"/>
          <w:szCs w:val="26"/>
        </w:rPr>
        <w:t>Кмет на Община Бургас</w:t>
      </w:r>
    </w:p>
    <w:p w:rsidR="00467114" w:rsidRDefault="00467114" w:rsidP="001F292E">
      <w:pPr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Съгласно Заповед № 406/12.02.2026 г. на кмета на Община Бургас</w:t>
      </w:r>
    </w:p>
    <w:p w:rsidR="001F292E" w:rsidRDefault="001F292E" w:rsidP="001F292E">
      <w:pPr>
        <w:rPr>
          <w:i/>
          <w:color w:val="000000" w:themeColor="text1"/>
          <w:sz w:val="26"/>
          <w:szCs w:val="26"/>
        </w:rPr>
      </w:pPr>
    </w:p>
    <w:sectPr w:rsidR="001F292E" w:rsidSect="001D45EE">
      <w:footerReference w:type="default" r:id="rId11"/>
      <w:pgSz w:w="12240" w:h="15840"/>
      <w:pgMar w:top="709" w:right="1185" w:bottom="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26" w:rsidRDefault="00224526">
      <w:r>
        <w:separator/>
      </w:r>
    </w:p>
  </w:endnote>
  <w:endnote w:type="continuationSeparator" w:id="0">
    <w:p w:rsidR="00224526" w:rsidRDefault="0022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127" w:rsidRDefault="000B312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3CFB">
      <w:rPr>
        <w:noProof/>
      </w:rPr>
      <w:t>1</w:t>
    </w:r>
    <w:r>
      <w:rPr>
        <w:noProof/>
      </w:rPr>
      <w:fldChar w:fldCharType="end"/>
    </w:r>
  </w:p>
  <w:p w:rsidR="000B3127" w:rsidRDefault="000B3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26" w:rsidRDefault="00224526">
      <w:r>
        <w:separator/>
      </w:r>
    </w:p>
  </w:footnote>
  <w:footnote w:type="continuationSeparator" w:id="0">
    <w:p w:rsidR="00224526" w:rsidRDefault="00224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02FFD"/>
    <w:multiLevelType w:val="hybridMultilevel"/>
    <w:tmpl w:val="33A8FC64"/>
    <w:lvl w:ilvl="0" w:tplc="3F54D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6F03"/>
    <w:multiLevelType w:val="hybridMultilevel"/>
    <w:tmpl w:val="568E180E"/>
    <w:lvl w:ilvl="0" w:tplc="3F54D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86089"/>
    <w:multiLevelType w:val="hybridMultilevel"/>
    <w:tmpl w:val="BC8AA148"/>
    <w:lvl w:ilvl="0" w:tplc="D910F8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BF2207"/>
    <w:multiLevelType w:val="hybridMultilevel"/>
    <w:tmpl w:val="8A1CF74A"/>
    <w:lvl w:ilvl="0" w:tplc="5F5835B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5" w15:restartNumberingAfterBreak="0">
    <w:nsid w:val="62C624A7"/>
    <w:multiLevelType w:val="hybridMultilevel"/>
    <w:tmpl w:val="377C1A5C"/>
    <w:lvl w:ilvl="0" w:tplc="AF328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F4EAD"/>
    <w:multiLevelType w:val="hybridMultilevel"/>
    <w:tmpl w:val="904AFC78"/>
    <w:lvl w:ilvl="0" w:tplc="CC822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C7B4115"/>
    <w:multiLevelType w:val="hybridMultilevel"/>
    <w:tmpl w:val="A4246A8A"/>
    <w:lvl w:ilvl="0" w:tplc="E9E227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33D1E"/>
    <w:multiLevelType w:val="hybridMultilevel"/>
    <w:tmpl w:val="0ED8E498"/>
    <w:lvl w:ilvl="0" w:tplc="E4ECD73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19"/>
    <w:rsid w:val="000014AC"/>
    <w:rsid w:val="00001893"/>
    <w:rsid w:val="00001DA9"/>
    <w:rsid w:val="0000674D"/>
    <w:rsid w:val="000266F4"/>
    <w:rsid w:val="000267A5"/>
    <w:rsid w:val="000314A0"/>
    <w:rsid w:val="00035F8B"/>
    <w:rsid w:val="0006343D"/>
    <w:rsid w:val="00073906"/>
    <w:rsid w:val="000756DB"/>
    <w:rsid w:val="0008175B"/>
    <w:rsid w:val="000A3B3F"/>
    <w:rsid w:val="000A57CA"/>
    <w:rsid w:val="000B2EB8"/>
    <w:rsid w:val="000B3127"/>
    <w:rsid w:val="000B4B53"/>
    <w:rsid w:val="000B4DDC"/>
    <w:rsid w:val="000B6141"/>
    <w:rsid w:val="000C0C00"/>
    <w:rsid w:val="000C167C"/>
    <w:rsid w:val="000C400A"/>
    <w:rsid w:val="000D0AEB"/>
    <w:rsid w:val="000D1274"/>
    <w:rsid w:val="000E2803"/>
    <w:rsid w:val="000E71D7"/>
    <w:rsid w:val="000F6661"/>
    <w:rsid w:val="0010550F"/>
    <w:rsid w:val="0010578A"/>
    <w:rsid w:val="00106815"/>
    <w:rsid w:val="00115860"/>
    <w:rsid w:val="001201CC"/>
    <w:rsid w:val="00124209"/>
    <w:rsid w:val="00133C0A"/>
    <w:rsid w:val="0015669F"/>
    <w:rsid w:val="0016352B"/>
    <w:rsid w:val="0016552D"/>
    <w:rsid w:val="00171DB7"/>
    <w:rsid w:val="001856B1"/>
    <w:rsid w:val="00196517"/>
    <w:rsid w:val="00196FD0"/>
    <w:rsid w:val="001A28BE"/>
    <w:rsid w:val="001A7F25"/>
    <w:rsid w:val="001A7F7A"/>
    <w:rsid w:val="001B0433"/>
    <w:rsid w:val="001B18EF"/>
    <w:rsid w:val="001B56F3"/>
    <w:rsid w:val="001C381E"/>
    <w:rsid w:val="001D45EE"/>
    <w:rsid w:val="001F292E"/>
    <w:rsid w:val="001F3D56"/>
    <w:rsid w:val="002020F7"/>
    <w:rsid w:val="00224526"/>
    <w:rsid w:val="00231B71"/>
    <w:rsid w:val="00245ACE"/>
    <w:rsid w:val="0026360F"/>
    <w:rsid w:val="002650D8"/>
    <w:rsid w:val="002713A5"/>
    <w:rsid w:val="00273E24"/>
    <w:rsid w:val="00277563"/>
    <w:rsid w:val="00280D12"/>
    <w:rsid w:val="0028166B"/>
    <w:rsid w:val="00284223"/>
    <w:rsid w:val="00296D2D"/>
    <w:rsid w:val="00296E35"/>
    <w:rsid w:val="002A33AF"/>
    <w:rsid w:val="002A5AB1"/>
    <w:rsid w:val="002A78F7"/>
    <w:rsid w:val="002B112A"/>
    <w:rsid w:val="002B1765"/>
    <w:rsid w:val="002D002E"/>
    <w:rsid w:val="002D7923"/>
    <w:rsid w:val="002D7A6A"/>
    <w:rsid w:val="002E0D8E"/>
    <w:rsid w:val="002E1050"/>
    <w:rsid w:val="002E206A"/>
    <w:rsid w:val="002E4752"/>
    <w:rsid w:val="002F516A"/>
    <w:rsid w:val="00304493"/>
    <w:rsid w:val="00312794"/>
    <w:rsid w:val="00321091"/>
    <w:rsid w:val="0032118A"/>
    <w:rsid w:val="00327040"/>
    <w:rsid w:val="00334F84"/>
    <w:rsid w:val="00337B45"/>
    <w:rsid w:val="0034372E"/>
    <w:rsid w:val="0034594F"/>
    <w:rsid w:val="00346352"/>
    <w:rsid w:val="003468A7"/>
    <w:rsid w:val="0035233E"/>
    <w:rsid w:val="00356CF3"/>
    <w:rsid w:val="0036750A"/>
    <w:rsid w:val="00371E82"/>
    <w:rsid w:val="00373730"/>
    <w:rsid w:val="0038338B"/>
    <w:rsid w:val="00387FE6"/>
    <w:rsid w:val="0039343F"/>
    <w:rsid w:val="003960A4"/>
    <w:rsid w:val="003A0FD4"/>
    <w:rsid w:val="003A6DEC"/>
    <w:rsid w:val="003C309E"/>
    <w:rsid w:val="003D630E"/>
    <w:rsid w:val="0040103F"/>
    <w:rsid w:val="004037E5"/>
    <w:rsid w:val="00407905"/>
    <w:rsid w:val="00407B73"/>
    <w:rsid w:val="00412012"/>
    <w:rsid w:val="00413857"/>
    <w:rsid w:val="004413AE"/>
    <w:rsid w:val="00450EBB"/>
    <w:rsid w:val="00457DA0"/>
    <w:rsid w:val="00466679"/>
    <w:rsid w:val="00467114"/>
    <w:rsid w:val="004851A7"/>
    <w:rsid w:val="004943FB"/>
    <w:rsid w:val="00494990"/>
    <w:rsid w:val="004969AA"/>
    <w:rsid w:val="0049776A"/>
    <w:rsid w:val="004A00C8"/>
    <w:rsid w:val="004A0D08"/>
    <w:rsid w:val="004A359E"/>
    <w:rsid w:val="004C0E8E"/>
    <w:rsid w:val="004C7958"/>
    <w:rsid w:val="004E3FFF"/>
    <w:rsid w:val="004E6F01"/>
    <w:rsid w:val="004E7B4A"/>
    <w:rsid w:val="004F42D6"/>
    <w:rsid w:val="00512726"/>
    <w:rsid w:val="00525996"/>
    <w:rsid w:val="005319E7"/>
    <w:rsid w:val="005337AA"/>
    <w:rsid w:val="0053494B"/>
    <w:rsid w:val="0053628C"/>
    <w:rsid w:val="0054537B"/>
    <w:rsid w:val="00545C89"/>
    <w:rsid w:val="00552ACF"/>
    <w:rsid w:val="00556099"/>
    <w:rsid w:val="005621C7"/>
    <w:rsid w:val="0056757C"/>
    <w:rsid w:val="00567D51"/>
    <w:rsid w:val="00581553"/>
    <w:rsid w:val="00586D4D"/>
    <w:rsid w:val="005906C6"/>
    <w:rsid w:val="00596F22"/>
    <w:rsid w:val="0059701D"/>
    <w:rsid w:val="005B4AD6"/>
    <w:rsid w:val="005B67F5"/>
    <w:rsid w:val="005B7BAE"/>
    <w:rsid w:val="005C2565"/>
    <w:rsid w:val="005D5497"/>
    <w:rsid w:val="005D643E"/>
    <w:rsid w:val="005E220C"/>
    <w:rsid w:val="005E3303"/>
    <w:rsid w:val="00610D9E"/>
    <w:rsid w:val="0061423E"/>
    <w:rsid w:val="0061532E"/>
    <w:rsid w:val="0062627E"/>
    <w:rsid w:val="006367C4"/>
    <w:rsid w:val="0063684D"/>
    <w:rsid w:val="006377C9"/>
    <w:rsid w:val="00655527"/>
    <w:rsid w:val="006558CE"/>
    <w:rsid w:val="006658F8"/>
    <w:rsid w:val="00675A79"/>
    <w:rsid w:val="00676C4B"/>
    <w:rsid w:val="00681219"/>
    <w:rsid w:val="00692655"/>
    <w:rsid w:val="006942E4"/>
    <w:rsid w:val="006A3BDF"/>
    <w:rsid w:val="006B6AD4"/>
    <w:rsid w:val="006C2B3C"/>
    <w:rsid w:val="006C35A0"/>
    <w:rsid w:val="006C4489"/>
    <w:rsid w:val="006C730A"/>
    <w:rsid w:val="006F29F6"/>
    <w:rsid w:val="006F7641"/>
    <w:rsid w:val="006F79C3"/>
    <w:rsid w:val="00701ED0"/>
    <w:rsid w:val="007170E4"/>
    <w:rsid w:val="00730BDE"/>
    <w:rsid w:val="007372AF"/>
    <w:rsid w:val="00750325"/>
    <w:rsid w:val="00755AE3"/>
    <w:rsid w:val="0076153B"/>
    <w:rsid w:val="00775A4B"/>
    <w:rsid w:val="0078522F"/>
    <w:rsid w:val="007A0FD2"/>
    <w:rsid w:val="007A1FCA"/>
    <w:rsid w:val="007A7452"/>
    <w:rsid w:val="007D3CFB"/>
    <w:rsid w:val="007E3A05"/>
    <w:rsid w:val="007F3489"/>
    <w:rsid w:val="007F5A22"/>
    <w:rsid w:val="00804093"/>
    <w:rsid w:val="00814C60"/>
    <w:rsid w:val="00815D00"/>
    <w:rsid w:val="008220F5"/>
    <w:rsid w:val="00837510"/>
    <w:rsid w:val="00846F52"/>
    <w:rsid w:val="00850266"/>
    <w:rsid w:val="00863C8C"/>
    <w:rsid w:val="008667EA"/>
    <w:rsid w:val="00870D61"/>
    <w:rsid w:val="00874032"/>
    <w:rsid w:val="00876E4B"/>
    <w:rsid w:val="00877B7F"/>
    <w:rsid w:val="00886EF8"/>
    <w:rsid w:val="00890076"/>
    <w:rsid w:val="008922BA"/>
    <w:rsid w:val="00894838"/>
    <w:rsid w:val="00895040"/>
    <w:rsid w:val="008A4B1F"/>
    <w:rsid w:val="008A7C1A"/>
    <w:rsid w:val="008B0155"/>
    <w:rsid w:val="008B4F0B"/>
    <w:rsid w:val="008C11BC"/>
    <w:rsid w:val="008C23BC"/>
    <w:rsid w:val="008E0BD0"/>
    <w:rsid w:val="008F0ABC"/>
    <w:rsid w:val="008F3CA4"/>
    <w:rsid w:val="00903A83"/>
    <w:rsid w:val="0090462E"/>
    <w:rsid w:val="009108D9"/>
    <w:rsid w:val="00911472"/>
    <w:rsid w:val="00917353"/>
    <w:rsid w:val="00925C73"/>
    <w:rsid w:val="00927A58"/>
    <w:rsid w:val="00934210"/>
    <w:rsid w:val="009403E9"/>
    <w:rsid w:val="0094542F"/>
    <w:rsid w:val="00950C07"/>
    <w:rsid w:val="00952F1F"/>
    <w:rsid w:val="00957964"/>
    <w:rsid w:val="0097651A"/>
    <w:rsid w:val="00982159"/>
    <w:rsid w:val="00984526"/>
    <w:rsid w:val="00995845"/>
    <w:rsid w:val="009A2D18"/>
    <w:rsid w:val="009A4884"/>
    <w:rsid w:val="009A6133"/>
    <w:rsid w:val="009C2656"/>
    <w:rsid w:val="009C38B2"/>
    <w:rsid w:val="009D3409"/>
    <w:rsid w:val="009D6A4C"/>
    <w:rsid w:val="009F61C2"/>
    <w:rsid w:val="00A0205F"/>
    <w:rsid w:val="00A066B6"/>
    <w:rsid w:val="00A10C68"/>
    <w:rsid w:val="00A15A0A"/>
    <w:rsid w:val="00A16CAF"/>
    <w:rsid w:val="00A178B7"/>
    <w:rsid w:val="00A240E2"/>
    <w:rsid w:val="00A45494"/>
    <w:rsid w:val="00A467F0"/>
    <w:rsid w:val="00A55C9F"/>
    <w:rsid w:val="00A81695"/>
    <w:rsid w:val="00A827FD"/>
    <w:rsid w:val="00A85833"/>
    <w:rsid w:val="00A92766"/>
    <w:rsid w:val="00A94760"/>
    <w:rsid w:val="00AA72DB"/>
    <w:rsid w:val="00AC2A79"/>
    <w:rsid w:val="00AC369B"/>
    <w:rsid w:val="00AC49E3"/>
    <w:rsid w:val="00AE37E9"/>
    <w:rsid w:val="00AE4533"/>
    <w:rsid w:val="00AE5DF3"/>
    <w:rsid w:val="00AF5EB9"/>
    <w:rsid w:val="00AF6402"/>
    <w:rsid w:val="00B109EA"/>
    <w:rsid w:val="00B14D52"/>
    <w:rsid w:val="00B21235"/>
    <w:rsid w:val="00B249DF"/>
    <w:rsid w:val="00B2530B"/>
    <w:rsid w:val="00B35E13"/>
    <w:rsid w:val="00B44199"/>
    <w:rsid w:val="00B6640B"/>
    <w:rsid w:val="00B80C8B"/>
    <w:rsid w:val="00B8179A"/>
    <w:rsid w:val="00B821C8"/>
    <w:rsid w:val="00B8386B"/>
    <w:rsid w:val="00B90349"/>
    <w:rsid w:val="00B9108B"/>
    <w:rsid w:val="00B92191"/>
    <w:rsid w:val="00BA03A2"/>
    <w:rsid w:val="00BB2CB6"/>
    <w:rsid w:val="00BC2760"/>
    <w:rsid w:val="00BD0DEE"/>
    <w:rsid w:val="00BD4792"/>
    <w:rsid w:val="00BD5FC5"/>
    <w:rsid w:val="00BD7241"/>
    <w:rsid w:val="00BE000A"/>
    <w:rsid w:val="00C0521E"/>
    <w:rsid w:val="00C05CBF"/>
    <w:rsid w:val="00C05DF3"/>
    <w:rsid w:val="00C154D8"/>
    <w:rsid w:val="00C16357"/>
    <w:rsid w:val="00C340D1"/>
    <w:rsid w:val="00C41A96"/>
    <w:rsid w:val="00C4555F"/>
    <w:rsid w:val="00C50412"/>
    <w:rsid w:val="00C52062"/>
    <w:rsid w:val="00C579CD"/>
    <w:rsid w:val="00C63C6D"/>
    <w:rsid w:val="00C64CEF"/>
    <w:rsid w:val="00C70A8F"/>
    <w:rsid w:val="00C71895"/>
    <w:rsid w:val="00C7306C"/>
    <w:rsid w:val="00C75781"/>
    <w:rsid w:val="00C94B1B"/>
    <w:rsid w:val="00C97EEA"/>
    <w:rsid w:val="00CA114C"/>
    <w:rsid w:val="00CA18E9"/>
    <w:rsid w:val="00CB30D1"/>
    <w:rsid w:val="00CD0869"/>
    <w:rsid w:val="00CD66A5"/>
    <w:rsid w:val="00CD6F3C"/>
    <w:rsid w:val="00CE2A30"/>
    <w:rsid w:val="00CF381C"/>
    <w:rsid w:val="00CF3A60"/>
    <w:rsid w:val="00CF6EA4"/>
    <w:rsid w:val="00D002F5"/>
    <w:rsid w:val="00D13560"/>
    <w:rsid w:val="00D157F8"/>
    <w:rsid w:val="00D253C5"/>
    <w:rsid w:val="00D3028B"/>
    <w:rsid w:val="00D35871"/>
    <w:rsid w:val="00D409E2"/>
    <w:rsid w:val="00D4136C"/>
    <w:rsid w:val="00D50D70"/>
    <w:rsid w:val="00D51533"/>
    <w:rsid w:val="00D53B22"/>
    <w:rsid w:val="00D56497"/>
    <w:rsid w:val="00D6289D"/>
    <w:rsid w:val="00D73AFF"/>
    <w:rsid w:val="00D775A5"/>
    <w:rsid w:val="00D8303D"/>
    <w:rsid w:val="00D853D4"/>
    <w:rsid w:val="00D939AD"/>
    <w:rsid w:val="00D966E3"/>
    <w:rsid w:val="00D96E22"/>
    <w:rsid w:val="00DA1DE9"/>
    <w:rsid w:val="00DA4AB7"/>
    <w:rsid w:val="00DA5A1B"/>
    <w:rsid w:val="00DB3B35"/>
    <w:rsid w:val="00DB5F59"/>
    <w:rsid w:val="00DC26BC"/>
    <w:rsid w:val="00DC3BA3"/>
    <w:rsid w:val="00DC6F98"/>
    <w:rsid w:val="00DC7875"/>
    <w:rsid w:val="00DD53C0"/>
    <w:rsid w:val="00E00A0D"/>
    <w:rsid w:val="00E02984"/>
    <w:rsid w:val="00E0484E"/>
    <w:rsid w:val="00E07528"/>
    <w:rsid w:val="00E15692"/>
    <w:rsid w:val="00E16B46"/>
    <w:rsid w:val="00E23805"/>
    <w:rsid w:val="00E240C3"/>
    <w:rsid w:val="00E279A4"/>
    <w:rsid w:val="00E36D65"/>
    <w:rsid w:val="00E37F9F"/>
    <w:rsid w:val="00E52DBB"/>
    <w:rsid w:val="00E6780C"/>
    <w:rsid w:val="00E85A8B"/>
    <w:rsid w:val="00E86487"/>
    <w:rsid w:val="00E94D55"/>
    <w:rsid w:val="00E94DCB"/>
    <w:rsid w:val="00EB41C3"/>
    <w:rsid w:val="00EC1848"/>
    <w:rsid w:val="00ED17E5"/>
    <w:rsid w:val="00EE40AE"/>
    <w:rsid w:val="00EE48B5"/>
    <w:rsid w:val="00EE706F"/>
    <w:rsid w:val="00EF4745"/>
    <w:rsid w:val="00F02AC4"/>
    <w:rsid w:val="00F267DF"/>
    <w:rsid w:val="00F26E10"/>
    <w:rsid w:val="00F3001B"/>
    <w:rsid w:val="00F36BCD"/>
    <w:rsid w:val="00F43154"/>
    <w:rsid w:val="00F501BD"/>
    <w:rsid w:val="00F53325"/>
    <w:rsid w:val="00F553C6"/>
    <w:rsid w:val="00F6148F"/>
    <w:rsid w:val="00F64197"/>
    <w:rsid w:val="00F65950"/>
    <w:rsid w:val="00F65E42"/>
    <w:rsid w:val="00F74923"/>
    <w:rsid w:val="00F81619"/>
    <w:rsid w:val="00F876CA"/>
    <w:rsid w:val="00FA18C1"/>
    <w:rsid w:val="00FA6FBF"/>
    <w:rsid w:val="00FB135F"/>
    <w:rsid w:val="00FB3562"/>
    <w:rsid w:val="00FB709B"/>
    <w:rsid w:val="00FD2841"/>
    <w:rsid w:val="00FD623B"/>
    <w:rsid w:val="00FD7C28"/>
    <w:rsid w:val="00FE4025"/>
    <w:rsid w:val="00FE446E"/>
    <w:rsid w:val="00FF4145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AF6A8-64C9-4E99-BDFC-815E5F0A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61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F816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619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mphasis">
    <w:name w:val="Emphasis"/>
    <w:basedOn w:val="DefaultParagraphFont"/>
    <w:uiPriority w:val="20"/>
    <w:qFormat/>
    <w:rsid w:val="00934210"/>
    <w:rPr>
      <w:b/>
      <w:bCs/>
      <w:i w:val="0"/>
      <w:iCs w:val="0"/>
    </w:rPr>
  </w:style>
  <w:style w:type="character" w:customStyle="1" w:styleId="st1">
    <w:name w:val="st1"/>
    <w:basedOn w:val="DefaultParagraphFont"/>
    <w:rsid w:val="00934210"/>
  </w:style>
  <w:style w:type="character" w:styleId="CommentReference">
    <w:name w:val="annotation reference"/>
    <w:basedOn w:val="DefaultParagraphFont"/>
    <w:uiPriority w:val="99"/>
    <w:semiHidden/>
    <w:unhideWhenUsed/>
    <w:rsid w:val="00304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49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49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49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49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AA6A716-F1E6-424C-BC0F-755CFACB1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Gergana Chanakova</cp:lastModifiedBy>
  <cp:revision>2</cp:revision>
  <cp:lastPrinted>2026-02-13T07:29:00Z</cp:lastPrinted>
  <dcterms:created xsi:type="dcterms:W3CDTF">2026-02-13T09:57:00Z</dcterms:created>
  <dcterms:modified xsi:type="dcterms:W3CDTF">2026-02-13T09:57:00Z</dcterms:modified>
</cp:coreProperties>
</file>