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376" w:rsidRDefault="00DD5376"/>
    <w:p w:rsidR="00561F6F" w:rsidRPr="00561F6F" w:rsidRDefault="00561F6F" w:rsidP="00561F6F">
      <w:pPr>
        <w:rPr>
          <w:b/>
        </w:rPr>
      </w:pPr>
      <w:r w:rsidRPr="00561F6F">
        <w:rPr>
          <w:b/>
        </w:rPr>
        <w:t>ДО</w:t>
      </w:r>
    </w:p>
    <w:p w:rsidR="00561F6F" w:rsidRPr="00561F6F" w:rsidRDefault="00561F6F" w:rsidP="00561F6F">
      <w:pPr>
        <w:rPr>
          <w:b/>
        </w:rPr>
      </w:pPr>
      <w:r w:rsidRPr="00561F6F">
        <w:rPr>
          <w:b/>
        </w:rPr>
        <w:t>ОБЩИНСКИ СЪВЕТ</w:t>
      </w:r>
    </w:p>
    <w:p w:rsidR="00561F6F" w:rsidRPr="00561F6F" w:rsidRDefault="00561F6F" w:rsidP="00561F6F">
      <w:pPr>
        <w:rPr>
          <w:b/>
        </w:rPr>
      </w:pPr>
      <w:r w:rsidRPr="00561F6F">
        <w:rPr>
          <w:b/>
        </w:rPr>
        <w:t>БУРГАС</w:t>
      </w:r>
    </w:p>
    <w:p w:rsidR="00561F6F" w:rsidRPr="00561F6F" w:rsidRDefault="00561F6F" w:rsidP="00561F6F">
      <w:pPr>
        <w:rPr>
          <w:b/>
        </w:rPr>
      </w:pPr>
    </w:p>
    <w:p w:rsidR="00561F6F" w:rsidRPr="00561F6F" w:rsidRDefault="00561F6F" w:rsidP="00561F6F">
      <w:pPr>
        <w:rPr>
          <w:b/>
        </w:rPr>
      </w:pPr>
    </w:p>
    <w:p w:rsidR="00561F6F" w:rsidRPr="00561F6F" w:rsidRDefault="00561F6F" w:rsidP="00561F6F">
      <w:pPr>
        <w:jc w:val="center"/>
        <w:rPr>
          <w:b/>
        </w:rPr>
      </w:pPr>
      <w:r w:rsidRPr="00561F6F">
        <w:rPr>
          <w:b/>
        </w:rPr>
        <w:t>ДОКЛАДНА ЗАПИСКА</w:t>
      </w:r>
    </w:p>
    <w:p w:rsidR="00561F6F" w:rsidRPr="00561F6F" w:rsidRDefault="00561F6F" w:rsidP="00561F6F">
      <w:pPr>
        <w:jc w:val="center"/>
        <w:rPr>
          <w:b/>
        </w:rPr>
      </w:pPr>
      <w:r w:rsidRPr="00561F6F">
        <w:rPr>
          <w:b/>
        </w:rPr>
        <w:t xml:space="preserve">от </w:t>
      </w:r>
    </w:p>
    <w:p w:rsidR="00561F6F" w:rsidRPr="00561F6F" w:rsidRDefault="00561F6F" w:rsidP="00561F6F">
      <w:pPr>
        <w:jc w:val="center"/>
        <w:rPr>
          <w:b/>
        </w:rPr>
      </w:pPr>
      <w:r w:rsidRPr="00561F6F">
        <w:rPr>
          <w:b/>
        </w:rPr>
        <w:t>ДИМИТЪР НИКОЛОВ - КМЕТ НА ОБЩИНА БУРГАС</w:t>
      </w:r>
    </w:p>
    <w:p w:rsidR="00561F6F" w:rsidRPr="00561F6F" w:rsidRDefault="00561F6F" w:rsidP="00561F6F">
      <w:pPr>
        <w:jc w:val="center"/>
      </w:pPr>
    </w:p>
    <w:p w:rsidR="00561F6F" w:rsidRPr="00561F6F" w:rsidRDefault="00561F6F" w:rsidP="00561F6F">
      <w:pPr>
        <w:jc w:val="both"/>
      </w:pPr>
      <w:r w:rsidRPr="00561F6F">
        <w:rPr>
          <w:b/>
        </w:rPr>
        <w:t>ОТНОСНО:</w:t>
      </w:r>
      <w:r w:rsidRPr="00561F6F">
        <w:t xml:space="preserve">  </w:t>
      </w:r>
      <w:r w:rsidR="00FC082D">
        <w:t xml:space="preserve">Даване на съгласие  за </w:t>
      </w:r>
      <w:r w:rsidR="00C146A1">
        <w:t xml:space="preserve">съфинансиране реконструкцията на </w:t>
      </w:r>
      <w:r w:rsidR="00C146A1" w:rsidRPr="0061205A">
        <w:rPr>
          <w:rFonts w:eastAsia="Calibri"/>
        </w:rPr>
        <w:t xml:space="preserve">Път </w:t>
      </w:r>
      <w:r w:rsidR="00C146A1" w:rsidRPr="0061205A">
        <w:rPr>
          <w:rFonts w:eastAsia="Calibri"/>
          <w:lang w:val="en-US"/>
        </w:rPr>
        <w:t>III</w:t>
      </w:r>
      <w:r w:rsidR="00C146A1" w:rsidRPr="0061205A">
        <w:rPr>
          <w:rFonts w:eastAsia="Calibri"/>
        </w:rPr>
        <w:t>-9008 “Бургас – Братово“ в границите на гр. Бургас</w:t>
      </w:r>
      <w:r w:rsidR="00C146A1">
        <w:rPr>
          <w:rFonts w:eastAsia="Calibri"/>
        </w:rPr>
        <w:t>, в участъка на</w:t>
      </w:r>
      <w:r w:rsidR="00C146A1" w:rsidRPr="0061205A">
        <w:rPr>
          <w:rFonts w:eastAsia="Calibri"/>
        </w:rPr>
        <w:t xml:space="preserve"> ул. Одрин</w:t>
      </w:r>
      <w:r w:rsidR="00C146A1" w:rsidRPr="0061205A">
        <w:rPr>
          <w:rFonts w:ascii="Calibri" w:eastAsia="Calibri" w:hAnsi="Calibri"/>
        </w:rPr>
        <w:t xml:space="preserve"> </w:t>
      </w:r>
      <w:r w:rsidR="00C146A1" w:rsidRPr="008121A4">
        <w:rPr>
          <w:rFonts w:eastAsia="Calibri"/>
        </w:rPr>
        <w:t>от км 0+470.33 - края на Пътен възел „Товарна гара“ (пресичането на ул. Проф. Яким Якимов и ул. Одрин) до км 4+790 – началото на кв. Долно езерово, гр. Бургас.</w:t>
      </w:r>
      <w:r w:rsidR="00FC082D">
        <w:t xml:space="preserve">  </w:t>
      </w:r>
    </w:p>
    <w:p w:rsidR="00561F6F" w:rsidRDefault="00561F6F"/>
    <w:p w:rsidR="00561F6F" w:rsidRDefault="00561F6F" w:rsidP="00787851">
      <w:pPr>
        <w:ind w:firstLine="709"/>
        <w:jc w:val="both"/>
        <w:rPr>
          <w:b/>
        </w:rPr>
      </w:pPr>
      <w:r w:rsidRPr="00561F6F">
        <w:rPr>
          <w:b/>
        </w:rPr>
        <w:t>УВАЖАЕМИ ДАМИ И ГОСПОДА ОБЩИНСКИ СЪВЕТНИЦИ,</w:t>
      </w:r>
    </w:p>
    <w:p w:rsidR="002B6F75" w:rsidRPr="00787851" w:rsidRDefault="002B6F75" w:rsidP="002B6F75">
      <w:pPr>
        <w:spacing w:line="276" w:lineRule="auto"/>
        <w:ind w:firstLine="709"/>
        <w:jc w:val="both"/>
      </w:pPr>
      <w:r w:rsidRPr="00787851">
        <w:t xml:space="preserve">На основание чл.73, ал.6 от Правилника за организацията и дейността на общинския съвет, неговите комисии и взаимодействието му с общинската администрация на община Бургас моля да включите за разглеждане в дневния ред на предстоящо заседание на Общинския съвет настоящата докладна записка, тъй като касае  неотложен въпрос, свързан с </w:t>
      </w:r>
      <w:r>
        <w:t>предстоящото приемане от страна на АПИ на инвестиционна програма за финансиране на инфраструктурни проекти от републиканската пътна мрежа през 2026 г., съответно</w:t>
      </w:r>
      <w:r w:rsidRPr="00583E0A">
        <w:t xml:space="preserve"> </w:t>
      </w:r>
      <w:r>
        <w:t xml:space="preserve">възможност за довършване реконструкцията на ул. „Одрин“ </w:t>
      </w:r>
      <w:r w:rsidR="004A554C">
        <w:t xml:space="preserve">до </w:t>
      </w:r>
      <w:proofErr w:type="spellStart"/>
      <w:r w:rsidR="004A554C">
        <w:t>кв.Долно</w:t>
      </w:r>
      <w:proofErr w:type="spellEnd"/>
      <w:r w:rsidR="004A554C">
        <w:t xml:space="preserve"> Езерово</w:t>
      </w:r>
      <w:r>
        <w:t>.</w:t>
      </w:r>
    </w:p>
    <w:p w:rsidR="00C40D9A" w:rsidRDefault="00C40D9A" w:rsidP="00787851">
      <w:pPr>
        <w:spacing w:line="276" w:lineRule="auto"/>
        <w:ind w:firstLine="709"/>
        <w:jc w:val="both"/>
      </w:pPr>
      <w:r>
        <w:t>Улица „Одрин“ е основ</w:t>
      </w:r>
      <w:r w:rsidR="00583E0A">
        <w:t>е</w:t>
      </w:r>
      <w:r>
        <w:t>н</w:t>
      </w:r>
      <w:r w:rsidR="00583E0A">
        <w:t xml:space="preserve"> път</w:t>
      </w:r>
      <w:r>
        <w:t>, по ко</w:t>
      </w:r>
      <w:r w:rsidR="00583E0A">
        <w:t>й</w:t>
      </w:r>
      <w:r>
        <w:t xml:space="preserve">то се осъществява връзката между градската територия, промишлените зони на територията на Бургас – ПЗ “Север“,  БЗ „Мадика“, ПЗ „Лозово“ и ПЗ „Долно Езерово“ и транзитните трасета. Тя преминава в южната част на Северна промишлена зона и е основна връзка с </w:t>
      </w:r>
      <w:r w:rsidR="006014B4">
        <w:t xml:space="preserve">кв. Долно Езерово и </w:t>
      </w:r>
      <w:r>
        <w:t>транзитните международни трасета преминаващи през територията на Бургас.  Това се осъществява чрез изградения вече Пътен възел „Запад“ посредством надлез над Товарна ЖП гара, който представлява модерно пътно съоръжение на две нива, свързващо улиците ”Одрин” и ”Крайезерна”</w:t>
      </w:r>
      <w:r w:rsidR="006014B4">
        <w:t>.</w:t>
      </w:r>
      <w:r>
        <w:t xml:space="preserve"> </w:t>
      </w:r>
    </w:p>
    <w:p w:rsidR="00C40D9A" w:rsidRDefault="00C40D9A" w:rsidP="00787851">
      <w:pPr>
        <w:spacing w:line="276" w:lineRule="auto"/>
        <w:ind w:firstLine="709"/>
        <w:jc w:val="both"/>
      </w:pPr>
      <w:r>
        <w:t xml:space="preserve">През периода 2023-2025г., община Бургас осигури финансиране </w:t>
      </w:r>
      <w:r w:rsidR="006014B4">
        <w:t xml:space="preserve">и реализира </w:t>
      </w:r>
      <w:r>
        <w:t xml:space="preserve">пълната реконструкция на ул. </w:t>
      </w:r>
      <w:r w:rsidR="002B6F75">
        <w:t>„</w:t>
      </w:r>
      <w:r>
        <w:t>Одрин</w:t>
      </w:r>
      <w:r w:rsidR="002B6F75">
        <w:t>“</w:t>
      </w:r>
      <w:r>
        <w:t xml:space="preserve"> в участъка от кръгово кръстовище „Трапезица“ до ПВ “Запад“(над товарна гара). За да може да се завърши напълно  свързаността на пътното движение е необходимо да се реализира и предвидената с Подробния устройствен план на Бургас реконструкция на продължението на ул. „Одрин“ до кв. Долно </w:t>
      </w:r>
      <w:r w:rsidR="006014B4">
        <w:t>Е</w:t>
      </w:r>
      <w:r>
        <w:t xml:space="preserve">зерово. Община Бургас разполага с готов инвестиционен проект, който предвижда трасето да бъде модернизирано в градска магистрала от II клас с четирилентов габарит Г20 с изграждане на локални платна, за осигуряване на достъп на търговски, крайпътни и други обекти, разположени в близост до съществуващата улица. </w:t>
      </w:r>
      <w:r w:rsidR="00CE018B">
        <w:t>По предварителни разчети, на база изготвения проект, стойността необходима за реконструкцията е 35 млн. евро.</w:t>
      </w:r>
    </w:p>
    <w:p w:rsidR="006D67FA" w:rsidRDefault="006014B4" w:rsidP="00787851">
      <w:pPr>
        <w:spacing w:line="276" w:lineRule="auto"/>
        <w:ind w:firstLine="709"/>
        <w:jc w:val="both"/>
      </w:pPr>
      <w:r>
        <w:t xml:space="preserve">Съществуващата ул. </w:t>
      </w:r>
      <w:r w:rsidR="00583E0A">
        <w:t>„</w:t>
      </w:r>
      <w:r>
        <w:t>Одрин</w:t>
      </w:r>
      <w:r w:rsidR="00583E0A">
        <w:t xml:space="preserve">“ първоначално </w:t>
      </w:r>
      <w:r w:rsidR="006D67FA">
        <w:t>е из</w:t>
      </w:r>
      <w:r w:rsidR="00583E0A">
        <w:t>градена</w:t>
      </w:r>
      <w:r w:rsidR="006D67FA">
        <w:t xml:space="preserve"> през 50-те години на миналия век.</w:t>
      </w:r>
    </w:p>
    <w:p w:rsidR="00C40D9A" w:rsidRDefault="00C40D9A" w:rsidP="00787851">
      <w:pPr>
        <w:spacing w:line="276" w:lineRule="auto"/>
        <w:ind w:firstLine="709"/>
        <w:jc w:val="both"/>
      </w:pPr>
      <w:r>
        <w:t xml:space="preserve">В момента трасето на ул. Одрин в участъка от ПВ „Запад“ до кв. Долно </w:t>
      </w:r>
      <w:r w:rsidR="006014B4">
        <w:t>Е</w:t>
      </w:r>
      <w:r>
        <w:t xml:space="preserve">зерово е в лошо експлоатационно състояние, с много пукнатини, дупки, износване, а техническата инфраструктура е недоизградена и амортизирана, което влошава условията за движение и </w:t>
      </w:r>
      <w:r>
        <w:lastRenderedPageBreak/>
        <w:t>създава проблеми за движението на превозните средства. Това е предпоставка за чести аварии, ПТП, задръствания и намалена пропускателна способност. Предвид голямата интензивност на транспортния трафик от тежкотоварни превозни средства и факта, че улицата обслужва индустриалната зона на град Бургас, пропускателната способност на съществуващата улица (третокласен път) е изчерпана. Носимоспособността на пътната настилка е недостатъчна, вследствие на което прогресивно се влошава технико-експлоатационното й състояние.</w:t>
      </w:r>
    </w:p>
    <w:p w:rsidR="006D67FA" w:rsidRDefault="006D67FA" w:rsidP="00787851">
      <w:pPr>
        <w:spacing w:line="276" w:lineRule="auto"/>
        <w:ind w:firstLine="709"/>
        <w:jc w:val="both"/>
      </w:pPr>
      <w:r w:rsidRPr="006D67FA">
        <w:t xml:space="preserve">С изграждането на пътен възел „Запад“, ул. </w:t>
      </w:r>
      <w:r w:rsidR="00583E0A">
        <w:t>„</w:t>
      </w:r>
      <w:r w:rsidRPr="006D67FA">
        <w:t>Крайезерна</w:t>
      </w:r>
      <w:r w:rsidR="00583E0A">
        <w:t>“</w:t>
      </w:r>
      <w:r w:rsidRPr="006D67FA">
        <w:t xml:space="preserve"> и ул. </w:t>
      </w:r>
      <w:r w:rsidR="00583E0A">
        <w:t>„</w:t>
      </w:r>
      <w:r w:rsidRPr="006D67FA">
        <w:t>Одрин</w:t>
      </w:r>
      <w:r w:rsidR="00583E0A">
        <w:t>“</w:t>
      </w:r>
      <w:r w:rsidRPr="006D67FA">
        <w:t xml:space="preserve"> се превръщат в ключови за връзката м/у международни пътища и достъп до важни логистични обекти като пристанище Запад, летище Бургас, индустриални и промишлени зони, а габаритите на улицата не са в състояние да поемат очаквания интензивен трафик.</w:t>
      </w:r>
    </w:p>
    <w:p w:rsidR="00AB2E75" w:rsidRPr="00AB2E75" w:rsidRDefault="0091733C" w:rsidP="00787851">
      <w:pPr>
        <w:spacing w:line="276" w:lineRule="auto"/>
        <w:ind w:firstLine="709"/>
        <w:jc w:val="both"/>
      </w:pPr>
      <w:r>
        <w:t>С цел ускоряване процедурата по осигуряване на необходимото финансиране и предвид предстоящото приемане от страна на АПИ на инвестиционна програма за финансиране на инфраструктурни проекти от републиканската пътна мрежа през 2026г., както и в</w:t>
      </w:r>
      <w:r w:rsidR="00C40D9A">
        <w:t xml:space="preserve">ъв връзка с посочените </w:t>
      </w:r>
      <w:r>
        <w:t xml:space="preserve">в докладната </w:t>
      </w:r>
      <w:r w:rsidR="00C40D9A">
        <w:t>мотиви, предлагам</w:t>
      </w:r>
      <w:r w:rsidR="00583E0A">
        <w:t>,</w:t>
      </w:r>
      <w:r w:rsidR="00C40D9A">
        <w:t xml:space="preserve"> </w:t>
      </w:r>
      <w:r w:rsidR="00AB2E75">
        <w:t xml:space="preserve">на основание чл.21 т.8 от ЗМСМА, общински съвет Бургас да вземе следното </w:t>
      </w:r>
    </w:p>
    <w:p w:rsidR="00A87472" w:rsidRPr="00561F6F" w:rsidRDefault="00A87472" w:rsidP="00787851">
      <w:pPr>
        <w:spacing w:line="276" w:lineRule="auto"/>
        <w:ind w:firstLine="709"/>
        <w:jc w:val="both"/>
        <w:rPr>
          <w:b/>
          <w:bCs/>
        </w:rPr>
      </w:pPr>
    </w:p>
    <w:p w:rsidR="00561F6F" w:rsidRDefault="00561F6F" w:rsidP="00787851">
      <w:pPr>
        <w:spacing w:line="276" w:lineRule="auto"/>
        <w:ind w:firstLine="709"/>
        <w:jc w:val="both"/>
      </w:pPr>
    </w:p>
    <w:p w:rsidR="00AB2E75" w:rsidRDefault="006D6F3D" w:rsidP="00787851">
      <w:pPr>
        <w:spacing w:line="276" w:lineRule="auto"/>
        <w:ind w:firstLine="709"/>
        <w:jc w:val="center"/>
      </w:pPr>
      <w:r w:rsidRPr="006D6F3D">
        <w:rPr>
          <w:b/>
        </w:rPr>
        <w:t>РЕШЕНИЕ:</w:t>
      </w:r>
    </w:p>
    <w:p w:rsidR="00AB2E75" w:rsidRDefault="00AB2E75" w:rsidP="00787851">
      <w:pPr>
        <w:spacing w:line="276" w:lineRule="auto"/>
        <w:ind w:firstLine="709"/>
        <w:jc w:val="both"/>
      </w:pPr>
    </w:p>
    <w:p w:rsidR="0014022E" w:rsidRPr="0014022E" w:rsidRDefault="0091733C" w:rsidP="00787851">
      <w:pPr>
        <w:pStyle w:val="ListParagraph"/>
        <w:numPr>
          <w:ilvl w:val="0"/>
          <w:numId w:val="4"/>
        </w:numPr>
        <w:tabs>
          <w:tab w:val="left" w:pos="567"/>
          <w:tab w:val="left" w:pos="851"/>
          <w:tab w:val="left" w:pos="993"/>
        </w:tabs>
        <w:spacing w:line="276" w:lineRule="auto"/>
        <w:ind w:left="0" w:firstLine="709"/>
        <w:jc w:val="both"/>
      </w:pPr>
      <w:r>
        <w:t>Дава</w:t>
      </w:r>
      <w:r w:rsidR="0014022E" w:rsidRPr="0014022E">
        <w:t xml:space="preserve"> съгласие за </w:t>
      </w:r>
      <w:r>
        <w:t>осигуряване на собствени средства</w:t>
      </w:r>
      <w:r w:rsidR="00583E0A">
        <w:t xml:space="preserve"> в размер на 2(два) млн. евро </w:t>
      </w:r>
      <w:r>
        <w:t xml:space="preserve">за </w:t>
      </w:r>
      <w:r w:rsidR="0014022E" w:rsidRPr="0014022E">
        <w:t>съфинансиране</w:t>
      </w:r>
      <w:r w:rsidR="00583E0A">
        <w:t xml:space="preserve"> дейностите по</w:t>
      </w:r>
      <w:r w:rsidR="0014022E">
        <w:t xml:space="preserve">, </w:t>
      </w:r>
      <w:r w:rsidR="0014022E" w:rsidRPr="0014022E">
        <w:t>реконструкцията на Път III-9008 “Бургас – Братово“ в границите на гр. Бургас, в участъка на ул. Одрин от км 0+470.33 - края на Пътен възел „Товарна гара“ (пресичането на ул. Проф. Яким Якимов и ул. Одрин) до км 4+790 – началото на кв. Долно езерово, гр. Бургас</w:t>
      </w:r>
      <w:r w:rsidR="00583E0A">
        <w:t xml:space="preserve">. </w:t>
      </w:r>
    </w:p>
    <w:p w:rsidR="00A87472" w:rsidRPr="0014022E" w:rsidRDefault="003C4FB5" w:rsidP="00787851">
      <w:pPr>
        <w:pStyle w:val="ListParagraph"/>
        <w:numPr>
          <w:ilvl w:val="0"/>
          <w:numId w:val="4"/>
        </w:numPr>
        <w:tabs>
          <w:tab w:val="left" w:pos="567"/>
          <w:tab w:val="left" w:pos="993"/>
        </w:tabs>
        <w:spacing w:line="276" w:lineRule="auto"/>
        <w:ind w:left="0" w:firstLine="709"/>
        <w:jc w:val="both"/>
      </w:pPr>
      <w:r w:rsidRPr="0014022E">
        <w:t xml:space="preserve">Упълномощава Кмета на община Бургас </w:t>
      </w:r>
      <w:r w:rsidR="0014022E" w:rsidRPr="0014022E">
        <w:t xml:space="preserve">да подпише споразумение с АПИ за съвместно финансиране. </w:t>
      </w:r>
    </w:p>
    <w:p w:rsidR="00561F6F" w:rsidRDefault="00561F6F" w:rsidP="00561F6F">
      <w:pPr>
        <w:jc w:val="both"/>
      </w:pPr>
    </w:p>
    <w:p w:rsidR="0014022E" w:rsidRPr="00561F6F" w:rsidRDefault="0014022E" w:rsidP="00561F6F">
      <w:pPr>
        <w:jc w:val="both"/>
      </w:pPr>
    </w:p>
    <w:p w:rsidR="00561F6F" w:rsidRPr="00561F6F" w:rsidRDefault="00561F6F" w:rsidP="00561F6F">
      <w:pPr>
        <w:ind w:firstLine="360"/>
        <w:jc w:val="both"/>
        <w:rPr>
          <w:b/>
        </w:rPr>
      </w:pPr>
    </w:p>
    <w:p w:rsidR="00561F6F" w:rsidRPr="00561F6F" w:rsidRDefault="00561F6F" w:rsidP="00561F6F">
      <w:pPr>
        <w:ind w:firstLine="360"/>
        <w:jc w:val="both"/>
        <w:rPr>
          <w:b/>
        </w:rPr>
      </w:pPr>
      <w:r w:rsidRPr="00561F6F">
        <w:rPr>
          <w:b/>
        </w:rPr>
        <w:t>ДИМИТЪР НИКОЛОВ</w:t>
      </w:r>
    </w:p>
    <w:p w:rsidR="00561F6F" w:rsidRPr="00561F6F" w:rsidRDefault="00561F6F" w:rsidP="00561F6F">
      <w:pPr>
        <w:ind w:firstLine="360"/>
        <w:jc w:val="both"/>
        <w:rPr>
          <w:b/>
          <w:i/>
        </w:rPr>
      </w:pPr>
      <w:r w:rsidRPr="00561F6F">
        <w:rPr>
          <w:b/>
          <w:i/>
        </w:rPr>
        <w:t>Кмет на Община Бургас</w:t>
      </w:r>
    </w:p>
    <w:p w:rsidR="00561F6F" w:rsidRDefault="00561F6F" w:rsidP="00561F6F">
      <w:pPr>
        <w:ind w:firstLine="360"/>
        <w:jc w:val="both"/>
        <w:rPr>
          <w:b/>
          <w:i/>
        </w:rPr>
      </w:pPr>
    </w:p>
    <w:p w:rsidR="00561F6F" w:rsidRDefault="00561F6F" w:rsidP="00561F6F">
      <w:pPr>
        <w:spacing w:line="276" w:lineRule="auto"/>
        <w:ind w:firstLine="708"/>
        <w:jc w:val="both"/>
      </w:pPr>
      <w:bookmarkStart w:id="0" w:name="_GoBack"/>
      <w:bookmarkEnd w:id="0"/>
    </w:p>
    <w:p w:rsidR="00561F6F" w:rsidRDefault="00561F6F" w:rsidP="00561F6F">
      <w:pPr>
        <w:spacing w:line="276" w:lineRule="auto"/>
        <w:ind w:firstLine="708"/>
        <w:jc w:val="both"/>
      </w:pPr>
    </w:p>
    <w:p w:rsidR="00561F6F" w:rsidRDefault="00561F6F" w:rsidP="00561F6F">
      <w:pPr>
        <w:spacing w:line="276" w:lineRule="auto"/>
        <w:ind w:firstLine="708"/>
        <w:jc w:val="both"/>
      </w:pPr>
    </w:p>
    <w:p w:rsidR="00561F6F" w:rsidRPr="00714C83" w:rsidRDefault="00561F6F" w:rsidP="00561F6F">
      <w:pPr>
        <w:spacing w:line="276" w:lineRule="auto"/>
        <w:ind w:firstLine="708"/>
        <w:jc w:val="both"/>
        <w:rPr>
          <w:b/>
          <w:bCs/>
        </w:rPr>
      </w:pPr>
    </w:p>
    <w:p w:rsidR="00561F6F" w:rsidRDefault="00561F6F"/>
    <w:sectPr w:rsidR="00561F6F" w:rsidSect="002E73C5">
      <w:pgSz w:w="11906" w:h="16838"/>
      <w:pgMar w:top="1417" w:right="849"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8476C"/>
    <w:multiLevelType w:val="hybridMultilevel"/>
    <w:tmpl w:val="E8EE8F1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A833679"/>
    <w:multiLevelType w:val="hybridMultilevel"/>
    <w:tmpl w:val="F11C6746"/>
    <w:lvl w:ilvl="0" w:tplc="0402000F">
      <w:start w:val="1"/>
      <w:numFmt w:val="decimal"/>
      <w:lvlText w:val="%1."/>
      <w:lvlJc w:val="left"/>
      <w:pPr>
        <w:ind w:left="1146" w:hanging="360"/>
      </w:p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 w15:restartNumberingAfterBreak="0">
    <w:nsid w:val="64EF6D28"/>
    <w:multiLevelType w:val="hybridMultilevel"/>
    <w:tmpl w:val="DDFA3C84"/>
    <w:lvl w:ilvl="0" w:tplc="2BFCBA8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7E5C67E3"/>
    <w:multiLevelType w:val="hybridMultilevel"/>
    <w:tmpl w:val="8FEE29DA"/>
    <w:lvl w:ilvl="0" w:tplc="04020001">
      <w:start w:val="1"/>
      <w:numFmt w:val="bullet"/>
      <w:lvlText w:val=""/>
      <w:lvlJc w:val="left"/>
      <w:pPr>
        <w:ind w:left="1200" w:hanging="360"/>
      </w:pPr>
      <w:rPr>
        <w:rFonts w:ascii="Symbol" w:hAnsi="Symbol"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F6F"/>
    <w:rsid w:val="00077565"/>
    <w:rsid w:val="000822E7"/>
    <w:rsid w:val="0014022E"/>
    <w:rsid w:val="0014788B"/>
    <w:rsid w:val="002368B3"/>
    <w:rsid w:val="002B6F75"/>
    <w:rsid w:val="002E73C5"/>
    <w:rsid w:val="003C4FB5"/>
    <w:rsid w:val="004A03E8"/>
    <w:rsid w:val="004A554C"/>
    <w:rsid w:val="00561F6F"/>
    <w:rsid w:val="00583E0A"/>
    <w:rsid w:val="005A590D"/>
    <w:rsid w:val="006014B4"/>
    <w:rsid w:val="006730E7"/>
    <w:rsid w:val="006D67FA"/>
    <w:rsid w:val="006D6F3D"/>
    <w:rsid w:val="006E0F9A"/>
    <w:rsid w:val="00787851"/>
    <w:rsid w:val="007B6455"/>
    <w:rsid w:val="008121A4"/>
    <w:rsid w:val="008700C3"/>
    <w:rsid w:val="0091733C"/>
    <w:rsid w:val="00A87472"/>
    <w:rsid w:val="00AB2E75"/>
    <w:rsid w:val="00B67665"/>
    <w:rsid w:val="00C146A1"/>
    <w:rsid w:val="00C40D9A"/>
    <w:rsid w:val="00CE018B"/>
    <w:rsid w:val="00D315CF"/>
    <w:rsid w:val="00DD5376"/>
    <w:rsid w:val="00E11DD8"/>
    <w:rsid w:val="00E4775D"/>
    <w:rsid w:val="00EB173E"/>
    <w:rsid w:val="00F66D5A"/>
    <w:rsid w:val="00FC082D"/>
    <w:rsid w:val="00FD5B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87EFF"/>
  <w15:chartTrackingRefBased/>
  <w15:docId w15:val="{4AD63D4F-637B-4D06-A2AC-997735159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F6F"/>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F3D"/>
    <w:pPr>
      <w:ind w:left="720"/>
      <w:contextualSpacing/>
    </w:pPr>
  </w:style>
  <w:style w:type="paragraph" w:styleId="BalloonText">
    <w:name w:val="Balloon Text"/>
    <w:basedOn w:val="Normal"/>
    <w:link w:val="BalloonTextChar"/>
    <w:uiPriority w:val="99"/>
    <w:semiHidden/>
    <w:unhideWhenUsed/>
    <w:rsid w:val="009173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33C"/>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Chanka Koralska</dc:creator>
  <cp:keywords/>
  <dc:description/>
  <cp:lastModifiedBy>Jeni Gospodinova</cp:lastModifiedBy>
  <cp:revision>2</cp:revision>
  <cp:lastPrinted>2026-01-26T08:07:00Z</cp:lastPrinted>
  <dcterms:created xsi:type="dcterms:W3CDTF">2026-01-26T12:38:00Z</dcterms:created>
  <dcterms:modified xsi:type="dcterms:W3CDTF">2026-01-26T12:38:00Z</dcterms:modified>
</cp:coreProperties>
</file>