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C54DE" w14:textId="77777777" w:rsidR="00151113" w:rsidRPr="00CD0E0F" w:rsidRDefault="008E5162" w:rsidP="00151113">
      <w:pPr>
        <w:keepNext/>
        <w:outlineLvl w:val="0"/>
        <w:rPr>
          <w:rFonts w:ascii="Century Gothic" w:hAnsi="Century Gothic" w:cs="Tunga"/>
          <w:b/>
          <w:sz w:val="36"/>
          <w:szCs w:val="36"/>
          <w:lang w:eastAsia="en-US"/>
        </w:rPr>
      </w:pPr>
      <w:r w:rsidRPr="00FD6C0A">
        <w:rPr>
          <w:spacing w:val="100"/>
          <w:sz w:val="28"/>
          <w:szCs w:val="28"/>
        </w:rPr>
        <w:t xml:space="preserve"> </w:t>
      </w:r>
      <w:r w:rsidR="00151113" w:rsidRPr="00CD0E0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131B5B09" wp14:editId="1B80160E">
            <wp:simplePos x="0" y="0"/>
            <wp:positionH relativeFrom="column">
              <wp:posOffset>2541905</wp:posOffset>
            </wp:positionH>
            <wp:positionV relativeFrom="paragraph">
              <wp:posOffset>-103505</wp:posOffset>
            </wp:positionV>
            <wp:extent cx="637540" cy="951865"/>
            <wp:effectExtent l="0" t="0" r="0" b="635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113" w:rsidRPr="00CD0E0F">
        <w:rPr>
          <w:rFonts w:ascii="Century Gothic" w:hAnsi="Century Gothic" w:cs="Tunga"/>
          <w:b/>
          <w:sz w:val="32"/>
          <w:szCs w:val="36"/>
          <w:lang w:eastAsia="en-US"/>
        </w:rPr>
        <w:t xml:space="preserve">ОБЩИНА БУРГАС </w:t>
      </w:r>
      <w:r w:rsidR="00151113" w:rsidRPr="00CD0E0F">
        <w:rPr>
          <w:rFonts w:ascii="Century Gothic" w:hAnsi="Century Gothic" w:cs="Tunga"/>
          <w:b/>
          <w:sz w:val="32"/>
          <w:szCs w:val="36"/>
          <w:lang w:eastAsia="en-US"/>
        </w:rPr>
        <w:tab/>
        <w:t xml:space="preserve">           </w:t>
      </w:r>
      <w:r w:rsidR="00151113" w:rsidRPr="00CD0E0F">
        <w:rPr>
          <w:rFonts w:ascii="Century Gothic" w:hAnsi="Century Gothic" w:cs="Tunga"/>
          <w:b/>
          <w:sz w:val="32"/>
          <w:szCs w:val="36"/>
          <w:lang w:eastAsia="en-US"/>
        </w:rPr>
        <w:tab/>
        <w:t xml:space="preserve"> </w:t>
      </w:r>
      <w:r w:rsidR="00151113" w:rsidRPr="00CD0E0F">
        <w:rPr>
          <w:rFonts w:ascii="Century Gothic" w:hAnsi="Century Gothic" w:cs="Tunga"/>
          <w:b/>
          <w:sz w:val="32"/>
          <w:szCs w:val="36"/>
          <w:lang w:val="en-US" w:eastAsia="en-US"/>
        </w:rPr>
        <w:t xml:space="preserve">   BURGAS MUNICIPALITY</w:t>
      </w:r>
    </w:p>
    <w:p w14:paraId="2BB0B2D3" w14:textId="77777777" w:rsidR="00151113" w:rsidRPr="00CD0E0F" w:rsidRDefault="00151113" w:rsidP="00151113">
      <w:pPr>
        <w:keepNext/>
        <w:outlineLvl w:val="0"/>
        <w:rPr>
          <w:rFonts w:ascii="Century Gothic" w:hAnsi="Century Gothic" w:cs="Arial"/>
          <w:sz w:val="16"/>
          <w:lang w:val="en-US" w:eastAsia="en-US"/>
        </w:rPr>
      </w:pPr>
      <w:r w:rsidRPr="00CD0E0F">
        <w:rPr>
          <w:rFonts w:ascii="Century Gothic" w:hAnsi="Century Gothic" w:cs="Arial"/>
          <w:sz w:val="16"/>
          <w:lang w:eastAsia="en-US"/>
        </w:rPr>
        <w:t>8000 Бургас, ул. ”Александровска” № 26</w:t>
      </w:r>
      <w:r w:rsidRPr="00CD0E0F">
        <w:rPr>
          <w:rFonts w:ascii="Century Gothic" w:hAnsi="Century Gothic" w:cs="Arial"/>
          <w:sz w:val="16"/>
          <w:lang w:eastAsia="en-US"/>
        </w:rPr>
        <w:tab/>
      </w:r>
      <w:r w:rsidRPr="00CD0E0F">
        <w:rPr>
          <w:rFonts w:ascii="Century Gothic" w:hAnsi="Century Gothic" w:cs="Arial"/>
          <w:sz w:val="16"/>
          <w:lang w:eastAsia="en-US"/>
        </w:rPr>
        <w:tab/>
        <w:t xml:space="preserve">  </w:t>
      </w:r>
      <w:r w:rsidRPr="00CD0E0F">
        <w:rPr>
          <w:rFonts w:ascii="Century Gothic" w:hAnsi="Century Gothic" w:cs="Arial"/>
          <w:sz w:val="16"/>
          <w:lang w:val="en-US" w:eastAsia="en-US"/>
        </w:rPr>
        <w:t xml:space="preserve">                       26, Aleksandrovska Street, 8000 Burgas,</w:t>
      </w:r>
      <w:r w:rsidRPr="00CD0E0F">
        <w:rPr>
          <w:rFonts w:ascii="Century Gothic" w:hAnsi="Century Gothic" w:cs="Arial"/>
          <w:sz w:val="16"/>
          <w:lang w:eastAsia="en-US"/>
        </w:rPr>
        <w:t xml:space="preserve"> </w:t>
      </w:r>
      <w:r w:rsidRPr="00CD0E0F">
        <w:rPr>
          <w:rFonts w:ascii="Century Gothic" w:hAnsi="Century Gothic" w:cs="Arial"/>
          <w:sz w:val="16"/>
          <w:lang w:val="en-US" w:eastAsia="en-US"/>
        </w:rPr>
        <w:t xml:space="preserve">Bulgaria   </w:t>
      </w:r>
    </w:p>
    <w:p w14:paraId="34C90AF7" w14:textId="77777777" w:rsidR="00151113" w:rsidRPr="00CD0E0F" w:rsidRDefault="00151113" w:rsidP="00151113">
      <w:pPr>
        <w:rPr>
          <w:rFonts w:ascii="Century Gothic" w:hAnsi="Century Gothic" w:cs="Arial"/>
          <w:sz w:val="16"/>
          <w:lang w:eastAsia="en-US"/>
        </w:rPr>
      </w:pPr>
      <w:r w:rsidRPr="00CD0E0F">
        <w:rPr>
          <w:rFonts w:ascii="Century Gothic" w:hAnsi="Century Gothic" w:cs="Arial"/>
          <w:sz w:val="16"/>
          <w:lang w:eastAsia="en-US"/>
        </w:rPr>
        <w:t>телефон: 056/840915-19; факс: 056/841314</w:t>
      </w:r>
      <w:r w:rsidRPr="00CD0E0F">
        <w:rPr>
          <w:rFonts w:ascii="Century Gothic" w:hAnsi="Century Gothic" w:cs="Arial"/>
          <w:sz w:val="16"/>
          <w:lang w:eastAsia="en-US"/>
        </w:rPr>
        <w:tab/>
      </w:r>
      <w:r w:rsidRPr="00CD0E0F">
        <w:rPr>
          <w:rFonts w:ascii="Century Gothic" w:hAnsi="Century Gothic" w:cs="Arial"/>
          <w:sz w:val="16"/>
          <w:lang w:eastAsia="en-US"/>
        </w:rPr>
        <w:tab/>
        <w:t xml:space="preserve">   </w:t>
      </w:r>
      <w:r w:rsidRPr="00CD0E0F">
        <w:rPr>
          <w:rFonts w:ascii="Century Gothic" w:hAnsi="Century Gothic" w:cs="Arial"/>
          <w:sz w:val="16"/>
          <w:lang w:val="en-US" w:eastAsia="en-US"/>
        </w:rPr>
        <w:t>Phone</w:t>
      </w:r>
      <w:r w:rsidRPr="00CD0E0F">
        <w:rPr>
          <w:rFonts w:ascii="Century Gothic" w:hAnsi="Century Gothic" w:cs="Arial"/>
          <w:sz w:val="16"/>
          <w:lang w:eastAsia="en-US"/>
        </w:rPr>
        <w:t xml:space="preserve">: </w:t>
      </w:r>
      <w:r w:rsidRPr="00CD0E0F">
        <w:rPr>
          <w:rFonts w:ascii="Century Gothic" w:hAnsi="Century Gothic" w:cs="Arial"/>
          <w:sz w:val="16"/>
          <w:lang w:val="en-US" w:eastAsia="en-US"/>
        </w:rPr>
        <w:t xml:space="preserve">          +359</w:t>
      </w:r>
      <w:r w:rsidRPr="00CD0E0F">
        <w:rPr>
          <w:rFonts w:ascii="Century Gothic" w:hAnsi="Century Gothic" w:cs="Arial"/>
          <w:sz w:val="16"/>
          <w:lang w:eastAsia="en-US"/>
        </w:rPr>
        <w:t xml:space="preserve">56/840915-19; </w:t>
      </w:r>
      <w:r w:rsidRPr="00CD0E0F">
        <w:rPr>
          <w:rFonts w:ascii="Century Gothic" w:hAnsi="Century Gothic" w:cs="Arial"/>
          <w:sz w:val="16"/>
          <w:lang w:val="en-US" w:eastAsia="en-US"/>
        </w:rPr>
        <w:t>Fax</w:t>
      </w:r>
      <w:r w:rsidRPr="00CD0E0F">
        <w:rPr>
          <w:rFonts w:ascii="Century Gothic" w:hAnsi="Century Gothic" w:cs="Arial"/>
          <w:sz w:val="16"/>
          <w:lang w:eastAsia="en-US"/>
        </w:rPr>
        <w:t xml:space="preserve">: </w:t>
      </w:r>
      <w:r w:rsidRPr="00CD0E0F">
        <w:rPr>
          <w:rFonts w:ascii="Century Gothic" w:hAnsi="Century Gothic" w:cs="Arial"/>
          <w:sz w:val="16"/>
          <w:lang w:val="en-US" w:eastAsia="en-US"/>
        </w:rPr>
        <w:t>+359</w:t>
      </w:r>
      <w:r w:rsidRPr="00CD0E0F">
        <w:rPr>
          <w:rFonts w:ascii="Century Gothic" w:hAnsi="Century Gothic" w:cs="Arial"/>
          <w:sz w:val="16"/>
          <w:lang w:eastAsia="en-US"/>
        </w:rPr>
        <w:t>56/841314</w:t>
      </w:r>
    </w:p>
    <w:p w14:paraId="1FB6760E" w14:textId="77777777" w:rsidR="00151113" w:rsidRPr="00CD0E0F" w:rsidRDefault="00151113" w:rsidP="00151113">
      <w:pPr>
        <w:rPr>
          <w:rFonts w:ascii="Century Gothic" w:hAnsi="Century Gothic"/>
          <w:sz w:val="16"/>
          <w:lang w:eastAsia="en-US"/>
        </w:rPr>
      </w:pPr>
      <w:r w:rsidRPr="00CD0E0F">
        <w:rPr>
          <w:rFonts w:ascii="Century Gothic" w:hAnsi="Century Gothic"/>
          <w:sz w:val="16"/>
          <w:lang w:eastAsia="en-US"/>
        </w:rPr>
        <w:t>електронна поща:</w:t>
      </w:r>
      <w:r w:rsidRPr="00CD0E0F">
        <w:rPr>
          <w:rFonts w:ascii="Century Gothic" w:hAnsi="Century Gothic"/>
          <w:sz w:val="16"/>
          <w:lang w:val="en-US" w:eastAsia="en-US"/>
        </w:rPr>
        <w:t xml:space="preserve"> </w:t>
      </w:r>
      <w:hyperlink r:id="rId6" w:history="1">
        <w:r w:rsidRPr="00CD0E0F">
          <w:rPr>
            <w:rFonts w:ascii="Century Gothic" w:hAnsi="Century Gothic"/>
            <w:sz w:val="16"/>
            <w:lang w:val="en-US" w:eastAsia="en-US"/>
          </w:rPr>
          <w:t>o</w:t>
        </w:r>
        <w:r w:rsidRPr="00CD0E0F">
          <w:rPr>
            <w:rFonts w:ascii="Century Gothic" w:hAnsi="Century Gothic"/>
            <w:sz w:val="16"/>
            <w:lang w:val="pt-BR" w:eastAsia="en-US"/>
          </w:rPr>
          <w:t>bs</w:t>
        </w:r>
        <w:r w:rsidRPr="00CD0E0F">
          <w:rPr>
            <w:rFonts w:ascii="Century Gothic" w:hAnsi="Century Gothic"/>
            <w:sz w:val="16"/>
            <w:lang w:val="en-US" w:eastAsia="en-US"/>
          </w:rPr>
          <w:t>h</w:t>
        </w:r>
        <w:r w:rsidRPr="00CD0E0F">
          <w:rPr>
            <w:rFonts w:ascii="Century Gothic" w:hAnsi="Century Gothic"/>
            <w:sz w:val="16"/>
            <w:lang w:val="pt-BR" w:eastAsia="en-US"/>
          </w:rPr>
          <w:t>tina</w:t>
        </w:r>
        <w:r w:rsidRPr="00CD0E0F">
          <w:rPr>
            <w:rFonts w:ascii="Century Gothic" w:hAnsi="Century Gothic"/>
            <w:sz w:val="16"/>
            <w:lang w:eastAsia="en-US"/>
          </w:rPr>
          <w:t>@</w:t>
        </w:r>
        <w:r w:rsidRPr="00CD0E0F">
          <w:rPr>
            <w:rFonts w:ascii="Century Gothic" w:hAnsi="Century Gothic"/>
            <w:sz w:val="16"/>
            <w:lang w:val="pt-BR" w:eastAsia="en-US"/>
          </w:rPr>
          <w:t>burgas</w:t>
        </w:r>
        <w:r w:rsidRPr="00CD0E0F">
          <w:rPr>
            <w:rFonts w:ascii="Century Gothic" w:hAnsi="Century Gothic"/>
            <w:sz w:val="16"/>
            <w:lang w:eastAsia="en-US"/>
          </w:rPr>
          <w:t>.</w:t>
        </w:r>
        <w:r w:rsidRPr="00CD0E0F">
          <w:rPr>
            <w:rFonts w:ascii="Century Gothic" w:hAnsi="Century Gothic"/>
            <w:sz w:val="16"/>
            <w:lang w:val="pt-BR" w:eastAsia="en-US"/>
          </w:rPr>
          <w:t>bg</w:t>
        </w:r>
      </w:hyperlink>
      <w:r w:rsidRPr="00CD0E0F">
        <w:rPr>
          <w:rFonts w:ascii="Century Gothic" w:hAnsi="Century Gothic"/>
          <w:sz w:val="16"/>
          <w:lang w:val="pt-BR" w:eastAsia="en-US"/>
        </w:rPr>
        <w:tab/>
      </w:r>
      <w:r w:rsidRPr="00CD0E0F">
        <w:rPr>
          <w:rFonts w:ascii="Century Gothic" w:hAnsi="Century Gothic"/>
          <w:sz w:val="16"/>
          <w:lang w:val="pt-BR" w:eastAsia="en-US"/>
        </w:rPr>
        <w:tab/>
      </w:r>
      <w:r w:rsidRPr="00CD0E0F">
        <w:rPr>
          <w:rFonts w:ascii="Century Gothic" w:hAnsi="Century Gothic"/>
          <w:sz w:val="16"/>
          <w:lang w:eastAsia="en-US"/>
        </w:rPr>
        <w:t xml:space="preserve">  </w:t>
      </w:r>
      <w:r w:rsidRPr="00CD0E0F">
        <w:rPr>
          <w:rFonts w:ascii="Century Gothic" w:hAnsi="Century Gothic"/>
          <w:sz w:val="16"/>
          <w:lang w:val="en-US" w:eastAsia="en-US"/>
        </w:rPr>
        <w:t xml:space="preserve">                        e-mail</w:t>
      </w:r>
      <w:r w:rsidRPr="00CD0E0F">
        <w:rPr>
          <w:rFonts w:ascii="Century Gothic" w:hAnsi="Century Gothic"/>
          <w:sz w:val="16"/>
          <w:lang w:eastAsia="en-US"/>
        </w:rPr>
        <w:t xml:space="preserve">: </w:t>
      </w:r>
      <w:r w:rsidRPr="00CD0E0F">
        <w:rPr>
          <w:rFonts w:ascii="Century Gothic" w:hAnsi="Century Gothic"/>
          <w:sz w:val="16"/>
          <w:lang w:val="pt-BR" w:eastAsia="en-US"/>
        </w:rPr>
        <w:t>obs</w:t>
      </w:r>
      <w:r w:rsidRPr="00CD0E0F">
        <w:rPr>
          <w:rFonts w:ascii="Century Gothic" w:hAnsi="Century Gothic"/>
          <w:sz w:val="16"/>
          <w:lang w:val="en-US" w:eastAsia="en-US"/>
        </w:rPr>
        <w:t>h</w:t>
      </w:r>
      <w:r w:rsidRPr="00CD0E0F">
        <w:rPr>
          <w:rFonts w:ascii="Century Gothic" w:hAnsi="Century Gothic"/>
          <w:sz w:val="16"/>
          <w:lang w:val="pt-BR" w:eastAsia="en-US"/>
        </w:rPr>
        <w:t>tina</w:t>
      </w:r>
      <w:r w:rsidRPr="00CD0E0F">
        <w:rPr>
          <w:rFonts w:ascii="Century Gothic" w:hAnsi="Century Gothic"/>
          <w:sz w:val="16"/>
          <w:lang w:eastAsia="en-US"/>
        </w:rPr>
        <w:t>@</w:t>
      </w:r>
      <w:r w:rsidRPr="00CD0E0F">
        <w:rPr>
          <w:rFonts w:ascii="Century Gothic" w:hAnsi="Century Gothic"/>
          <w:sz w:val="16"/>
          <w:lang w:val="pt-BR" w:eastAsia="en-US"/>
        </w:rPr>
        <w:t>burgas</w:t>
      </w:r>
      <w:r w:rsidRPr="00CD0E0F">
        <w:rPr>
          <w:rFonts w:ascii="Century Gothic" w:hAnsi="Century Gothic"/>
          <w:sz w:val="16"/>
          <w:lang w:eastAsia="en-US"/>
        </w:rPr>
        <w:t>.</w:t>
      </w:r>
      <w:r w:rsidRPr="00CD0E0F">
        <w:rPr>
          <w:rFonts w:ascii="Century Gothic" w:hAnsi="Century Gothic"/>
          <w:sz w:val="16"/>
          <w:lang w:val="pt-BR" w:eastAsia="en-US"/>
        </w:rPr>
        <w:t>bg</w:t>
      </w:r>
      <w:r w:rsidRPr="00CD0E0F">
        <w:rPr>
          <w:rFonts w:ascii="Century Gothic" w:hAnsi="Century Gothic"/>
          <w:sz w:val="16"/>
          <w:szCs w:val="16"/>
          <w:lang w:eastAsia="en-US"/>
        </w:rPr>
        <w:t xml:space="preserve"> </w:t>
      </w:r>
    </w:p>
    <w:p w14:paraId="35DBC623" w14:textId="77777777" w:rsidR="00151113" w:rsidRPr="00CD0E0F" w:rsidRDefault="00151113" w:rsidP="00151113">
      <w:pPr>
        <w:rPr>
          <w:rFonts w:ascii="Century Gothic" w:hAnsi="Century Gothic"/>
          <w:sz w:val="16"/>
          <w:szCs w:val="16"/>
          <w:lang w:eastAsia="en-US"/>
        </w:rPr>
      </w:pPr>
      <w:r w:rsidRPr="00CD0E0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 wp14:anchorId="1BDAC9E4" wp14:editId="337FE926">
            <wp:simplePos x="0" y="0"/>
            <wp:positionH relativeFrom="column">
              <wp:posOffset>4640580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E0F">
        <w:rPr>
          <w:rFonts w:ascii="Century Gothic" w:hAnsi="Century Gothic"/>
          <w:sz w:val="16"/>
          <w:szCs w:val="16"/>
          <w:lang w:eastAsia="en-US"/>
        </w:rPr>
        <w:t xml:space="preserve">www.burgas.bg </w:t>
      </w:r>
      <w:r w:rsidRPr="00CD0E0F">
        <w:rPr>
          <w:rFonts w:ascii="Century Gothic" w:hAnsi="Century Gothic"/>
          <w:sz w:val="16"/>
          <w:szCs w:val="16"/>
          <w:lang w:val="en-US" w:eastAsia="en-US"/>
        </w:rPr>
        <w:t xml:space="preserve">                                                                        </w:t>
      </w:r>
      <w:r w:rsidRPr="00CD0E0F">
        <w:rPr>
          <w:rFonts w:ascii="Century Gothic" w:hAnsi="Century Gothic"/>
          <w:sz w:val="16"/>
          <w:szCs w:val="16"/>
          <w:lang w:eastAsia="en-US"/>
        </w:rPr>
        <w:t xml:space="preserve">   </w:t>
      </w:r>
      <w:r w:rsidRPr="00CD0E0F">
        <w:rPr>
          <w:rFonts w:ascii="Century Gothic" w:hAnsi="Century Gothic"/>
          <w:sz w:val="16"/>
          <w:szCs w:val="16"/>
          <w:lang w:val="en-US" w:eastAsia="en-US"/>
        </w:rPr>
        <w:t xml:space="preserve">      </w:t>
      </w:r>
      <w:r w:rsidRPr="00CD0E0F">
        <w:rPr>
          <w:rFonts w:ascii="Century Gothic" w:hAnsi="Century Gothic"/>
          <w:sz w:val="16"/>
          <w:szCs w:val="16"/>
          <w:lang w:eastAsia="en-US"/>
        </w:rPr>
        <w:t xml:space="preserve">            www.burgas.bg</w:t>
      </w:r>
      <w:r w:rsidRPr="00CD0E0F">
        <w:rPr>
          <w:rFonts w:ascii="Century Gothic" w:hAnsi="Century Gothic"/>
          <w:noProof/>
          <w:sz w:val="16"/>
          <w:szCs w:val="16"/>
          <w:lang w:eastAsia="en-US"/>
        </w:rPr>
        <w:t xml:space="preserve"> </w:t>
      </w:r>
      <w:r w:rsidRPr="00CD0E0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4D202EEB" wp14:editId="66B4DE9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CF864" w14:textId="77777777" w:rsidR="00151113" w:rsidRPr="00CD0E0F" w:rsidRDefault="00151113" w:rsidP="00151113">
      <w:pPr>
        <w:tabs>
          <w:tab w:val="center" w:pos="4536"/>
          <w:tab w:val="right" w:pos="9072"/>
        </w:tabs>
        <w:rPr>
          <w:rFonts w:ascii="Calibri" w:eastAsia="Calibri" w:hAnsi="Calibri"/>
          <w:lang w:eastAsia="en-US"/>
        </w:rPr>
      </w:pPr>
    </w:p>
    <w:p w14:paraId="28411515" w14:textId="77777777" w:rsidR="0043411B" w:rsidRDefault="008E5162" w:rsidP="00664EA7">
      <w:pPr>
        <w:jc w:val="both"/>
        <w:rPr>
          <w:b/>
          <w:color w:val="000000"/>
          <w:sz w:val="28"/>
          <w:szCs w:val="28"/>
        </w:rPr>
      </w:pPr>
      <w:r w:rsidRPr="00FD6C0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1FC4A3" wp14:editId="25C79D4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7E22F" id="Straight Connector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  <w:r w:rsidRPr="00FD6C0A">
        <w:rPr>
          <w:b/>
          <w:color w:val="000000"/>
          <w:sz w:val="28"/>
          <w:szCs w:val="28"/>
        </w:rPr>
        <w:t xml:space="preserve"> </w:t>
      </w:r>
    </w:p>
    <w:p w14:paraId="1DA0241A" w14:textId="77777777" w:rsidR="0043411B" w:rsidRDefault="0043411B" w:rsidP="00664EA7">
      <w:pPr>
        <w:jc w:val="both"/>
        <w:rPr>
          <w:b/>
          <w:color w:val="000000"/>
          <w:sz w:val="28"/>
          <w:szCs w:val="28"/>
        </w:rPr>
      </w:pPr>
    </w:p>
    <w:p w14:paraId="42B6DC4A" w14:textId="63D280B2" w:rsidR="00C81DFF" w:rsidRPr="00FD6C0A" w:rsidRDefault="00C81DFF" w:rsidP="00664EA7">
      <w:pPr>
        <w:jc w:val="both"/>
        <w:rPr>
          <w:sz w:val="28"/>
          <w:szCs w:val="28"/>
        </w:rPr>
      </w:pPr>
      <w:r w:rsidRPr="00FD6C0A">
        <w:rPr>
          <w:b/>
          <w:bCs/>
          <w:sz w:val="28"/>
          <w:szCs w:val="28"/>
        </w:rPr>
        <w:t>ДО</w:t>
      </w:r>
    </w:p>
    <w:p w14:paraId="7C2DCB56" w14:textId="77777777" w:rsidR="00C81DFF" w:rsidRPr="00FD6C0A" w:rsidRDefault="00C81DFF" w:rsidP="00664EA7">
      <w:pPr>
        <w:jc w:val="both"/>
        <w:rPr>
          <w:sz w:val="28"/>
          <w:szCs w:val="28"/>
        </w:rPr>
      </w:pPr>
      <w:r w:rsidRPr="00FD6C0A">
        <w:rPr>
          <w:b/>
          <w:bCs/>
          <w:sz w:val="28"/>
          <w:szCs w:val="28"/>
        </w:rPr>
        <w:t>ОБЩИНСКИ СЪВЕТ</w:t>
      </w:r>
    </w:p>
    <w:p w14:paraId="03DE94E3" w14:textId="77777777" w:rsidR="00C81DFF" w:rsidRPr="00FD6C0A" w:rsidRDefault="00C81DFF" w:rsidP="00664EA7">
      <w:pPr>
        <w:jc w:val="both"/>
        <w:rPr>
          <w:sz w:val="28"/>
          <w:szCs w:val="28"/>
          <w:lang w:val="ru-RU"/>
        </w:rPr>
      </w:pPr>
      <w:r w:rsidRPr="00FD6C0A">
        <w:rPr>
          <w:b/>
          <w:bCs/>
          <w:sz w:val="28"/>
          <w:szCs w:val="28"/>
        </w:rPr>
        <w:t>БУРГАС</w:t>
      </w:r>
      <w:r w:rsidRPr="00FD6C0A">
        <w:rPr>
          <w:sz w:val="28"/>
          <w:szCs w:val="28"/>
        </w:rPr>
        <w:t> </w:t>
      </w:r>
    </w:p>
    <w:p w14:paraId="0D0278A6" w14:textId="77777777" w:rsidR="00C81DFF" w:rsidRPr="00FD6C0A" w:rsidRDefault="00C81DFF" w:rsidP="00664EA7">
      <w:pPr>
        <w:jc w:val="both"/>
        <w:rPr>
          <w:sz w:val="28"/>
          <w:szCs w:val="28"/>
        </w:rPr>
      </w:pPr>
      <w:r w:rsidRPr="00FD6C0A">
        <w:rPr>
          <w:sz w:val="28"/>
          <w:szCs w:val="28"/>
        </w:rPr>
        <w:t> </w:t>
      </w:r>
    </w:p>
    <w:p w14:paraId="32DB23EA" w14:textId="77777777" w:rsidR="00C81DFF" w:rsidRPr="00FD6C0A" w:rsidRDefault="00C81DFF" w:rsidP="00A82451">
      <w:pPr>
        <w:jc w:val="center"/>
        <w:rPr>
          <w:b/>
          <w:bCs/>
          <w:sz w:val="28"/>
          <w:szCs w:val="28"/>
          <w:u w:val="single"/>
        </w:rPr>
      </w:pPr>
      <w:r w:rsidRPr="00FD6C0A">
        <w:rPr>
          <w:b/>
          <w:bCs/>
          <w:sz w:val="28"/>
          <w:szCs w:val="28"/>
          <w:u w:val="single"/>
        </w:rPr>
        <w:t>ДО К Л А Д Н А  З А П И С К А</w:t>
      </w:r>
    </w:p>
    <w:p w14:paraId="1BFD96E9" w14:textId="77777777" w:rsidR="00C81DFF" w:rsidRPr="00FD6C0A" w:rsidRDefault="00C81DFF" w:rsidP="00664EA7">
      <w:pPr>
        <w:jc w:val="both"/>
        <w:rPr>
          <w:b/>
          <w:bCs/>
          <w:sz w:val="28"/>
          <w:szCs w:val="28"/>
        </w:rPr>
      </w:pPr>
    </w:p>
    <w:p w14:paraId="6A932662" w14:textId="77777777" w:rsidR="00C81DFF" w:rsidRPr="00FD6C0A" w:rsidRDefault="00C81DFF" w:rsidP="00A82451">
      <w:pPr>
        <w:jc w:val="center"/>
        <w:rPr>
          <w:b/>
          <w:bCs/>
          <w:sz w:val="28"/>
          <w:szCs w:val="28"/>
        </w:rPr>
      </w:pPr>
      <w:r w:rsidRPr="00FD6C0A">
        <w:rPr>
          <w:b/>
          <w:bCs/>
          <w:sz w:val="28"/>
          <w:szCs w:val="28"/>
        </w:rPr>
        <w:t>О</w:t>
      </w:r>
      <w:r w:rsidR="00875841" w:rsidRPr="00FD6C0A">
        <w:rPr>
          <w:b/>
          <w:bCs/>
          <w:sz w:val="28"/>
          <w:szCs w:val="28"/>
        </w:rPr>
        <w:t>Т ДИМИТЪР НИКОЛОВ – КМЕТ ОБЩИНА БУРГАС</w:t>
      </w:r>
    </w:p>
    <w:p w14:paraId="2A347138" w14:textId="77777777" w:rsidR="00C81DFF" w:rsidRPr="00FD6C0A" w:rsidRDefault="00C81DFF" w:rsidP="00664EA7">
      <w:pPr>
        <w:jc w:val="both"/>
        <w:rPr>
          <w:sz w:val="28"/>
          <w:szCs w:val="28"/>
        </w:rPr>
      </w:pPr>
      <w:r w:rsidRPr="00FD6C0A">
        <w:rPr>
          <w:sz w:val="28"/>
          <w:szCs w:val="28"/>
        </w:rPr>
        <w:t> </w:t>
      </w:r>
    </w:p>
    <w:p w14:paraId="38E82F3C" w14:textId="292FF9E8" w:rsidR="00C81DFF" w:rsidRPr="00FD6C0A" w:rsidRDefault="00C81DFF" w:rsidP="00664EA7">
      <w:pPr>
        <w:jc w:val="both"/>
        <w:rPr>
          <w:bCs/>
          <w:sz w:val="28"/>
          <w:szCs w:val="28"/>
        </w:rPr>
      </w:pPr>
      <w:r w:rsidRPr="00FD6C0A">
        <w:rPr>
          <w:sz w:val="28"/>
          <w:szCs w:val="28"/>
        </w:rPr>
        <w:t>Относно:</w:t>
      </w:r>
      <w:r w:rsidR="007A5E61">
        <w:rPr>
          <w:i/>
          <w:sz w:val="28"/>
          <w:szCs w:val="28"/>
        </w:rPr>
        <w:t xml:space="preserve"> </w:t>
      </w:r>
      <w:r w:rsidR="003A443F" w:rsidRPr="003A443F">
        <w:rPr>
          <w:sz w:val="28"/>
          <w:szCs w:val="28"/>
        </w:rPr>
        <w:t>И</w:t>
      </w:r>
      <w:r w:rsidR="003A443F">
        <w:rPr>
          <w:sz w:val="28"/>
          <w:szCs w:val="28"/>
        </w:rPr>
        <w:t>звършване на</w:t>
      </w:r>
      <w:r w:rsidR="003A443F" w:rsidRPr="00FD6C0A">
        <w:rPr>
          <w:color w:val="0A0A0A"/>
          <w:sz w:val="28"/>
          <w:szCs w:val="28"/>
        </w:rPr>
        <w:t xml:space="preserve"> </w:t>
      </w:r>
      <w:r w:rsidR="003A443F">
        <w:rPr>
          <w:sz w:val="28"/>
          <w:szCs w:val="28"/>
        </w:rPr>
        <w:t xml:space="preserve">дейностите по анаеробно третиране на </w:t>
      </w:r>
      <w:proofErr w:type="spellStart"/>
      <w:r w:rsidR="003A443F">
        <w:rPr>
          <w:sz w:val="28"/>
          <w:szCs w:val="28"/>
        </w:rPr>
        <w:t>биоразградими</w:t>
      </w:r>
      <w:proofErr w:type="spellEnd"/>
      <w:r w:rsidR="003A443F">
        <w:rPr>
          <w:sz w:val="28"/>
          <w:szCs w:val="28"/>
        </w:rPr>
        <w:t xml:space="preserve"> отпадъци, формирани на територията на общините Бургас, Несебър и Поморие</w:t>
      </w:r>
      <w:r w:rsidR="003A443F" w:rsidRPr="00FD6C0A">
        <w:rPr>
          <w:color w:val="0A0A0A"/>
          <w:sz w:val="28"/>
          <w:szCs w:val="28"/>
        </w:rPr>
        <w:t xml:space="preserve"> </w:t>
      </w:r>
      <w:r w:rsidR="003A443F">
        <w:rPr>
          <w:color w:val="0A0A0A"/>
          <w:sz w:val="28"/>
          <w:szCs w:val="28"/>
        </w:rPr>
        <w:t xml:space="preserve">от Община Бургас чрез </w:t>
      </w:r>
      <w:r w:rsidR="00875841" w:rsidRPr="00FD6C0A">
        <w:rPr>
          <w:color w:val="0A0A0A"/>
          <w:sz w:val="28"/>
          <w:szCs w:val="28"/>
        </w:rPr>
        <w:t>ОП „Чистота еко“</w:t>
      </w:r>
      <w:bookmarkStart w:id="0" w:name="_GoBack"/>
      <w:bookmarkEnd w:id="0"/>
    </w:p>
    <w:p w14:paraId="3E68EBFC" w14:textId="77777777" w:rsidR="00C81DFF" w:rsidRPr="00FD6C0A" w:rsidRDefault="00C81DFF" w:rsidP="00664EA7">
      <w:pPr>
        <w:jc w:val="both"/>
        <w:rPr>
          <w:sz w:val="28"/>
          <w:szCs w:val="28"/>
        </w:rPr>
      </w:pPr>
      <w:r w:rsidRPr="00FD6C0A">
        <w:rPr>
          <w:sz w:val="28"/>
          <w:szCs w:val="28"/>
        </w:rPr>
        <w:t>  </w:t>
      </w:r>
    </w:p>
    <w:p w14:paraId="5A31FE8F" w14:textId="77777777" w:rsidR="00C81DFF" w:rsidRPr="00FD6C0A" w:rsidRDefault="00C81DFF" w:rsidP="00664EA7">
      <w:pPr>
        <w:jc w:val="both"/>
        <w:rPr>
          <w:sz w:val="28"/>
          <w:szCs w:val="28"/>
        </w:rPr>
      </w:pPr>
      <w:r w:rsidRPr="00FD6C0A">
        <w:rPr>
          <w:b/>
          <w:bCs/>
          <w:sz w:val="28"/>
          <w:szCs w:val="28"/>
        </w:rPr>
        <w:t>УВАЖАЕМИ  ДАМИ  И ГОСПОДА ОБЩИНСКИ СЪВЕТНИЦИ,</w:t>
      </w:r>
      <w:r w:rsidRPr="00FD6C0A">
        <w:rPr>
          <w:sz w:val="28"/>
          <w:szCs w:val="28"/>
        </w:rPr>
        <w:t xml:space="preserve">      </w:t>
      </w:r>
    </w:p>
    <w:p w14:paraId="4AFF8FE3" w14:textId="77777777" w:rsidR="007477E6" w:rsidRDefault="007477E6" w:rsidP="00664EA7">
      <w:pPr>
        <w:jc w:val="both"/>
        <w:rPr>
          <w:color w:val="000000"/>
          <w:sz w:val="28"/>
          <w:szCs w:val="28"/>
        </w:rPr>
      </w:pPr>
    </w:p>
    <w:p w14:paraId="493FCC6F" w14:textId="0F46E0DE" w:rsidR="00C81DFF" w:rsidRDefault="007477E6" w:rsidP="00664EA7">
      <w:pPr>
        <w:jc w:val="both"/>
        <w:rPr>
          <w:sz w:val="28"/>
          <w:szCs w:val="28"/>
        </w:rPr>
      </w:pPr>
      <w:r w:rsidRPr="007477E6">
        <w:rPr>
          <w:color w:val="000000"/>
          <w:sz w:val="28"/>
          <w:szCs w:val="28"/>
        </w:rPr>
        <w:t xml:space="preserve">Моля на основание чл.73, ал.6 от Правилника за организацията и дейността на Общинския съвет, неговите комисии и взаимодействието му с общинската администрация на Община Бургас на насроченото за </w:t>
      </w:r>
      <w:r>
        <w:rPr>
          <w:color w:val="000000"/>
          <w:sz w:val="28"/>
          <w:szCs w:val="28"/>
        </w:rPr>
        <w:t>17</w:t>
      </w:r>
      <w:r w:rsidRPr="007477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7477E6">
        <w:rPr>
          <w:color w:val="000000"/>
          <w:sz w:val="28"/>
          <w:szCs w:val="28"/>
        </w:rPr>
        <w:t>.2025г. заседание на Общински съвет да бъде разгледана настоящата докладна записка, като мотивите за това са свързани с</w:t>
      </w:r>
      <w:r>
        <w:rPr>
          <w:color w:val="000000"/>
          <w:sz w:val="28"/>
          <w:szCs w:val="28"/>
        </w:rPr>
        <w:t xml:space="preserve"> необходимостта</w:t>
      </w:r>
      <w:r w:rsidR="00875841" w:rsidRPr="00310276">
        <w:rPr>
          <w:color w:val="0A0A0A"/>
          <w:sz w:val="28"/>
          <w:szCs w:val="28"/>
        </w:rPr>
        <w:t xml:space="preserve"> от </w:t>
      </w:r>
      <w:r>
        <w:rPr>
          <w:color w:val="0A0A0A"/>
          <w:sz w:val="28"/>
          <w:szCs w:val="28"/>
        </w:rPr>
        <w:t xml:space="preserve">спешно </w:t>
      </w:r>
      <w:r w:rsidR="00875841" w:rsidRPr="00310276">
        <w:rPr>
          <w:color w:val="0A0A0A"/>
          <w:sz w:val="28"/>
          <w:szCs w:val="28"/>
        </w:rPr>
        <w:t xml:space="preserve">преструктуриране на начина, по който Община </w:t>
      </w:r>
      <w:r w:rsidR="00875841" w:rsidRPr="00FD6C0A">
        <w:rPr>
          <w:color w:val="0A0A0A"/>
          <w:sz w:val="28"/>
          <w:szCs w:val="28"/>
        </w:rPr>
        <w:t>Бургас</w:t>
      </w:r>
      <w:r w:rsidR="00875841" w:rsidRPr="00310276">
        <w:rPr>
          <w:color w:val="0A0A0A"/>
          <w:sz w:val="28"/>
          <w:szCs w:val="28"/>
        </w:rPr>
        <w:t xml:space="preserve"> </w:t>
      </w:r>
      <w:r w:rsidR="00A82451">
        <w:rPr>
          <w:color w:val="0A0A0A"/>
          <w:sz w:val="28"/>
          <w:szCs w:val="28"/>
        </w:rPr>
        <w:t xml:space="preserve">осигурява </w:t>
      </w:r>
      <w:r w:rsidR="00A82451" w:rsidRPr="004E4FCF">
        <w:rPr>
          <w:sz w:val="28"/>
          <w:szCs w:val="28"/>
        </w:rPr>
        <w:t xml:space="preserve">извършването на </w:t>
      </w:r>
      <w:r w:rsidR="00A82451">
        <w:rPr>
          <w:sz w:val="28"/>
          <w:szCs w:val="28"/>
        </w:rPr>
        <w:t xml:space="preserve">дейностите в инсталацията за анаеробно третиране на </w:t>
      </w:r>
      <w:proofErr w:type="spellStart"/>
      <w:r w:rsidR="00A82451">
        <w:rPr>
          <w:sz w:val="28"/>
          <w:szCs w:val="28"/>
        </w:rPr>
        <w:t>биоразградими</w:t>
      </w:r>
      <w:proofErr w:type="spellEnd"/>
      <w:r w:rsidR="00A82451">
        <w:rPr>
          <w:sz w:val="28"/>
          <w:szCs w:val="28"/>
        </w:rPr>
        <w:t xml:space="preserve"> отпадъци, </w:t>
      </w:r>
      <w:r w:rsidR="00A82451" w:rsidRPr="00B931D1">
        <w:rPr>
          <w:sz w:val="28"/>
          <w:szCs w:val="28"/>
        </w:rPr>
        <w:t xml:space="preserve">формирани на територията на </w:t>
      </w:r>
      <w:r w:rsidR="00B931D1" w:rsidRPr="00B931D1">
        <w:rPr>
          <w:sz w:val="28"/>
          <w:szCs w:val="28"/>
        </w:rPr>
        <w:t>общините Бургас, Несебър и Поморие</w:t>
      </w:r>
      <w:r w:rsidR="00A82451" w:rsidRPr="00B931D1">
        <w:rPr>
          <w:sz w:val="28"/>
          <w:szCs w:val="28"/>
        </w:rPr>
        <w:t xml:space="preserve"> </w:t>
      </w:r>
      <w:r w:rsidR="00875841" w:rsidRPr="00B931D1">
        <w:rPr>
          <w:sz w:val="28"/>
          <w:szCs w:val="28"/>
        </w:rPr>
        <w:t xml:space="preserve">и </w:t>
      </w:r>
      <w:bookmarkStart w:id="1" w:name="_Hlk63091752"/>
      <w:r w:rsidR="00CA3B71" w:rsidRPr="00B931D1">
        <w:rPr>
          <w:sz w:val="28"/>
          <w:szCs w:val="28"/>
        </w:rPr>
        <w:t>до</w:t>
      </w:r>
      <w:r w:rsidR="00D82051">
        <w:rPr>
          <w:sz w:val="28"/>
          <w:szCs w:val="28"/>
        </w:rPr>
        <w:t xml:space="preserve">развиване </w:t>
      </w:r>
      <w:r w:rsidR="00CA3B71" w:rsidRPr="00B931D1">
        <w:rPr>
          <w:sz w:val="28"/>
          <w:szCs w:val="28"/>
        </w:rPr>
        <w:t xml:space="preserve">на </w:t>
      </w:r>
      <w:r w:rsidR="00875841" w:rsidRPr="00B931D1">
        <w:rPr>
          <w:sz w:val="28"/>
          <w:szCs w:val="28"/>
        </w:rPr>
        <w:t xml:space="preserve">система за разделно събиране на </w:t>
      </w:r>
      <w:proofErr w:type="spellStart"/>
      <w:r w:rsidR="00875841" w:rsidRPr="00B931D1">
        <w:rPr>
          <w:sz w:val="28"/>
          <w:szCs w:val="28"/>
        </w:rPr>
        <w:t>биоразградими</w:t>
      </w:r>
      <w:proofErr w:type="spellEnd"/>
      <w:r w:rsidR="00875841" w:rsidRPr="00B931D1">
        <w:rPr>
          <w:sz w:val="28"/>
          <w:szCs w:val="28"/>
        </w:rPr>
        <w:t xml:space="preserve"> отпадъци и транспортиране на разделно събрани </w:t>
      </w:r>
      <w:proofErr w:type="spellStart"/>
      <w:r w:rsidR="00875841" w:rsidRPr="00B931D1">
        <w:rPr>
          <w:sz w:val="28"/>
          <w:szCs w:val="28"/>
        </w:rPr>
        <w:t>биоразградими</w:t>
      </w:r>
      <w:proofErr w:type="spellEnd"/>
      <w:r w:rsidR="00875841" w:rsidRPr="00B931D1">
        <w:rPr>
          <w:sz w:val="28"/>
          <w:szCs w:val="28"/>
        </w:rPr>
        <w:t xml:space="preserve"> отпадъци</w:t>
      </w:r>
      <w:bookmarkEnd w:id="1"/>
      <w:r w:rsidR="00D04E5B" w:rsidRPr="00B93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F92976A" w14:textId="77777777" w:rsidR="003A1F36" w:rsidRDefault="003A1F36" w:rsidP="00664EA7">
      <w:pPr>
        <w:jc w:val="both"/>
        <w:rPr>
          <w:sz w:val="28"/>
          <w:szCs w:val="28"/>
        </w:rPr>
      </w:pPr>
    </w:p>
    <w:p w14:paraId="25C7963A" w14:textId="2D2D6CA8" w:rsidR="007477E6" w:rsidRDefault="007477E6" w:rsidP="00664EA7">
      <w:pPr>
        <w:jc w:val="both"/>
        <w:rPr>
          <w:color w:val="0A0A0A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Разделното събиране на битови отпадъци е задължително за граждани и юридически лица съгласно Закона за управление на отпадъците. Смесването на битови и разделно събрани отпадъци </w:t>
      </w:r>
      <w:r w:rsidRPr="007477E6">
        <w:rPr>
          <w:color w:val="0A0A0A"/>
          <w:sz w:val="28"/>
          <w:szCs w:val="28"/>
          <w:shd w:val="clear" w:color="auto" w:fill="FFFFFF"/>
        </w:rPr>
        <w:t xml:space="preserve">прави невъзможно тяхното качествено рециклиране или </w:t>
      </w:r>
      <w:proofErr w:type="spellStart"/>
      <w:r w:rsidRPr="007477E6">
        <w:rPr>
          <w:color w:val="0A0A0A"/>
          <w:sz w:val="28"/>
          <w:szCs w:val="28"/>
          <w:shd w:val="clear" w:color="auto" w:fill="FFFFFF"/>
        </w:rPr>
        <w:t>компостиране</w:t>
      </w:r>
      <w:proofErr w:type="spellEnd"/>
      <w:r>
        <w:rPr>
          <w:color w:val="0A0A0A"/>
          <w:sz w:val="28"/>
          <w:szCs w:val="28"/>
          <w:shd w:val="clear" w:color="auto" w:fill="FFFFFF"/>
        </w:rPr>
        <w:t>.</w:t>
      </w:r>
      <w:r w:rsidR="008E343D" w:rsidRPr="008E343D">
        <w:rPr>
          <w:rFonts w:ascii="Arial" w:hAnsi="Arial" w:cs="Arial"/>
          <w:color w:val="0A0A0A"/>
          <w:shd w:val="clear" w:color="auto" w:fill="FFFFFF"/>
        </w:rPr>
        <w:t xml:space="preserve"> </w:t>
      </w:r>
      <w:r w:rsidR="008E343D" w:rsidRPr="008E343D">
        <w:rPr>
          <w:color w:val="0A0A0A"/>
          <w:sz w:val="28"/>
          <w:szCs w:val="28"/>
          <w:shd w:val="clear" w:color="auto" w:fill="FFFFFF"/>
        </w:rPr>
        <w:t>Разделното събиране е ключово за постигане на националните и европейски цели за намаляване на депонираните отпадъци и емисиите на парникови газове.</w:t>
      </w:r>
    </w:p>
    <w:p w14:paraId="36E89DDD" w14:textId="4EF6CBC8" w:rsidR="00470B65" w:rsidRDefault="00470B65" w:rsidP="00664EA7">
      <w:pPr>
        <w:jc w:val="both"/>
        <w:rPr>
          <w:sz w:val="28"/>
          <w:szCs w:val="28"/>
        </w:rPr>
      </w:pPr>
      <w:r>
        <w:rPr>
          <w:color w:val="0A0A0A"/>
          <w:sz w:val="28"/>
          <w:szCs w:val="28"/>
          <w:shd w:val="clear" w:color="auto" w:fill="FFFFFF"/>
        </w:rPr>
        <w:t xml:space="preserve">В изпълнение заложените цели в националното и европейско законодателство </w:t>
      </w:r>
      <w:r w:rsidR="00D04E5B" w:rsidRPr="00FD6C0A">
        <w:rPr>
          <w:sz w:val="28"/>
          <w:szCs w:val="28"/>
        </w:rPr>
        <w:t>Общините Бургас, Несебър и Поморие</w:t>
      </w:r>
      <w:r>
        <w:rPr>
          <w:sz w:val="28"/>
          <w:szCs w:val="28"/>
        </w:rPr>
        <w:t xml:space="preserve"> изградиха анаеробна инсталация </w:t>
      </w:r>
      <w:r w:rsidRPr="00B931D1">
        <w:rPr>
          <w:sz w:val="28"/>
          <w:szCs w:val="28"/>
        </w:rPr>
        <w:t xml:space="preserve">в рамките на проект №BG16M1OP002-2.004-0002 "Изграждане на анаеробна инсталация за разделно събрани </w:t>
      </w:r>
      <w:proofErr w:type="spellStart"/>
      <w:r w:rsidRPr="00B931D1">
        <w:rPr>
          <w:sz w:val="28"/>
          <w:szCs w:val="28"/>
        </w:rPr>
        <w:t>биоразградими</w:t>
      </w:r>
      <w:proofErr w:type="spellEnd"/>
      <w:r w:rsidRPr="00B931D1">
        <w:rPr>
          <w:sz w:val="28"/>
          <w:szCs w:val="28"/>
        </w:rPr>
        <w:t xml:space="preserve"> отпадъци на територията на регион Бургас“,</w:t>
      </w:r>
      <w:r w:rsidRPr="00B931D1">
        <w:rPr>
          <w:sz w:val="28"/>
          <w:szCs w:val="28"/>
          <w:lang w:val="en-US"/>
        </w:rPr>
        <w:t xml:space="preserve"> </w:t>
      </w:r>
      <w:r w:rsidRPr="00B931D1">
        <w:rPr>
          <w:sz w:val="28"/>
          <w:szCs w:val="28"/>
        </w:rPr>
        <w:t>финансиран по програма „Околна среда“ 2014-2020</w:t>
      </w:r>
      <w:r>
        <w:rPr>
          <w:sz w:val="28"/>
          <w:szCs w:val="28"/>
        </w:rPr>
        <w:t xml:space="preserve"> и станаха съсобственици на съоръжението.</w:t>
      </w:r>
    </w:p>
    <w:p w14:paraId="456F44D8" w14:textId="77777777" w:rsidR="00470B65" w:rsidRDefault="00470B65" w:rsidP="00664EA7">
      <w:pPr>
        <w:jc w:val="both"/>
        <w:rPr>
          <w:sz w:val="28"/>
          <w:szCs w:val="28"/>
        </w:rPr>
      </w:pPr>
    </w:p>
    <w:p w14:paraId="3A330573" w14:textId="73B29FD6" w:rsidR="00D04E5B" w:rsidRDefault="00D04E5B" w:rsidP="00664EA7">
      <w:pPr>
        <w:jc w:val="both"/>
        <w:rPr>
          <w:sz w:val="28"/>
          <w:szCs w:val="28"/>
        </w:rPr>
      </w:pPr>
      <w:r w:rsidRPr="00FD6C0A">
        <w:rPr>
          <w:sz w:val="28"/>
          <w:szCs w:val="28"/>
        </w:rPr>
        <w:t xml:space="preserve"> </w:t>
      </w:r>
      <w:r w:rsidR="00470B65">
        <w:rPr>
          <w:sz w:val="28"/>
          <w:szCs w:val="28"/>
        </w:rPr>
        <w:t xml:space="preserve"> </w:t>
      </w:r>
      <w:r w:rsidRPr="00FD6C0A">
        <w:rPr>
          <w:sz w:val="28"/>
          <w:szCs w:val="28"/>
        </w:rPr>
        <w:t xml:space="preserve"> Дейностите</w:t>
      </w:r>
      <w:r w:rsidR="00470B65">
        <w:rPr>
          <w:sz w:val="28"/>
          <w:szCs w:val="28"/>
        </w:rPr>
        <w:t xml:space="preserve">, които се извършват в рамките на проекта </w:t>
      </w:r>
      <w:r w:rsidRPr="00FD6C0A">
        <w:rPr>
          <w:sz w:val="28"/>
          <w:szCs w:val="28"/>
        </w:rPr>
        <w:t xml:space="preserve"> </w:t>
      </w:r>
      <w:r w:rsidR="00151113">
        <w:rPr>
          <w:sz w:val="28"/>
          <w:szCs w:val="28"/>
        </w:rPr>
        <w:t>за събиране,</w:t>
      </w:r>
      <w:r w:rsidRPr="00FD6C0A">
        <w:rPr>
          <w:sz w:val="28"/>
          <w:szCs w:val="28"/>
        </w:rPr>
        <w:t xml:space="preserve"> транспортиране</w:t>
      </w:r>
      <w:r w:rsidR="00151113">
        <w:rPr>
          <w:sz w:val="28"/>
          <w:szCs w:val="28"/>
        </w:rPr>
        <w:t xml:space="preserve"> и третиране</w:t>
      </w:r>
      <w:r w:rsidRPr="00FD6C0A">
        <w:rPr>
          <w:sz w:val="28"/>
          <w:szCs w:val="28"/>
        </w:rPr>
        <w:t xml:space="preserve"> на разделно събрани </w:t>
      </w:r>
      <w:proofErr w:type="spellStart"/>
      <w:r w:rsidRPr="00FD6C0A">
        <w:rPr>
          <w:sz w:val="28"/>
          <w:szCs w:val="28"/>
        </w:rPr>
        <w:t>биоразградими</w:t>
      </w:r>
      <w:proofErr w:type="spellEnd"/>
      <w:r w:rsidRPr="00FD6C0A">
        <w:rPr>
          <w:sz w:val="28"/>
          <w:szCs w:val="28"/>
        </w:rPr>
        <w:t xml:space="preserve"> отпадъци, </w:t>
      </w:r>
      <w:r w:rsidR="00470B65">
        <w:rPr>
          <w:sz w:val="28"/>
          <w:szCs w:val="28"/>
        </w:rPr>
        <w:t>са част от</w:t>
      </w:r>
      <w:r w:rsidR="00470B65" w:rsidRPr="00FD6C0A">
        <w:rPr>
          <w:sz w:val="28"/>
          <w:szCs w:val="28"/>
        </w:rPr>
        <w:t xml:space="preserve"> </w:t>
      </w:r>
      <w:r w:rsidR="00D732F0" w:rsidRPr="00D732F0">
        <w:rPr>
          <w:sz w:val="28"/>
          <w:szCs w:val="28"/>
        </w:rPr>
        <w:t>задължени</w:t>
      </w:r>
      <w:r w:rsidR="00470B65">
        <w:rPr>
          <w:sz w:val="28"/>
          <w:szCs w:val="28"/>
        </w:rPr>
        <w:t>ята</w:t>
      </w:r>
      <w:r w:rsidR="00D732F0" w:rsidRPr="00D732F0">
        <w:rPr>
          <w:sz w:val="28"/>
          <w:szCs w:val="28"/>
        </w:rPr>
        <w:t xml:space="preserve"> на кметовете, съгласно чл.19 от Зак</w:t>
      </w:r>
      <w:r w:rsidR="00D732F0">
        <w:rPr>
          <w:sz w:val="28"/>
          <w:szCs w:val="28"/>
        </w:rPr>
        <w:t>она за управление на отпадъците и задоволяват</w:t>
      </w:r>
      <w:r w:rsidRPr="00FD6C0A">
        <w:rPr>
          <w:sz w:val="28"/>
          <w:szCs w:val="28"/>
        </w:rPr>
        <w:t xml:space="preserve"> основни </w:t>
      </w:r>
      <w:r w:rsidR="00151113">
        <w:rPr>
          <w:sz w:val="28"/>
          <w:szCs w:val="28"/>
        </w:rPr>
        <w:t>обществени потребности на население</w:t>
      </w:r>
      <w:r w:rsidR="00470B65">
        <w:rPr>
          <w:sz w:val="28"/>
          <w:szCs w:val="28"/>
        </w:rPr>
        <w:t>то</w:t>
      </w:r>
      <w:r w:rsidR="00151113">
        <w:rPr>
          <w:sz w:val="28"/>
          <w:szCs w:val="28"/>
        </w:rPr>
        <w:t xml:space="preserve"> на трите общини</w:t>
      </w:r>
      <w:r w:rsidR="00D732F0">
        <w:rPr>
          <w:sz w:val="28"/>
          <w:szCs w:val="28"/>
        </w:rPr>
        <w:t>.</w:t>
      </w:r>
    </w:p>
    <w:p w14:paraId="5264CE90" w14:textId="3D38DA63" w:rsidR="003A1F36" w:rsidRPr="00B931D1" w:rsidRDefault="00470B65" w:rsidP="00B93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1962065" w14:textId="4F172BDE" w:rsidR="003A443F" w:rsidRDefault="003A443F" w:rsidP="003A443F">
      <w:pPr>
        <w:ind w:firstLine="708"/>
        <w:jc w:val="both"/>
        <w:rPr>
          <w:sz w:val="28"/>
          <w:szCs w:val="28"/>
        </w:rPr>
      </w:pPr>
      <w:r w:rsidRPr="00FD6C0A">
        <w:rPr>
          <w:sz w:val="28"/>
          <w:szCs w:val="28"/>
        </w:rPr>
        <w:t>До момента</w:t>
      </w:r>
      <w:r w:rsidRPr="003A1F36">
        <w:rPr>
          <w:sz w:val="28"/>
          <w:szCs w:val="28"/>
        </w:rPr>
        <w:t xml:space="preserve"> дейността </w:t>
      </w:r>
      <w:r w:rsidR="00470B65">
        <w:rPr>
          <w:sz w:val="28"/>
          <w:szCs w:val="28"/>
        </w:rPr>
        <w:t xml:space="preserve">по функциониране на анаеробната инсталация и свързаните с това дейности по събиране, транспортиране и третиране на разделно събрани </w:t>
      </w:r>
      <w:proofErr w:type="spellStart"/>
      <w:r w:rsidR="00470B65">
        <w:rPr>
          <w:sz w:val="28"/>
          <w:szCs w:val="28"/>
        </w:rPr>
        <w:t>биоразградими</w:t>
      </w:r>
      <w:proofErr w:type="spellEnd"/>
      <w:r w:rsidR="00470B65">
        <w:rPr>
          <w:sz w:val="28"/>
          <w:szCs w:val="28"/>
        </w:rPr>
        <w:t xml:space="preserve"> отпадъци </w:t>
      </w:r>
      <w:r w:rsidRPr="003A1F36">
        <w:rPr>
          <w:sz w:val="28"/>
          <w:szCs w:val="28"/>
        </w:rPr>
        <w:t xml:space="preserve">се извършва от „СББГ – Бургас ДЗЗД“, избрано след проведена открита процедура по Закона за обществените поръчки за </w:t>
      </w:r>
      <w:r w:rsidRPr="003A1F36">
        <w:rPr>
          <w:b/>
          <w:sz w:val="28"/>
          <w:szCs w:val="28"/>
        </w:rPr>
        <w:t xml:space="preserve">„Избор на оператор на анаеробна инсталация и системата за събиране на </w:t>
      </w:r>
      <w:proofErr w:type="spellStart"/>
      <w:r w:rsidRPr="003A1F36">
        <w:rPr>
          <w:b/>
          <w:sz w:val="28"/>
          <w:szCs w:val="28"/>
        </w:rPr>
        <w:t>РСБрО</w:t>
      </w:r>
      <w:proofErr w:type="spellEnd"/>
      <w:r w:rsidRPr="003A1F36">
        <w:rPr>
          <w:b/>
          <w:sz w:val="28"/>
          <w:szCs w:val="28"/>
        </w:rPr>
        <w:t>“.</w:t>
      </w:r>
      <w:r w:rsidRPr="003A443F">
        <w:rPr>
          <w:sz w:val="28"/>
          <w:szCs w:val="28"/>
        </w:rPr>
        <w:t xml:space="preserve"> </w:t>
      </w:r>
    </w:p>
    <w:p w14:paraId="5895C8D2" w14:textId="6B59C5BA" w:rsidR="003A443F" w:rsidRDefault="003A443F" w:rsidP="003A44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Този начин на опериране на инсталацията е </w:t>
      </w:r>
      <w:r w:rsidR="00470B65">
        <w:rPr>
          <w:sz w:val="28"/>
          <w:szCs w:val="28"/>
        </w:rPr>
        <w:t xml:space="preserve">бил </w:t>
      </w:r>
      <w:r>
        <w:rPr>
          <w:sz w:val="28"/>
          <w:szCs w:val="28"/>
        </w:rPr>
        <w:t>избран измежду няколко варианта за възлагане на Услуга от общ икономически интерес, а именно: чрез изпълнител</w:t>
      </w:r>
      <w:r w:rsidR="00470B65">
        <w:rPr>
          <w:sz w:val="28"/>
          <w:szCs w:val="28"/>
        </w:rPr>
        <w:t>,</w:t>
      </w:r>
      <w:r>
        <w:rPr>
          <w:sz w:val="28"/>
          <w:szCs w:val="28"/>
        </w:rPr>
        <w:t xml:space="preserve"> избран по реда на Закона за обществените поръчки</w:t>
      </w:r>
      <w:r w:rsidR="00470B65">
        <w:rPr>
          <w:sz w:val="28"/>
          <w:szCs w:val="28"/>
        </w:rPr>
        <w:t>;</w:t>
      </w:r>
      <w:r>
        <w:rPr>
          <w:sz w:val="28"/>
          <w:szCs w:val="28"/>
        </w:rPr>
        <w:t xml:space="preserve"> търговско дружество</w:t>
      </w:r>
      <w:r w:rsidR="00470B65">
        <w:rPr>
          <w:sz w:val="28"/>
          <w:szCs w:val="28"/>
        </w:rPr>
        <w:t xml:space="preserve">, чийто капитал е собствен на трите </w:t>
      </w:r>
      <w:r>
        <w:rPr>
          <w:sz w:val="28"/>
          <w:szCs w:val="28"/>
        </w:rPr>
        <w:t xml:space="preserve"> общините или </w:t>
      </w:r>
      <w:r w:rsidR="00470B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чрез общинско предприятие, специализирано в тази дейност. </w:t>
      </w:r>
    </w:p>
    <w:p w14:paraId="21E063C3" w14:textId="3C220F35" w:rsidR="00E66F6D" w:rsidRDefault="003A443F" w:rsidP="003A443F">
      <w:pPr>
        <w:shd w:val="clear" w:color="auto" w:fill="FFFFFF"/>
        <w:spacing w:line="360" w:lineRule="atLeast"/>
        <w:ind w:firstLine="708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С писмо вх. 70-00-11001 от 08.12.2025 г. </w:t>
      </w:r>
      <w:r w:rsidR="00D82051">
        <w:rPr>
          <w:color w:val="0A0A0A"/>
          <w:sz w:val="28"/>
          <w:szCs w:val="28"/>
        </w:rPr>
        <w:t xml:space="preserve">от страна на изпълнителя </w:t>
      </w:r>
      <w:r>
        <w:rPr>
          <w:color w:val="0A0A0A"/>
          <w:sz w:val="28"/>
          <w:szCs w:val="28"/>
        </w:rPr>
        <w:t xml:space="preserve"> постъпи искане за прекратяване на Договор № </w:t>
      </w:r>
      <w:r>
        <w:rPr>
          <w:color w:val="0A0A0A"/>
          <w:sz w:val="28"/>
          <w:szCs w:val="28"/>
          <w:lang w:val="en-US"/>
        </w:rPr>
        <w:t>93-</w:t>
      </w:r>
      <w:r>
        <w:rPr>
          <w:color w:val="0A0A0A"/>
          <w:sz w:val="28"/>
          <w:szCs w:val="28"/>
        </w:rPr>
        <w:t>ОП</w:t>
      </w:r>
      <w:r>
        <w:rPr>
          <w:color w:val="0A0A0A"/>
          <w:sz w:val="28"/>
          <w:szCs w:val="28"/>
          <w:lang w:val="en-US"/>
        </w:rPr>
        <w:t xml:space="preserve"> 22-82-(1)15</w:t>
      </w:r>
      <w:r>
        <w:rPr>
          <w:color w:val="0A0A0A"/>
          <w:sz w:val="28"/>
          <w:szCs w:val="28"/>
        </w:rPr>
        <w:t>.06.2023 г. с общините Бургас, Несебър и Поморие поради продължителна стопанска непоносимост, обективна невъзможност за покриване на разходите, необходими за нормалната експлоатация на инсталация</w:t>
      </w:r>
      <w:r w:rsidR="00470B65">
        <w:rPr>
          <w:color w:val="0A0A0A"/>
          <w:sz w:val="28"/>
          <w:szCs w:val="28"/>
        </w:rPr>
        <w:t>та</w:t>
      </w:r>
      <w:r>
        <w:rPr>
          <w:color w:val="0A0A0A"/>
          <w:sz w:val="28"/>
          <w:szCs w:val="28"/>
        </w:rPr>
        <w:t>.</w:t>
      </w:r>
      <w:r w:rsidR="00151113">
        <w:rPr>
          <w:color w:val="0A0A0A"/>
          <w:sz w:val="28"/>
          <w:szCs w:val="28"/>
        </w:rPr>
        <w:t xml:space="preserve"> </w:t>
      </w:r>
      <w:r w:rsidR="00101C9B">
        <w:rPr>
          <w:color w:val="0A0A0A"/>
          <w:sz w:val="28"/>
          <w:szCs w:val="28"/>
        </w:rPr>
        <w:t>С допълнително споразумение № 93-ОП- 22-82–</w:t>
      </w:r>
      <w:r w:rsidR="00101C9B">
        <w:rPr>
          <w:color w:val="0A0A0A"/>
          <w:sz w:val="28"/>
          <w:szCs w:val="28"/>
          <w:lang w:val="en-US"/>
        </w:rPr>
        <w:t>(30)16.12.2025</w:t>
      </w:r>
      <w:r w:rsidR="00101C9B">
        <w:rPr>
          <w:color w:val="0A0A0A"/>
          <w:sz w:val="28"/>
          <w:szCs w:val="28"/>
        </w:rPr>
        <w:t xml:space="preserve"> г.</w:t>
      </w:r>
      <w:r w:rsidR="00D82051">
        <w:rPr>
          <w:color w:val="0A0A0A"/>
          <w:sz w:val="28"/>
          <w:szCs w:val="28"/>
        </w:rPr>
        <w:t xml:space="preserve">, в което се уреждат всички финансови взаимоотношения, предаването на инсталацията на Възложителите в работен режим, </w:t>
      </w:r>
      <w:r w:rsidR="00101C9B">
        <w:rPr>
          <w:color w:val="0A0A0A"/>
          <w:sz w:val="28"/>
          <w:szCs w:val="28"/>
        </w:rPr>
        <w:t>Договор</w:t>
      </w:r>
      <w:r w:rsidR="00D82051">
        <w:rPr>
          <w:color w:val="0A0A0A"/>
          <w:sz w:val="28"/>
          <w:szCs w:val="28"/>
        </w:rPr>
        <w:t>ът се прекрат</w:t>
      </w:r>
      <w:r w:rsidR="00E66F6D">
        <w:rPr>
          <w:color w:val="0A0A0A"/>
          <w:sz w:val="28"/>
          <w:szCs w:val="28"/>
        </w:rPr>
        <w:t xml:space="preserve">ява по взаимно съгласие, като е поставен срок за предаване на инсталацията до 31.01.2026 г. Ето защо, е необходимо своевременно да бъде взето решение за избор на оператор на съоръжението, за да не се прекъсва работния режим. </w:t>
      </w:r>
    </w:p>
    <w:p w14:paraId="00555697" w14:textId="0039BDF0" w:rsidR="003A1F36" w:rsidRDefault="003A1F36" w:rsidP="003A1F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Към настоящия момент изградената по проекта анаеробна инсталация е в срок на устойчивост и е необходимо при възлагането на дейността </w:t>
      </w:r>
      <w:r w:rsidR="00D732F0">
        <w:rPr>
          <w:sz w:val="28"/>
          <w:szCs w:val="28"/>
        </w:rPr>
        <w:t>на</w:t>
      </w:r>
      <w:r w:rsidR="003A443F">
        <w:rPr>
          <w:sz w:val="28"/>
          <w:szCs w:val="28"/>
        </w:rPr>
        <w:t xml:space="preserve"> нов оператор </w:t>
      </w:r>
      <w:r>
        <w:rPr>
          <w:sz w:val="28"/>
          <w:szCs w:val="28"/>
        </w:rPr>
        <w:t xml:space="preserve">да се съобразят изискванията на </w:t>
      </w:r>
      <w:r w:rsidR="00D940AA">
        <w:rPr>
          <w:sz w:val="28"/>
          <w:szCs w:val="28"/>
        </w:rPr>
        <w:t>насоките за кандидатстване и правилата за изпълнение на проекта</w:t>
      </w:r>
      <w:r>
        <w:rPr>
          <w:sz w:val="28"/>
          <w:szCs w:val="28"/>
        </w:rPr>
        <w:t xml:space="preserve">. Ето защо в </w:t>
      </w:r>
      <w:r w:rsidR="00D732F0">
        <w:rPr>
          <w:sz w:val="28"/>
          <w:szCs w:val="28"/>
        </w:rPr>
        <w:t>споразумението</w:t>
      </w:r>
      <w:r w:rsidR="00E66F6D">
        <w:rPr>
          <w:sz w:val="28"/>
          <w:szCs w:val="28"/>
        </w:rPr>
        <w:t>, с кое</w:t>
      </w:r>
      <w:r w:rsidR="003A443F">
        <w:rPr>
          <w:sz w:val="28"/>
          <w:szCs w:val="28"/>
        </w:rPr>
        <w:t>то се възлагат дейностите</w:t>
      </w:r>
      <w:r w:rsidR="00D732F0">
        <w:rPr>
          <w:sz w:val="28"/>
          <w:szCs w:val="28"/>
        </w:rPr>
        <w:t>,</w:t>
      </w:r>
      <w:r>
        <w:rPr>
          <w:sz w:val="28"/>
          <w:szCs w:val="28"/>
        </w:rPr>
        <w:t xml:space="preserve"> след</w:t>
      </w:r>
      <w:r w:rsidR="003A443F">
        <w:rPr>
          <w:sz w:val="28"/>
          <w:szCs w:val="28"/>
        </w:rPr>
        <w:t>в</w:t>
      </w:r>
      <w:r>
        <w:rPr>
          <w:sz w:val="28"/>
          <w:szCs w:val="28"/>
        </w:rPr>
        <w:t xml:space="preserve">а да </w:t>
      </w:r>
      <w:r w:rsidRPr="00C81DC6">
        <w:rPr>
          <w:sz w:val="28"/>
          <w:szCs w:val="28"/>
        </w:rPr>
        <w:t xml:space="preserve">бъде </w:t>
      </w:r>
      <w:r>
        <w:rPr>
          <w:sz w:val="28"/>
          <w:szCs w:val="28"/>
        </w:rPr>
        <w:t>описана услугата от общ икономически интерес</w:t>
      </w:r>
      <w:r w:rsidRPr="00C81DC6">
        <w:rPr>
          <w:sz w:val="28"/>
          <w:szCs w:val="28"/>
        </w:rPr>
        <w:t xml:space="preserve"> </w:t>
      </w:r>
      <w:r w:rsidR="00D940AA">
        <w:rPr>
          <w:sz w:val="28"/>
          <w:szCs w:val="28"/>
          <w:lang w:val="en-US"/>
        </w:rPr>
        <w:t>(</w:t>
      </w:r>
      <w:r w:rsidRPr="00C81DC6">
        <w:rPr>
          <w:sz w:val="28"/>
          <w:szCs w:val="28"/>
        </w:rPr>
        <w:t>УОИИ</w:t>
      </w:r>
      <w:r w:rsidR="00D940AA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>, да</w:t>
      </w:r>
      <w:r w:rsidRPr="00C81DC6">
        <w:rPr>
          <w:sz w:val="28"/>
          <w:szCs w:val="28"/>
        </w:rPr>
        <w:t xml:space="preserve"> се определи съдържанието и продължителността на задълженията за о</w:t>
      </w:r>
      <w:r w:rsidR="00E66F6D">
        <w:rPr>
          <w:sz w:val="28"/>
          <w:szCs w:val="28"/>
        </w:rPr>
        <w:t>бществена услуга, предприятието, което ще я извършва</w:t>
      </w:r>
      <w:r w:rsidRPr="00C81DC6">
        <w:rPr>
          <w:sz w:val="28"/>
          <w:szCs w:val="28"/>
        </w:rPr>
        <w:t>, същността на всички изключителни или специални права, описание на компенсационния механизъм, контролир</w:t>
      </w:r>
      <w:r w:rsidR="00E66F6D">
        <w:rPr>
          <w:sz w:val="28"/>
          <w:szCs w:val="28"/>
        </w:rPr>
        <w:t>ане и преглед на компенсацията</w:t>
      </w:r>
      <w:r w:rsidRPr="00C81DC6">
        <w:rPr>
          <w:sz w:val="28"/>
          <w:szCs w:val="28"/>
        </w:rPr>
        <w:t xml:space="preserve">. </w:t>
      </w:r>
    </w:p>
    <w:p w14:paraId="64E77E06" w14:textId="74C73DE3" w:rsidR="003A1F36" w:rsidRPr="00C81DC6" w:rsidRDefault="003A1F36" w:rsidP="003A1F36">
      <w:pPr>
        <w:ind w:firstLine="708"/>
        <w:jc w:val="both"/>
        <w:rPr>
          <w:sz w:val="28"/>
          <w:szCs w:val="28"/>
        </w:rPr>
      </w:pPr>
      <w:r w:rsidRPr="00C81DC6">
        <w:rPr>
          <w:sz w:val="28"/>
          <w:szCs w:val="28"/>
        </w:rPr>
        <w:t>Същевременно, съобразно избраната от общините форма за последваща експлоатация на финансиран</w:t>
      </w:r>
      <w:r w:rsidR="0043411B">
        <w:rPr>
          <w:sz w:val="28"/>
          <w:szCs w:val="28"/>
        </w:rPr>
        <w:t>ата</w:t>
      </w:r>
      <w:r w:rsidRPr="00C81DC6">
        <w:rPr>
          <w:sz w:val="28"/>
          <w:szCs w:val="28"/>
        </w:rPr>
        <w:t xml:space="preserve"> по процедурата инсталаци</w:t>
      </w:r>
      <w:r w:rsidR="00D239D6">
        <w:rPr>
          <w:sz w:val="28"/>
          <w:szCs w:val="28"/>
        </w:rPr>
        <w:t>ята</w:t>
      </w:r>
      <w:r w:rsidRPr="00C81DC6">
        <w:rPr>
          <w:sz w:val="28"/>
          <w:szCs w:val="28"/>
        </w:rPr>
        <w:t>, е необходимо те да спазват избрания режим на държавни помощи и съответн</w:t>
      </w:r>
      <w:r w:rsidR="00D940AA">
        <w:rPr>
          <w:sz w:val="28"/>
          <w:szCs w:val="28"/>
        </w:rPr>
        <w:t>ия</w:t>
      </w:r>
      <w:r w:rsidRPr="00C81DC6">
        <w:rPr>
          <w:sz w:val="28"/>
          <w:szCs w:val="28"/>
        </w:rPr>
        <w:t xml:space="preserve"> акт за възлагане да е в пълно съответствие с правилата на избрания режим. При възлагане на експлоатацията на инсталаци</w:t>
      </w:r>
      <w:r w:rsidR="0043411B">
        <w:rPr>
          <w:sz w:val="28"/>
          <w:szCs w:val="28"/>
        </w:rPr>
        <w:t>я</w:t>
      </w:r>
      <w:r w:rsidRPr="00C81DC6">
        <w:rPr>
          <w:sz w:val="28"/>
          <w:szCs w:val="28"/>
        </w:rPr>
        <w:t>т</w:t>
      </w:r>
      <w:r w:rsidR="0043411B">
        <w:rPr>
          <w:sz w:val="28"/>
          <w:szCs w:val="28"/>
        </w:rPr>
        <w:t>а</w:t>
      </w:r>
      <w:r w:rsidRPr="00C81DC6">
        <w:rPr>
          <w:sz w:val="28"/>
          <w:szCs w:val="28"/>
        </w:rPr>
        <w:t xml:space="preserve"> </w:t>
      </w:r>
      <w:r w:rsidRPr="00C81DC6">
        <w:rPr>
          <w:sz w:val="28"/>
          <w:szCs w:val="28"/>
        </w:rPr>
        <w:lastRenderedPageBreak/>
        <w:t xml:space="preserve">параметрите за изчисляване на компенсацията трябва да бъдат установени по обективен и прозрачен начин. Компенсацията не трябва да надвишава това, което е необходимо за покриване изцяло на разходите, възникнали при изпълнението на задълженията, свързани с предоставянето на обществената услуга. </w:t>
      </w:r>
    </w:p>
    <w:p w14:paraId="35B18941" w14:textId="63ACFBBD" w:rsidR="00FD6C0A" w:rsidRDefault="003A443F" w:rsidP="00B46474">
      <w:pPr>
        <w:shd w:val="clear" w:color="auto" w:fill="FFFFFF"/>
        <w:spacing w:line="360" w:lineRule="atLeast"/>
        <w:ind w:firstLine="708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Предвид </w:t>
      </w:r>
      <w:r w:rsidR="00D940AA">
        <w:rPr>
          <w:color w:val="0A0A0A"/>
          <w:sz w:val="28"/>
          <w:szCs w:val="28"/>
        </w:rPr>
        <w:t xml:space="preserve">допълнителното споразумение за прекратяване на Договор </w:t>
      </w:r>
      <w:r w:rsidR="00D940AA" w:rsidRPr="00D940AA">
        <w:rPr>
          <w:color w:val="0A0A0A"/>
          <w:sz w:val="28"/>
          <w:szCs w:val="28"/>
        </w:rPr>
        <w:t>№ 93-ОП 22-82-(1)15.06.2023 г</w:t>
      </w:r>
      <w:r w:rsidR="00E66F6D">
        <w:rPr>
          <w:color w:val="0A0A0A"/>
          <w:sz w:val="28"/>
          <w:szCs w:val="28"/>
        </w:rPr>
        <w:t>.</w:t>
      </w:r>
      <w:r w:rsidR="00010279">
        <w:rPr>
          <w:color w:val="0A0A0A"/>
          <w:sz w:val="28"/>
          <w:szCs w:val="28"/>
        </w:rPr>
        <w:t xml:space="preserve"> и необходи</w:t>
      </w:r>
      <w:r>
        <w:rPr>
          <w:color w:val="0A0A0A"/>
          <w:sz w:val="28"/>
          <w:szCs w:val="28"/>
        </w:rPr>
        <w:t>мостта от незабавно поемане дейността по</w:t>
      </w:r>
      <w:r w:rsidR="00D732F0">
        <w:rPr>
          <w:color w:val="0A0A0A"/>
          <w:sz w:val="28"/>
          <w:szCs w:val="28"/>
        </w:rPr>
        <w:t xml:space="preserve"> събиране,</w:t>
      </w:r>
      <w:r>
        <w:rPr>
          <w:color w:val="0A0A0A"/>
          <w:sz w:val="28"/>
          <w:szCs w:val="28"/>
        </w:rPr>
        <w:t xml:space="preserve"> транспортиране и третиране на отпадъците</w:t>
      </w:r>
      <w:r w:rsidR="00D940AA">
        <w:rPr>
          <w:color w:val="0A0A0A"/>
          <w:sz w:val="28"/>
          <w:szCs w:val="28"/>
        </w:rPr>
        <w:t>, трите общини, собственици на инсталацията, предлагат</w:t>
      </w:r>
      <w:r>
        <w:rPr>
          <w:color w:val="0A0A0A"/>
          <w:sz w:val="28"/>
          <w:szCs w:val="28"/>
        </w:rPr>
        <w:t xml:space="preserve"> </w:t>
      </w:r>
      <w:r w:rsidR="00B46474">
        <w:rPr>
          <w:color w:val="0A0A0A"/>
          <w:sz w:val="28"/>
          <w:szCs w:val="28"/>
        </w:rPr>
        <w:t xml:space="preserve">експлоатацията на съоръжението, както и сметосъбирането и транспортирането на </w:t>
      </w:r>
      <w:proofErr w:type="spellStart"/>
      <w:r w:rsidR="00B46474">
        <w:rPr>
          <w:color w:val="0A0A0A"/>
          <w:sz w:val="28"/>
          <w:szCs w:val="28"/>
        </w:rPr>
        <w:t>биоразградимите</w:t>
      </w:r>
      <w:proofErr w:type="spellEnd"/>
      <w:r w:rsidR="00B46474">
        <w:rPr>
          <w:color w:val="0A0A0A"/>
          <w:sz w:val="28"/>
          <w:szCs w:val="28"/>
        </w:rPr>
        <w:t xml:space="preserve"> отпадъци</w:t>
      </w:r>
      <w:r w:rsidR="00E66F6D">
        <w:rPr>
          <w:color w:val="0A0A0A"/>
          <w:sz w:val="28"/>
          <w:szCs w:val="28"/>
        </w:rPr>
        <w:t>, на територията на об</w:t>
      </w:r>
      <w:r w:rsidR="00D732F0">
        <w:rPr>
          <w:color w:val="0A0A0A"/>
          <w:sz w:val="28"/>
          <w:szCs w:val="28"/>
        </w:rPr>
        <w:t>щина Бургас</w:t>
      </w:r>
      <w:r w:rsidR="00B46474">
        <w:rPr>
          <w:color w:val="0A0A0A"/>
          <w:sz w:val="28"/>
          <w:szCs w:val="28"/>
        </w:rPr>
        <w:t xml:space="preserve"> да бъде поето от Общинското предприятие</w:t>
      </w:r>
      <w:r w:rsidR="00FD6C0A">
        <w:rPr>
          <w:color w:val="0A0A0A"/>
          <w:sz w:val="28"/>
          <w:szCs w:val="28"/>
        </w:rPr>
        <w:t xml:space="preserve"> "Чистота еко</w:t>
      </w:r>
      <w:r w:rsidR="00FD6C0A" w:rsidRPr="00310276">
        <w:rPr>
          <w:color w:val="0A0A0A"/>
          <w:sz w:val="28"/>
          <w:szCs w:val="28"/>
        </w:rPr>
        <w:t>", специализирано звено на община</w:t>
      </w:r>
      <w:r w:rsidR="00B46474">
        <w:rPr>
          <w:color w:val="0A0A0A"/>
          <w:sz w:val="28"/>
          <w:szCs w:val="28"/>
        </w:rPr>
        <w:t xml:space="preserve"> Бургас</w:t>
      </w:r>
      <w:r w:rsidR="00FD6C0A" w:rsidRPr="00310276">
        <w:rPr>
          <w:color w:val="0A0A0A"/>
          <w:sz w:val="28"/>
          <w:szCs w:val="28"/>
        </w:rPr>
        <w:t xml:space="preserve">, създадено </w:t>
      </w:r>
      <w:r w:rsidR="00664EA7">
        <w:rPr>
          <w:color w:val="0A0A0A"/>
          <w:sz w:val="28"/>
          <w:szCs w:val="28"/>
        </w:rPr>
        <w:t xml:space="preserve">с Решение по т.16 протокол 42 от 28.10.2014 г., </w:t>
      </w:r>
      <w:r w:rsidR="00FD6C0A" w:rsidRPr="00310276">
        <w:rPr>
          <w:color w:val="0A0A0A"/>
          <w:sz w:val="28"/>
          <w:szCs w:val="28"/>
        </w:rPr>
        <w:t>на основание</w:t>
      </w:r>
      <w:r w:rsidR="00CA3B71" w:rsidRPr="00CA3B71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</w:t>
      </w:r>
      <w:r w:rsidR="00CA3B71" w:rsidRPr="00664EA7">
        <w:rPr>
          <w:rFonts w:eastAsiaTheme="minorHAnsi"/>
          <w:bCs/>
          <w:iCs/>
          <w:sz w:val="28"/>
          <w:szCs w:val="28"/>
          <w:lang w:eastAsia="en-US"/>
        </w:rPr>
        <w:t>чл. 21 ал.1 т.8 от Закона за местното самоуправление и местната администрация, чл.52 от З</w:t>
      </w:r>
      <w:r w:rsidR="004C4171">
        <w:rPr>
          <w:rFonts w:eastAsiaTheme="minorHAnsi"/>
          <w:bCs/>
          <w:iCs/>
          <w:sz w:val="28"/>
          <w:szCs w:val="28"/>
          <w:lang w:eastAsia="en-US"/>
        </w:rPr>
        <w:t>акона за общинската собственост.</w:t>
      </w:r>
    </w:p>
    <w:p w14:paraId="76EB5E53" w14:textId="77777777" w:rsidR="004C4171" w:rsidRPr="00310276" w:rsidRDefault="003A1F36" w:rsidP="00664EA7">
      <w:pPr>
        <w:autoSpaceDE w:val="0"/>
        <w:autoSpaceDN w:val="0"/>
        <w:adjustRightInd w:val="0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ab/>
      </w:r>
    </w:p>
    <w:p w14:paraId="3E8E7C94" w14:textId="77777777" w:rsidR="00FD6C0A" w:rsidRPr="00310276" w:rsidRDefault="00A700DA" w:rsidP="00664EA7">
      <w:pPr>
        <w:shd w:val="clear" w:color="auto" w:fill="FFFFFF"/>
        <w:spacing w:line="360" w:lineRule="atLeast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Предимствата на този начин на опериране на анаеробната инсталация са следните</w:t>
      </w:r>
      <w:r w:rsidR="00FD6C0A" w:rsidRPr="00310276">
        <w:rPr>
          <w:color w:val="0A0A0A"/>
          <w:sz w:val="28"/>
          <w:szCs w:val="28"/>
        </w:rPr>
        <w:t>:</w:t>
      </w:r>
    </w:p>
    <w:p w14:paraId="7B4E1F4A" w14:textId="5A45600D" w:rsidR="00664EA7" w:rsidRDefault="00FD6C0A" w:rsidP="00664EA7">
      <w:pPr>
        <w:numPr>
          <w:ilvl w:val="0"/>
          <w:numId w:val="2"/>
        </w:numPr>
        <w:shd w:val="clear" w:color="auto" w:fill="FFFFFF"/>
        <w:spacing w:line="360" w:lineRule="atLeast"/>
        <w:ind w:left="0" w:hanging="357"/>
        <w:jc w:val="both"/>
        <w:rPr>
          <w:color w:val="0A0A0A"/>
          <w:sz w:val="28"/>
          <w:szCs w:val="28"/>
        </w:rPr>
      </w:pPr>
      <w:r w:rsidRPr="00310276">
        <w:rPr>
          <w:b/>
          <w:bCs/>
          <w:color w:val="0A0A0A"/>
          <w:sz w:val="28"/>
          <w:szCs w:val="28"/>
        </w:rPr>
        <w:t xml:space="preserve">Възможност за </w:t>
      </w:r>
      <w:r w:rsidR="000550F9">
        <w:rPr>
          <w:b/>
          <w:bCs/>
          <w:color w:val="0A0A0A"/>
          <w:sz w:val="28"/>
          <w:szCs w:val="28"/>
        </w:rPr>
        <w:t>финансиране на дейностите</w:t>
      </w:r>
      <w:r w:rsidRPr="00310276">
        <w:rPr>
          <w:b/>
          <w:bCs/>
          <w:color w:val="0A0A0A"/>
          <w:sz w:val="28"/>
          <w:szCs w:val="28"/>
        </w:rPr>
        <w:t>:</w:t>
      </w:r>
      <w:r w:rsidRPr="00310276">
        <w:rPr>
          <w:color w:val="0A0A0A"/>
          <w:sz w:val="28"/>
          <w:szCs w:val="28"/>
        </w:rPr>
        <w:t xml:space="preserve"> Дейностите и услугите, финансирани от общинския бюджет или извънбюджетни сметки, могат да бъдат </w:t>
      </w:r>
      <w:r w:rsidR="000550F9">
        <w:rPr>
          <w:color w:val="0A0A0A"/>
          <w:sz w:val="28"/>
          <w:szCs w:val="28"/>
        </w:rPr>
        <w:t>извършвани от</w:t>
      </w:r>
      <w:r w:rsidRPr="00310276">
        <w:rPr>
          <w:color w:val="0A0A0A"/>
          <w:sz w:val="28"/>
          <w:szCs w:val="28"/>
        </w:rPr>
        <w:t xml:space="preserve"> общински предприятия без провеждане на сложни и процедури по Закона за обществените поръчки.</w:t>
      </w:r>
    </w:p>
    <w:p w14:paraId="7F135ECD" w14:textId="77777777" w:rsidR="00FD6C0A" w:rsidRPr="00310276" w:rsidRDefault="00FD6C0A" w:rsidP="00664EA7">
      <w:pPr>
        <w:numPr>
          <w:ilvl w:val="0"/>
          <w:numId w:val="2"/>
        </w:numPr>
        <w:shd w:val="clear" w:color="auto" w:fill="FFFFFF"/>
        <w:spacing w:line="360" w:lineRule="atLeast"/>
        <w:ind w:left="0" w:hanging="357"/>
        <w:jc w:val="both"/>
        <w:rPr>
          <w:color w:val="0A0A0A"/>
          <w:sz w:val="28"/>
          <w:szCs w:val="28"/>
        </w:rPr>
      </w:pPr>
      <w:r w:rsidRPr="00310276">
        <w:rPr>
          <w:b/>
          <w:bCs/>
          <w:color w:val="0A0A0A"/>
          <w:sz w:val="28"/>
          <w:szCs w:val="28"/>
        </w:rPr>
        <w:t>Бюджетна гъвкавост:</w:t>
      </w:r>
      <w:r w:rsidRPr="00310276">
        <w:rPr>
          <w:color w:val="0A0A0A"/>
          <w:sz w:val="28"/>
          <w:szCs w:val="28"/>
        </w:rPr>
        <w:t xml:space="preserve"> Общинското предприятие разполага </w:t>
      </w:r>
      <w:r w:rsidR="000550F9">
        <w:rPr>
          <w:color w:val="0A0A0A"/>
          <w:sz w:val="28"/>
          <w:szCs w:val="28"/>
        </w:rPr>
        <w:t>със специализиран опит и вече натрупан капацитет за извършване на тази услуга</w:t>
      </w:r>
      <w:r w:rsidRPr="00310276">
        <w:rPr>
          <w:color w:val="0A0A0A"/>
          <w:sz w:val="28"/>
          <w:szCs w:val="28"/>
        </w:rPr>
        <w:t>, което позволява по-ефективно управление на ресурсите и преодоляване на текущия дефицит.</w:t>
      </w:r>
    </w:p>
    <w:p w14:paraId="2528E7AB" w14:textId="511A9792" w:rsidR="004C4171" w:rsidRDefault="00FD6C0A" w:rsidP="00664EA7">
      <w:pPr>
        <w:numPr>
          <w:ilvl w:val="0"/>
          <w:numId w:val="2"/>
        </w:numPr>
        <w:shd w:val="clear" w:color="auto" w:fill="FFFFFF"/>
        <w:spacing w:line="360" w:lineRule="atLeast"/>
        <w:ind w:left="0" w:hanging="357"/>
        <w:jc w:val="both"/>
        <w:rPr>
          <w:color w:val="0A0A0A"/>
          <w:sz w:val="28"/>
          <w:szCs w:val="28"/>
        </w:rPr>
      </w:pPr>
      <w:r w:rsidRPr="00310276">
        <w:rPr>
          <w:b/>
          <w:bCs/>
          <w:color w:val="0A0A0A"/>
          <w:sz w:val="28"/>
          <w:szCs w:val="28"/>
        </w:rPr>
        <w:t>Оптимизиране на разходите:</w:t>
      </w:r>
      <w:r w:rsidRPr="00310276">
        <w:rPr>
          <w:color w:val="0A0A0A"/>
          <w:sz w:val="28"/>
          <w:szCs w:val="28"/>
        </w:rPr>
        <w:t xml:space="preserve"> Чрез интегриране на дейността в структурата на вече съществуващо и работещо предприятие ще се постигне </w:t>
      </w:r>
      <w:r w:rsidR="00664EA7">
        <w:rPr>
          <w:color w:val="0A0A0A"/>
          <w:sz w:val="28"/>
          <w:szCs w:val="28"/>
        </w:rPr>
        <w:t>ефект</w:t>
      </w:r>
      <w:r w:rsidR="00E66F6D">
        <w:rPr>
          <w:color w:val="0A0A0A"/>
          <w:sz w:val="28"/>
          <w:szCs w:val="28"/>
        </w:rPr>
        <w:t xml:space="preserve">, водещ </w:t>
      </w:r>
      <w:r w:rsidRPr="00310276">
        <w:rPr>
          <w:color w:val="0A0A0A"/>
          <w:sz w:val="28"/>
          <w:szCs w:val="28"/>
        </w:rPr>
        <w:t>до намаляване на административните разходи и ефектив</w:t>
      </w:r>
      <w:r w:rsidR="000550F9">
        <w:rPr>
          <w:color w:val="0A0A0A"/>
          <w:sz w:val="28"/>
          <w:szCs w:val="28"/>
        </w:rPr>
        <w:t>е</w:t>
      </w:r>
      <w:r w:rsidRPr="00310276">
        <w:rPr>
          <w:color w:val="0A0A0A"/>
          <w:sz w:val="28"/>
          <w:szCs w:val="28"/>
        </w:rPr>
        <w:t>н</w:t>
      </w:r>
      <w:r w:rsidR="000550F9">
        <w:rPr>
          <w:color w:val="0A0A0A"/>
          <w:sz w:val="28"/>
          <w:szCs w:val="28"/>
        </w:rPr>
        <w:t xml:space="preserve"> контрол</w:t>
      </w:r>
      <w:r w:rsidRPr="00310276">
        <w:rPr>
          <w:color w:val="0A0A0A"/>
          <w:sz w:val="28"/>
          <w:szCs w:val="28"/>
        </w:rPr>
        <w:t>.</w:t>
      </w:r>
    </w:p>
    <w:p w14:paraId="2D4C5514" w14:textId="77777777" w:rsidR="004C4171" w:rsidRDefault="004C4171" w:rsidP="004C4171">
      <w:pPr>
        <w:shd w:val="clear" w:color="auto" w:fill="FFFFFF"/>
        <w:spacing w:line="360" w:lineRule="atLeast"/>
        <w:jc w:val="both"/>
        <w:rPr>
          <w:b/>
          <w:bCs/>
          <w:color w:val="0A0A0A"/>
          <w:sz w:val="28"/>
          <w:szCs w:val="28"/>
        </w:rPr>
      </w:pPr>
    </w:p>
    <w:p w14:paraId="64689E74" w14:textId="4B453FF2" w:rsidR="00D96D3C" w:rsidRDefault="00662B6E" w:rsidP="00AB6E89">
      <w:pPr>
        <w:shd w:val="clear" w:color="auto" w:fill="FFFFFF"/>
        <w:spacing w:line="360" w:lineRule="atLeast"/>
        <w:jc w:val="both"/>
        <w:rPr>
          <w:bCs/>
          <w:color w:val="0A0A0A"/>
          <w:sz w:val="28"/>
          <w:szCs w:val="28"/>
        </w:rPr>
      </w:pPr>
      <w:r w:rsidRPr="00D96D3C">
        <w:rPr>
          <w:bCs/>
          <w:color w:val="0A0A0A"/>
          <w:sz w:val="28"/>
          <w:szCs w:val="28"/>
        </w:rPr>
        <w:t xml:space="preserve">За извършване на услугата е необходимо да се сключи </w:t>
      </w:r>
      <w:r w:rsidR="00FA5045">
        <w:rPr>
          <w:bCs/>
          <w:color w:val="0A0A0A"/>
          <w:sz w:val="28"/>
          <w:szCs w:val="28"/>
        </w:rPr>
        <w:t>споразумение</w:t>
      </w:r>
      <w:r w:rsidR="00A700DA" w:rsidRPr="00D96D3C">
        <w:rPr>
          <w:bCs/>
          <w:color w:val="0A0A0A"/>
          <w:sz w:val="28"/>
          <w:szCs w:val="28"/>
        </w:rPr>
        <w:t xml:space="preserve"> между Общините Бургас, Несебър и Поморие, въз основа на ко</w:t>
      </w:r>
      <w:r w:rsidR="00E66F6D">
        <w:rPr>
          <w:bCs/>
          <w:color w:val="0A0A0A"/>
          <w:sz w:val="28"/>
          <w:szCs w:val="28"/>
        </w:rPr>
        <w:t>е</w:t>
      </w:r>
      <w:r w:rsidR="00A700DA" w:rsidRPr="00D96D3C">
        <w:rPr>
          <w:bCs/>
          <w:color w:val="0A0A0A"/>
          <w:sz w:val="28"/>
          <w:szCs w:val="28"/>
        </w:rPr>
        <w:t>то експлоатацията</w:t>
      </w:r>
      <w:r w:rsidR="00D96D3C">
        <w:rPr>
          <w:bCs/>
          <w:color w:val="0A0A0A"/>
          <w:sz w:val="28"/>
          <w:szCs w:val="28"/>
        </w:rPr>
        <w:t xml:space="preserve"> на</w:t>
      </w:r>
      <w:r w:rsidR="00A700DA" w:rsidRPr="00D96D3C">
        <w:rPr>
          <w:bCs/>
          <w:color w:val="0A0A0A"/>
          <w:sz w:val="28"/>
          <w:szCs w:val="28"/>
        </w:rPr>
        <w:t xml:space="preserve"> </w:t>
      </w:r>
      <w:r w:rsidR="00D96D3C" w:rsidRPr="00D96D3C">
        <w:rPr>
          <w:bCs/>
          <w:color w:val="0A0A0A"/>
          <w:sz w:val="28"/>
          <w:szCs w:val="28"/>
        </w:rPr>
        <w:t>съоръжението</w:t>
      </w:r>
      <w:r w:rsidR="00D96D3C">
        <w:rPr>
          <w:bCs/>
          <w:color w:val="0A0A0A"/>
          <w:sz w:val="28"/>
          <w:szCs w:val="28"/>
        </w:rPr>
        <w:t xml:space="preserve"> </w:t>
      </w:r>
      <w:r w:rsidR="00D96D3C" w:rsidRPr="00D96D3C">
        <w:rPr>
          <w:bCs/>
          <w:color w:val="0A0A0A"/>
          <w:sz w:val="28"/>
          <w:szCs w:val="28"/>
        </w:rPr>
        <w:t>да</w:t>
      </w:r>
      <w:r w:rsidRPr="00D96D3C">
        <w:rPr>
          <w:bCs/>
          <w:color w:val="0A0A0A"/>
          <w:sz w:val="28"/>
          <w:szCs w:val="28"/>
        </w:rPr>
        <w:t xml:space="preserve"> бъде </w:t>
      </w:r>
      <w:r w:rsidR="00E66F6D">
        <w:rPr>
          <w:bCs/>
          <w:color w:val="0A0A0A"/>
          <w:sz w:val="28"/>
          <w:szCs w:val="28"/>
        </w:rPr>
        <w:t>изпълнявана от</w:t>
      </w:r>
      <w:r w:rsidR="00D96D3C" w:rsidRPr="00D96D3C">
        <w:rPr>
          <w:bCs/>
          <w:color w:val="0A0A0A"/>
          <w:sz w:val="28"/>
          <w:szCs w:val="28"/>
        </w:rPr>
        <w:t xml:space="preserve"> </w:t>
      </w:r>
      <w:r w:rsidR="00415E50" w:rsidRPr="00D96D3C">
        <w:rPr>
          <w:bCs/>
          <w:color w:val="0A0A0A"/>
          <w:sz w:val="28"/>
          <w:szCs w:val="28"/>
        </w:rPr>
        <w:t xml:space="preserve">Общинското </w:t>
      </w:r>
      <w:r w:rsidRPr="00D96D3C">
        <w:rPr>
          <w:bCs/>
          <w:color w:val="0A0A0A"/>
          <w:sz w:val="28"/>
          <w:szCs w:val="28"/>
        </w:rPr>
        <w:t>предприятие</w:t>
      </w:r>
      <w:r w:rsidR="00D96D3C" w:rsidRPr="00D96D3C">
        <w:rPr>
          <w:bCs/>
          <w:color w:val="0A0A0A"/>
          <w:sz w:val="28"/>
          <w:szCs w:val="28"/>
        </w:rPr>
        <w:t xml:space="preserve"> </w:t>
      </w:r>
      <w:r w:rsidR="00415E50">
        <w:rPr>
          <w:bCs/>
          <w:color w:val="0A0A0A"/>
          <w:sz w:val="28"/>
          <w:szCs w:val="28"/>
        </w:rPr>
        <w:t>„</w:t>
      </w:r>
      <w:r w:rsidR="00D96D3C" w:rsidRPr="00D96D3C">
        <w:rPr>
          <w:bCs/>
          <w:color w:val="0A0A0A"/>
          <w:sz w:val="28"/>
          <w:szCs w:val="28"/>
        </w:rPr>
        <w:t>Чистота еко</w:t>
      </w:r>
      <w:r w:rsidR="00415E50">
        <w:rPr>
          <w:bCs/>
          <w:color w:val="0A0A0A"/>
          <w:sz w:val="28"/>
          <w:szCs w:val="28"/>
        </w:rPr>
        <w:t>“</w:t>
      </w:r>
      <w:r w:rsidR="00E66F6D">
        <w:rPr>
          <w:bCs/>
          <w:color w:val="0A0A0A"/>
          <w:sz w:val="28"/>
          <w:szCs w:val="28"/>
        </w:rPr>
        <w:t xml:space="preserve"> на Община Бургас</w:t>
      </w:r>
      <w:r w:rsidRPr="00D96D3C">
        <w:rPr>
          <w:bCs/>
          <w:color w:val="0A0A0A"/>
          <w:sz w:val="28"/>
          <w:szCs w:val="28"/>
        </w:rPr>
        <w:t>.</w:t>
      </w:r>
    </w:p>
    <w:p w14:paraId="1C93BF34" w14:textId="194D5580" w:rsidR="00FD6C0A" w:rsidRPr="00D96D3C" w:rsidRDefault="00D96D3C" w:rsidP="00662B6E">
      <w:pPr>
        <w:shd w:val="clear" w:color="auto" w:fill="FFFFFF"/>
        <w:spacing w:line="360" w:lineRule="atLeast"/>
        <w:jc w:val="both"/>
        <w:rPr>
          <w:bCs/>
          <w:color w:val="0A0A0A"/>
          <w:sz w:val="28"/>
          <w:szCs w:val="28"/>
        </w:rPr>
      </w:pPr>
      <w:r>
        <w:rPr>
          <w:bCs/>
          <w:color w:val="0A0A0A"/>
          <w:sz w:val="28"/>
          <w:szCs w:val="28"/>
        </w:rPr>
        <w:t>В тази връзка след</w:t>
      </w:r>
      <w:r w:rsidR="00415E50">
        <w:rPr>
          <w:bCs/>
          <w:color w:val="0A0A0A"/>
          <w:sz w:val="28"/>
          <w:szCs w:val="28"/>
        </w:rPr>
        <w:t>в</w:t>
      </w:r>
      <w:r>
        <w:rPr>
          <w:bCs/>
          <w:color w:val="0A0A0A"/>
          <w:sz w:val="28"/>
          <w:szCs w:val="28"/>
        </w:rPr>
        <w:t xml:space="preserve">а да се вземе решение </w:t>
      </w:r>
      <w:r w:rsidR="00FA5045">
        <w:rPr>
          <w:bCs/>
          <w:color w:val="0A0A0A"/>
          <w:sz w:val="28"/>
          <w:szCs w:val="28"/>
        </w:rPr>
        <w:t>да се</w:t>
      </w:r>
      <w:r>
        <w:rPr>
          <w:bCs/>
          <w:color w:val="0A0A0A"/>
          <w:sz w:val="28"/>
          <w:szCs w:val="28"/>
        </w:rPr>
        <w:t xml:space="preserve"> </w:t>
      </w:r>
      <w:r w:rsidR="00FA5045">
        <w:rPr>
          <w:bCs/>
          <w:color w:val="0A0A0A"/>
          <w:sz w:val="28"/>
          <w:szCs w:val="28"/>
        </w:rPr>
        <w:t xml:space="preserve">възложи услугата от общ икономически интерес </w:t>
      </w:r>
      <w:r w:rsidR="00FA5045" w:rsidRPr="00FA5045">
        <w:rPr>
          <w:bCs/>
          <w:color w:val="0A0A0A"/>
          <w:sz w:val="28"/>
          <w:szCs w:val="28"/>
        </w:rPr>
        <w:t>на общинското предприятие</w:t>
      </w:r>
      <w:r w:rsidR="00FA5045">
        <w:rPr>
          <w:bCs/>
          <w:color w:val="0A0A0A"/>
          <w:sz w:val="28"/>
          <w:szCs w:val="28"/>
        </w:rPr>
        <w:t xml:space="preserve"> „ЧИСТОТА ЕКО“ за управление на инсталация за анаеробно третиране на разделно събрани </w:t>
      </w:r>
      <w:proofErr w:type="spellStart"/>
      <w:r w:rsidR="00FA5045">
        <w:rPr>
          <w:bCs/>
          <w:color w:val="0A0A0A"/>
          <w:sz w:val="28"/>
          <w:szCs w:val="28"/>
        </w:rPr>
        <w:t>биоразградими</w:t>
      </w:r>
      <w:proofErr w:type="spellEnd"/>
      <w:r w:rsidR="00FA5045">
        <w:rPr>
          <w:bCs/>
          <w:color w:val="0A0A0A"/>
          <w:sz w:val="28"/>
          <w:szCs w:val="28"/>
        </w:rPr>
        <w:t xml:space="preserve"> отпадъци и събиране и транспортирането на </w:t>
      </w:r>
      <w:proofErr w:type="spellStart"/>
      <w:r w:rsidR="00FA5045">
        <w:rPr>
          <w:bCs/>
          <w:color w:val="0A0A0A"/>
          <w:sz w:val="28"/>
          <w:szCs w:val="28"/>
        </w:rPr>
        <w:t>биоразградими</w:t>
      </w:r>
      <w:proofErr w:type="spellEnd"/>
      <w:r w:rsidR="00FA5045">
        <w:rPr>
          <w:bCs/>
          <w:color w:val="0A0A0A"/>
          <w:sz w:val="28"/>
          <w:szCs w:val="28"/>
        </w:rPr>
        <w:t xml:space="preserve"> отпадъци от територията на община Бургас,</w:t>
      </w:r>
      <w:r>
        <w:rPr>
          <w:bCs/>
          <w:color w:val="0A0A0A"/>
          <w:sz w:val="28"/>
          <w:szCs w:val="28"/>
        </w:rPr>
        <w:t xml:space="preserve"> както и да се даде съгласие з</w:t>
      </w:r>
      <w:r w:rsidR="00052501">
        <w:rPr>
          <w:bCs/>
          <w:color w:val="0A0A0A"/>
          <w:sz w:val="28"/>
          <w:szCs w:val="28"/>
        </w:rPr>
        <w:t xml:space="preserve">а </w:t>
      </w:r>
      <w:r w:rsidR="00052501">
        <w:rPr>
          <w:bCs/>
          <w:color w:val="0A0A0A"/>
          <w:sz w:val="28"/>
          <w:szCs w:val="28"/>
        </w:rPr>
        <w:lastRenderedPageBreak/>
        <w:t xml:space="preserve">увеличаване числеността на предприятието, с оглед незабавно поемане задълженията за извършване на дейностите.  </w:t>
      </w:r>
    </w:p>
    <w:p w14:paraId="6B1AF96B" w14:textId="3947A647" w:rsidR="00052501" w:rsidRPr="00BD7800" w:rsidRDefault="00C3358A" w:rsidP="00052501">
      <w:pPr>
        <w:shd w:val="clear" w:color="auto" w:fill="FFFFFF"/>
        <w:spacing w:line="360" w:lineRule="atLeast"/>
        <w:jc w:val="both"/>
        <w:rPr>
          <w:bCs/>
          <w:color w:val="0A0A0A"/>
          <w:sz w:val="28"/>
          <w:szCs w:val="28"/>
        </w:rPr>
      </w:pPr>
      <w:r>
        <w:rPr>
          <w:bCs/>
          <w:color w:val="0A0A0A"/>
          <w:sz w:val="28"/>
          <w:szCs w:val="28"/>
        </w:rPr>
        <w:t>Дейностите по сметосъбиране и транспортиране до</w:t>
      </w:r>
      <w:r w:rsidRPr="00BD7800">
        <w:rPr>
          <w:bCs/>
          <w:color w:val="0A0A0A"/>
          <w:sz w:val="28"/>
          <w:szCs w:val="28"/>
        </w:rPr>
        <w:t xml:space="preserve"> територията на </w:t>
      </w:r>
      <w:r>
        <w:rPr>
          <w:bCs/>
          <w:color w:val="0A0A0A"/>
          <w:sz w:val="28"/>
          <w:szCs w:val="28"/>
        </w:rPr>
        <w:t xml:space="preserve">анаеробна инсталация- Бургас от териториите на общините Несебър и Поморие ще се извършват от тях </w:t>
      </w:r>
      <w:r w:rsidRPr="00BD7800">
        <w:rPr>
          <w:bCs/>
          <w:color w:val="0A0A0A"/>
          <w:sz w:val="28"/>
          <w:szCs w:val="28"/>
        </w:rPr>
        <w:t>със собствен ресурс</w:t>
      </w:r>
      <w:r>
        <w:rPr>
          <w:bCs/>
          <w:color w:val="0A0A0A"/>
          <w:sz w:val="28"/>
          <w:szCs w:val="28"/>
        </w:rPr>
        <w:t xml:space="preserve"> и за собствена сметка,   </w:t>
      </w:r>
      <w:r w:rsidR="00FA5045">
        <w:rPr>
          <w:bCs/>
          <w:color w:val="0A0A0A"/>
          <w:sz w:val="28"/>
          <w:szCs w:val="28"/>
        </w:rPr>
        <w:t xml:space="preserve"> </w:t>
      </w:r>
    </w:p>
    <w:p w14:paraId="04DF5B50" w14:textId="67988B0E" w:rsidR="00052501" w:rsidRPr="00BD7800" w:rsidRDefault="00C3358A" w:rsidP="00662B6E">
      <w:pPr>
        <w:shd w:val="clear" w:color="auto" w:fill="FFFFFF"/>
        <w:spacing w:line="360" w:lineRule="atLeast"/>
        <w:jc w:val="both"/>
        <w:rPr>
          <w:bCs/>
          <w:color w:val="0A0A0A"/>
          <w:sz w:val="28"/>
          <w:szCs w:val="28"/>
        </w:rPr>
      </w:pPr>
      <w:r>
        <w:rPr>
          <w:bCs/>
          <w:color w:val="0A0A0A"/>
          <w:sz w:val="28"/>
          <w:szCs w:val="28"/>
        </w:rPr>
        <w:t>което</w:t>
      </w:r>
      <w:r w:rsidR="00052501" w:rsidRPr="00BD7800">
        <w:rPr>
          <w:bCs/>
          <w:color w:val="0A0A0A"/>
          <w:sz w:val="28"/>
          <w:szCs w:val="28"/>
        </w:rPr>
        <w:t xml:space="preserve"> налага</w:t>
      </w:r>
      <w:r w:rsidR="00FA5045">
        <w:rPr>
          <w:bCs/>
          <w:color w:val="0A0A0A"/>
          <w:sz w:val="28"/>
          <w:szCs w:val="28"/>
        </w:rPr>
        <w:t>,</w:t>
      </w:r>
      <w:r w:rsidR="00052501" w:rsidRPr="00BD7800">
        <w:rPr>
          <w:bCs/>
          <w:color w:val="0A0A0A"/>
          <w:sz w:val="28"/>
          <w:szCs w:val="28"/>
        </w:rPr>
        <w:t xml:space="preserve"> 4 от </w:t>
      </w:r>
      <w:r w:rsidR="003E4894">
        <w:rPr>
          <w:bCs/>
          <w:color w:val="0A0A0A"/>
          <w:sz w:val="28"/>
          <w:szCs w:val="28"/>
        </w:rPr>
        <w:t xml:space="preserve">специализираните </w:t>
      </w:r>
      <w:proofErr w:type="spellStart"/>
      <w:r w:rsidR="003E4894">
        <w:rPr>
          <w:bCs/>
          <w:color w:val="0A0A0A"/>
          <w:sz w:val="28"/>
          <w:szCs w:val="28"/>
        </w:rPr>
        <w:t>сметоизвозващи</w:t>
      </w:r>
      <w:proofErr w:type="spellEnd"/>
      <w:r w:rsidR="003E4894">
        <w:rPr>
          <w:bCs/>
          <w:color w:val="0A0A0A"/>
          <w:sz w:val="28"/>
          <w:szCs w:val="28"/>
        </w:rPr>
        <w:t xml:space="preserve"> автомобили</w:t>
      </w:r>
      <w:r w:rsidR="00052501" w:rsidRPr="00BD7800">
        <w:rPr>
          <w:bCs/>
          <w:color w:val="0A0A0A"/>
          <w:sz w:val="28"/>
          <w:szCs w:val="28"/>
        </w:rPr>
        <w:t>, обслужващи тази дейност до момента</w:t>
      </w:r>
      <w:r w:rsidR="00D732F0">
        <w:rPr>
          <w:bCs/>
          <w:color w:val="0A0A0A"/>
          <w:sz w:val="28"/>
          <w:szCs w:val="28"/>
        </w:rPr>
        <w:t xml:space="preserve"> </w:t>
      </w:r>
      <w:r w:rsidR="00052501" w:rsidRPr="00BD7800">
        <w:rPr>
          <w:bCs/>
          <w:color w:val="0A0A0A"/>
          <w:sz w:val="28"/>
          <w:szCs w:val="28"/>
        </w:rPr>
        <w:t>да</w:t>
      </w:r>
      <w:r>
        <w:rPr>
          <w:bCs/>
          <w:color w:val="0A0A0A"/>
          <w:sz w:val="28"/>
          <w:szCs w:val="28"/>
        </w:rPr>
        <w:t xml:space="preserve"> им</w:t>
      </w:r>
      <w:r w:rsidR="00052501" w:rsidRPr="00BD7800">
        <w:rPr>
          <w:bCs/>
          <w:color w:val="0A0A0A"/>
          <w:sz w:val="28"/>
          <w:szCs w:val="28"/>
        </w:rPr>
        <w:t xml:space="preserve"> бъдат предоставени безвъзмездно</w:t>
      </w:r>
      <w:r w:rsidR="00BD7800" w:rsidRPr="00BD7800">
        <w:rPr>
          <w:bCs/>
          <w:color w:val="0A0A0A"/>
          <w:sz w:val="28"/>
          <w:szCs w:val="28"/>
        </w:rPr>
        <w:t xml:space="preserve">, което е допустимо </w:t>
      </w:r>
      <w:r>
        <w:rPr>
          <w:bCs/>
          <w:color w:val="0A0A0A"/>
          <w:sz w:val="28"/>
          <w:szCs w:val="28"/>
        </w:rPr>
        <w:t>съгласно</w:t>
      </w:r>
      <w:r w:rsidR="00BD7800" w:rsidRPr="00BD7800">
        <w:rPr>
          <w:bCs/>
          <w:color w:val="0A0A0A"/>
          <w:sz w:val="28"/>
          <w:szCs w:val="28"/>
        </w:rPr>
        <w:t xml:space="preserve"> разпоредбата на чл.12, ал.3 от Закона за общинската собственост</w:t>
      </w:r>
      <w:r w:rsidR="00415E50">
        <w:rPr>
          <w:bCs/>
          <w:color w:val="0A0A0A"/>
          <w:sz w:val="28"/>
          <w:szCs w:val="28"/>
        </w:rPr>
        <w:t>.</w:t>
      </w:r>
    </w:p>
    <w:p w14:paraId="07BEACA9" w14:textId="77777777" w:rsidR="00662B6E" w:rsidRDefault="00052501" w:rsidP="00662B6E">
      <w:pPr>
        <w:shd w:val="clear" w:color="auto" w:fill="FFFFFF"/>
        <w:spacing w:line="360" w:lineRule="atLeast"/>
        <w:jc w:val="both"/>
        <w:rPr>
          <w:b/>
          <w:bCs/>
          <w:color w:val="0A0A0A"/>
          <w:sz w:val="28"/>
          <w:szCs w:val="28"/>
        </w:rPr>
      </w:pPr>
      <w:r>
        <w:rPr>
          <w:b/>
          <w:bCs/>
          <w:color w:val="0A0A0A"/>
          <w:sz w:val="28"/>
          <w:szCs w:val="28"/>
        </w:rPr>
        <w:t xml:space="preserve"> </w:t>
      </w:r>
    </w:p>
    <w:p w14:paraId="12BEC358" w14:textId="6C72E1B4" w:rsidR="00664EA7" w:rsidRPr="00664EA7" w:rsidRDefault="00052501" w:rsidP="00AB6E89">
      <w:pPr>
        <w:shd w:val="clear" w:color="auto" w:fill="FFFFFF"/>
        <w:spacing w:line="360" w:lineRule="atLeast"/>
        <w:jc w:val="both"/>
        <w:rPr>
          <w:sz w:val="28"/>
          <w:szCs w:val="28"/>
        </w:rPr>
      </w:pPr>
      <w:r w:rsidRPr="00BD7800">
        <w:rPr>
          <w:bCs/>
          <w:color w:val="0A0A0A"/>
          <w:sz w:val="28"/>
          <w:szCs w:val="28"/>
        </w:rPr>
        <w:t>Предвид изложеното</w:t>
      </w:r>
      <w:r w:rsidR="00415E50">
        <w:rPr>
          <w:bCs/>
          <w:color w:val="0A0A0A"/>
          <w:sz w:val="28"/>
          <w:szCs w:val="28"/>
        </w:rPr>
        <w:t>,</w:t>
      </w:r>
      <w:r w:rsidRPr="00BD7800">
        <w:rPr>
          <w:bCs/>
          <w:color w:val="0A0A0A"/>
          <w:sz w:val="28"/>
          <w:szCs w:val="28"/>
        </w:rPr>
        <w:t xml:space="preserve"> </w:t>
      </w:r>
      <w:r w:rsidR="00AB6E89" w:rsidRPr="00664EA7">
        <w:rPr>
          <w:sz w:val="28"/>
          <w:szCs w:val="28"/>
        </w:rPr>
        <w:t xml:space="preserve">с цел гарантиране на непрекъснатост и качество на </w:t>
      </w:r>
      <w:r w:rsidR="00AB6E89">
        <w:rPr>
          <w:sz w:val="28"/>
          <w:szCs w:val="28"/>
        </w:rPr>
        <w:t xml:space="preserve">предоставяната </w:t>
      </w:r>
      <w:r w:rsidR="00AB6E89" w:rsidRPr="00664EA7">
        <w:rPr>
          <w:sz w:val="28"/>
          <w:szCs w:val="28"/>
        </w:rPr>
        <w:t>услуга</w:t>
      </w:r>
      <w:r w:rsidR="00AB6E89" w:rsidRPr="00BD7800">
        <w:rPr>
          <w:bCs/>
          <w:color w:val="0A0A0A"/>
          <w:sz w:val="28"/>
          <w:szCs w:val="28"/>
        </w:rPr>
        <w:t xml:space="preserve"> </w:t>
      </w:r>
      <w:r w:rsidR="00AB6E89">
        <w:rPr>
          <w:bCs/>
          <w:color w:val="0A0A0A"/>
          <w:sz w:val="28"/>
          <w:szCs w:val="28"/>
        </w:rPr>
        <w:t>и на основание</w:t>
      </w:r>
      <w:r w:rsidR="00C3358A">
        <w:rPr>
          <w:bCs/>
          <w:color w:val="0A0A0A"/>
          <w:sz w:val="28"/>
          <w:szCs w:val="28"/>
        </w:rPr>
        <w:t xml:space="preserve"> </w:t>
      </w:r>
      <w:r w:rsidR="00C3358A" w:rsidRPr="00BD7800">
        <w:rPr>
          <w:bCs/>
          <w:color w:val="0A0A0A"/>
          <w:sz w:val="28"/>
          <w:szCs w:val="28"/>
        </w:rPr>
        <w:t>чл.21, ал.1, т.8</w:t>
      </w:r>
      <w:r w:rsidR="00C3358A">
        <w:rPr>
          <w:bCs/>
          <w:color w:val="0A0A0A"/>
          <w:sz w:val="28"/>
          <w:szCs w:val="28"/>
        </w:rPr>
        <w:t xml:space="preserve">, </w:t>
      </w:r>
      <w:r w:rsidR="00C3358A" w:rsidRPr="00C3358A">
        <w:rPr>
          <w:bCs/>
          <w:color w:val="0A0A0A"/>
          <w:sz w:val="28"/>
          <w:szCs w:val="28"/>
        </w:rPr>
        <w:t>чл.61, ал.1 и ал.2 от Закона за местното самоуправление и местната администрация</w:t>
      </w:r>
      <w:r w:rsidR="00C3358A">
        <w:rPr>
          <w:bCs/>
          <w:color w:val="0A0A0A"/>
          <w:sz w:val="28"/>
          <w:szCs w:val="28"/>
        </w:rPr>
        <w:t xml:space="preserve"> и</w:t>
      </w:r>
      <w:r w:rsidR="00BD7800" w:rsidRPr="00BD7800">
        <w:rPr>
          <w:bCs/>
          <w:color w:val="0A0A0A"/>
          <w:sz w:val="28"/>
          <w:szCs w:val="28"/>
        </w:rPr>
        <w:t xml:space="preserve"> чл.12, ал.3 от Закона за общинската собственост</w:t>
      </w:r>
      <w:r w:rsidR="00AB6E89">
        <w:rPr>
          <w:sz w:val="28"/>
          <w:szCs w:val="28"/>
        </w:rPr>
        <w:t>,</w:t>
      </w:r>
      <w:r w:rsidR="00664EA7" w:rsidRPr="00664EA7">
        <w:rPr>
          <w:sz w:val="28"/>
          <w:szCs w:val="28"/>
        </w:rPr>
        <w:t xml:space="preserve"> да приемете следн</w:t>
      </w:r>
      <w:r w:rsidR="00C3358A">
        <w:rPr>
          <w:sz w:val="28"/>
          <w:szCs w:val="28"/>
        </w:rPr>
        <w:t>ите</w:t>
      </w:r>
      <w:r w:rsidR="00664EA7" w:rsidRPr="00664EA7">
        <w:rPr>
          <w:sz w:val="28"/>
          <w:szCs w:val="28"/>
        </w:rPr>
        <w:t>:</w:t>
      </w:r>
    </w:p>
    <w:p w14:paraId="3B58B5CD" w14:textId="77777777" w:rsidR="00664EA7" w:rsidRDefault="00664EA7" w:rsidP="00664EA7">
      <w:pPr>
        <w:tabs>
          <w:tab w:val="left" w:pos="851"/>
        </w:tabs>
        <w:jc w:val="both"/>
        <w:rPr>
          <w:b/>
          <w:sz w:val="28"/>
          <w:szCs w:val="28"/>
        </w:rPr>
      </w:pPr>
    </w:p>
    <w:p w14:paraId="5543411A" w14:textId="3AF75DBC" w:rsidR="00C81DFF" w:rsidRPr="00534774" w:rsidRDefault="00C81DFF" w:rsidP="004E4FCF">
      <w:pPr>
        <w:tabs>
          <w:tab w:val="left" w:pos="851"/>
        </w:tabs>
        <w:jc w:val="center"/>
        <w:rPr>
          <w:b/>
          <w:sz w:val="28"/>
          <w:szCs w:val="28"/>
        </w:rPr>
      </w:pPr>
      <w:r w:rsidRPr="00FD6C0A">
        <w:rPr>
          <w:b/>
          <w:sz w:val="28"/>
          <w:szCs w:val="28"/>
        </w:rPr>
        <w:t>РЕШЕНИ</w:t>
      </w:r>
      <w:r w:rsidR="00534774">
        <w:rPr>
          <w:b/>
          <w:sz w:val="28"/>
          <w:szCs w:val="28"/>
        </w:rPr>
        <w:t>Я</w:t>
      </w:r>
    </w:p>
    <w:p w14:paraId="2237C2AA" w14:textId="77777777" w:rsidR="00AB6E89" w:rsidRDefault="00AB6E89" w:rsidP="003F3D66">
      <w:pPr>
        <w:jc w:val="both"/>
        <w:rPr>
          <w:sz w:val="28"/>
          <w:szCs w:val="28"/>
        </w:rPr>
      </w:pPr>
    </w:p>
    <w:p w14:paraId="582C41CF" w14:textId="6EC13AB1" w:rsidR="00534774" w:rsidRPr="00534774" w:rsidRDefault="00534774" w:rsidP="003F3D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65D2CD" w14:textId="55030343" w:rsidR="00534774" w:rsidRDefault="00534774" w:rsidP="008213B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1.</w:t>
      </w:r>
      <w:r w:rsidR="004E4FCF" w:rsidRPr="004E4FCF">
        <w:rPr>
          <w:sz w:val="28"/>
          <w:szCs w:val="28"/>
        </w:rPr>
        <w:t xml:space="preserve"> </w:t>
      </w:r>
      <w:r w:rsidR="003A121B" w:rsidRPr="003A121B">
        <w:rPr>
          <w:sz w:val="28"/>
          <w:szCs w:val="28"/>
        </w:rPr>
        <w:t xml:space="preserve">Община Бургас </w:t>
      </w:r>
      <w:r>
        <w:rPr>
          <w:sz w:val="28"/>
          <w:szCs w:val="28"/>
        </w:rPr>
        <w:t>чрез Общинско предприятие „Чистота еко“</w:t>
      </w:r>
      <w:r w:rsidR="004409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 </w:t>
      </w:r>
      <w:r w:rsidR="003A121B" w:rsidRPr="003A121B">
        <w:rPr>
          <w:sz w:val="28"/>
          <w:szCs w:val="28"/>
        </w:rPr>
        <w:t xml:space="preserve">извършва услугите по третиране на разделно събраните </w:t>
      </w:r>
      <w:proofErr w:type="spellStart"/>
      <w:r w:rsidR="003A121B" w:rsidRPr="003A121B">
        <w:rPr>
          <w:sz w:val="28"/>
          <w:szCs w:val="28"/>
        </w:rPr>
        <w:t>биоразградими</w:t>
      </w:r>
      <w:proofErr w:type="spellEnd"/>
      <w:r w:rsidR="003A121B" w:rsidRPr="003A121B">
        <w:rPr>
          <w:sz w:val="28"/>
          <w:szCs w:val="28"/>
        </w:rPr>
        <w:t xml:space="preserve"> отпадъци</w:t>
      </w:r>
      <w:r w:rsidR="00440910">
        <w:rPr>
          <w:sz w:val="28"/>
          <w:szCs w:val="28"/>
        </w:rPr>
        <w:t xml:space="preserve"> от териториите на Общините Бургас, Несебър и Поморие, както и събиране и транспортиране</w:t>
      </w:r>
      <w:r w:rsidR="003A121B" w:rsidRPr="003A121B">
        <w:rPr>
          <w:sz w:val="28"/>
          <w:szCs w:val="28"/>
        </w:rPr>
        <w:t xml:space="preserve"> </w:t>
      </w:r>
      <w:r w:rsidR="00440910">
        <w:rPr>
          <w:sz w:val="28"/>
          <w:szCs w:val="28"/>
        </w:rPr>
        <w:t xml:space="preserve">на разделно събраните </w:t>
      </w:r>
      <w:proofErr w:type="spellStart"/>
      <w:r w:rsidR="00440910">
        <w:rPr>
          <w:sz w:val="28"/>
          <w:szCs w:val="28"/>
        </w:rPr>
        <w:t>биоразградими</w:t>
      </w:r>
      <w:proofErr w:type="spellEnd"/>
      <w:r w:rsidR="00440910">
        <w:rPr>
          <w:sz w:val="28"/>
          <w:szCs w:val="28"/>
        </w:rPr>
        <w:t xml:space="preserve"> отпадъци от територията на община Бургас, </w:t>
      </w:r>
      <w:r w:rsidR="003A121B" w:rsidRPr="003A121B">
        <w:rPr>
          <w:sz w:val="28"/>
          <w:szCs w:val="28"/>
        </w:rPr>
        <w:t>в условията на услуг</w:t>
      </w:r>
      <w:r>
        <w:rPr>
          <w:sz w:val="28"/>
          <w:szCs w:val="28"/>
        </w:rPr>
        <w:t>а</w:t>
      </w:r>
      <w:r w:rsidR="003A121B" w:rsidRPr="003A121B">
        <w:rPr>
          <w:sz w:val="28"/>
          <w:szCs w:val="28"/>
        </w:rPr>
        <w:t xml:space="preserve"> от </w:t>
      </w:r>
      <w:r>
        <w:rPr>
          <w:sz w:val="28"/>
          <w:szCs w:val="28"/>
        </w:rPr>
        <w:t>о</w:t>
      </w:r>
      <w:r w:rsidR="00440910">
        <w:rPr>
          <w:sz w:val="28"/>
          <w:szCs w:val="28"/>
        </w:rPr>
        <w:t>бщ икономически интерес (УОИИ).</w:t>
      </w:r>
    </w:p>
    <w:p w14:paraId="7BFC0A91" w14:textId="77777777" w:rsidR="00534774" w:rsidRDefault="00534774" w:rsidP="003A121B">
      <w:pPr>
        <w:tabs>
          <w:tab w:val="left" w:pos="709"/>
        </w:tabs>
        <w:jc w:val="both"/>
        <w:rPr>
          <w:sz w:val="28"/>
          <w:szCs w:val="28"/>
        </w:rPr>
      </w:pPr>
    </w:p>
    <w:p w14:paraId="5E06EC75" w14:textId="77777777" w:rsidR="005605C8" w:rsidRDefault="008213B6" w:rsidP="003A121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34774">
        <w:rPr>
          <w:sz w:val="28"/>
          <w:szCs w:val="28"/>
        </w:rPr>
        <w:t xml:space="preserve">. Дава съгласие </w:t>
      </w:r>
      <w:r w:rsidR="00440910">
        <w:rPr>
          <w:sz w:val="28"/>
          <w:szCs w:val="28"/>
        </w:rPr>
        <w:t xml:space="preserve">за извършване на услуга от общ икономически интерес чрез </w:t>
      </w:r>
      <w:r w:rsidR="00534774">
        <w:rPr>
          <w:sz w:val="28"/>
          <w:szCs w:val="28"/>
        </w:rPr>
        <w:t xml:space="preserve"> сключване на </w:t>
      </w:r>
      <w:r w:rsidR="00FA5045">
        <w:rPr>
          <w:sz w:val="28"/>
          <w:szCs w:val="28"/>
        </w:rPr>
        <w:t>споразумение</w:t>
      </w:r>
      <w:r w:rsidR="00440910">
        <w:rPr>
          <w:sz w:val="28"/>
          <w:szCs w:val="28"/>
        </w:rPr>
        <w:t xml:space="preserve"> по реда на чл.61, ал.1 и ал.2 от ЗМСМА</w:t>
      </w:r>
      <w:r w:rsidR="005605C8">
        <w:rPr>
          <w:sz w:val="28"/>
          <w:szCs w:val="28"/>
        </w:rPr>
        <w:t xml:space="preserve">. </w:t>
      </w:r>
    </w:p>
    <w:p w14:paraId="6949F870" w14:textId="77777777" w:rsidR="005605C8" w:rsidRDefault="005605C8" w:rsidP="003A121B">
      <w:pPr>
        <w:tabs>
          <w:tab w:val="left" w:pos="709"/>
        </w:tabs>
        <w:jc w:val="both"/>
        <w:rPr>
          <w:sz w:val="28"/>
          <w:szCs w:val="28"/>
        </w:rPr>
      </w:pPr>
    </w:p>
    <w:p w14:paraId="080C8342" w14:textId="248DA6F0" w:rsidR="003A121B" w:rsidRPr="003A121B" w:rsidRDefault="005605C8" w:rsidP="003A121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Одобрява </w:t>
      </w:r>
      <w:r w:rsidR="00534774">
        <w:rPr>
          <w:sz w:val="28"/>
          <w:szCs w:val="28"/>
        </w:rPr>
        <w:t xml:space="preserve">приложения проект на </w:t>
      </w:r>
      <w:r w:rsidR="00FA5045">
        <w:rPr>
          <w:sz w:val="28"/>
          <w:szCs w:val="28"/>
        </w:rPr>
        <w:t>споразумение</w:t>
      </w:r>
      <w:r w:rsidR="00534774">
        <w:rPr>
          <w:sz w:val="28"/>
          <w:szCs w:val="28"/>
        </w:rPr>
        <w:t>.</w:t>
      </w:r>
    </w:p>
    <w:p w14:paraId="668FC14B" w14:textId="77777777" w:rsidR="00534774" w:rsidRDefault="00534774" w:rsidP="004E4FCF">
      <w:pPr>
        <w:jc w:val="both"/>
        <w:rPr>
          <w:sz w:val="28"/>
          <w:szCs w:val="28"/>
        </w:rPr>
      </w:pPr>
    </w:p>
    <w:p w14:paraId="65F7A0D6" w14:textId="2B810EAE" w:rsidR="00534774" w:rsidRPr="00534774" w:rsidRDefault="005605C8" w:rsidP="0053477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534774">
        <w:rPr>
          <w:sz w:val="28"/>
          <w:szCs w:val="28"/>
        </w:rPr>
        <w:t xml:space="preserve">. </w:t>
      </w:r>
      <w:r w:rsidR="009E7A2A">
        <w:rPr>
          <w:sz w:val="28"/>
          <w:szCs w:val="28"/>
        </w:rPr>
        <w:t xml:space="preserve">Дава съгласие </w:t>
      </w:r>
      <w:r w:rsidR="00534774" w:rsidRPr="00534774">
        <w:rPr>
          <w:bCs/>
          <w:sz w:val="28"/>
          <w:szCs w:val="28"/>
        </w:rPr>
        <w:t>съоръжението</w:t>
      </w:r>
      <w:r w:rsidR="009E7A2A">
        <w:rPr>
          <w:bCs/>
          <w:sz w:val="28"/>
          <w:szCs w:val="28"/>
        </w:rPr>
        <w:t xml:space="preserve"> да бъде управлявано и експлоатирано от </w:t>
      </w:r>
      <w:r w:rsidR="009D601B">
        <w:rPr>
          <w:bCs/>
          <w:sz w:val="28"/>
          <w:szCs w:val="28"/>
        </w:rPr>
        <w:t>Общ</w:t>
      </w:r>
      <w:r w:rsidR="009D601B" w:rsidRPr="00534774">
        <w:rPr>
          <w:bCs/>
          <w:sz w:val="28"/>
          <w:szCs w:val="28"/>
        </w:rPr>
        <w:t xml:space="preserve">инското </w:t>
      </w:r>
      <w:r w:rsidR="00534774" w:rsidRPr="00534774">
        <w:rPr>
          <w:bCs/>
          <w:sz w:val="28"/>
          <w:szCs w:val="28"/>
        </w:rPr>
        <w:t>предприятие</w:t>
      </w:r>
      <w:r w:rsidR="009E7A2A">
        <w:rPr>
          <w:bCs/>
          <w:sz w:val="28"/>
          <w:szCs w:val="28"/>
        </w:rPr>
        <w:t xml:space="preserve"> „Чистота еко“, </w:t>
      </w:r>
      <w:r w:rsidR="009D601B">
        <w:rPr>
          <w:bCs/>
          <w:sz w:val="28"/>
          <w:szCs w:val="28"/>
        </w:rPr>
        <w:t xml:space="preserve">включително чрез </w:t>
      </w:r>
      <w:r w:rsidR="009E7A2A">
        <w:rPr>
          <w:bCs/>
          <w:sz w:val="28"/>
          <w:szCs w:val="28"/>
        </w:rPr>
        <w:t>осигур</w:t>
      </w:r>
      <w:r w:rsidR="009D601B">
        <w:rPr>
          <w:bCs/>
          <w:sz w:val="28"/>
          <w:szCs w:val="28"/>
        </w:rPr>
        <w:t>яване на необходимия</w:t>
      </w:r>
      <w:r w:rsidR="009E7A2A">
        <w:rPr>
          <w:bCs/>
          <w:sz w:val="28"/>
          <w:szCs w:val="28"/>
        </w:rPr>
        <w:t xml:space="preserve"> състав, необходим за</w:t>
      </w:r>
      <w:r w:rsidR="00534774" w:rsidRPr="00534774">
        <w:rPr>
          <w:bCs/>
          <w:sz w:val="28"/>
          <w:szCs w:val="28"/>
        </w:rPr>
        <w:t xml:space="preserve"> незабавно поемане задълженията за извършване на дейностите.  </w:t>
      </w:r>
    </w:p>
    <w:p w14:paraId="4C4FAE31" w14:textId="77777777" w:rsidR="00534774" w:rsidRDefault="00534774" w:rsidP="004E4FCF">
      <w:pPr>
        <w:jc w:val="both"/>
        <w:rPr>
          <w:sz w:val="28"/>
          <w:szCs w:val="28"/>
        </w:rPr>
      </w:pPr>
    </w:p>
    <w:p w14:paraId="32F755BD" w14:textId="1F223162" w:rsidR="00B03F30" w:rsidRDefault="005605C8" w:rsidP="00B03F30">
      <w:pPr>
        <w:tabs>
          <w:tab w:val="left" w:pos="99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A2A" w:rsidRPr="00B03F30">
        <w:rPr>
          <w:sz w:val="28"/>
          <w:szCs w:val="28"/>
        </w:rPr>
        <w:t>.</w:t>
      </w:r>
      <w:r w:rsidR="00B03F30" w:rsidRPr="00B03F30">
        <w:rPr>
          <w:sz w:val="28"/>
          <w:szCs w:val="28"/>
        </w:rPr>
        <w:t xml:space="preserve"> Предоставя безвъзмездно за управление на Об</w:t>
      </w:r>
      <w:r w:rsidR="00B03F30">
        <w:rPr>
          <w:sz w:val="28"/>
          <w:szCs w:val="28"/>
        </w:rPr>
        <w:t>щина Несебър</w:t>
      </w:r>
      <w:r w:rsidR="00B03F30" w:rsidRPr="00B03F30">
        <w:rPr>
          <w:sz w:val="28"/>
          <w:szCs w:val="28"/>
        </w:rPr>
        <w:t xml:space="preserve">, </w:t>
      </w:r>
      <w:r w:rsidR="00B03F30">
        <w:rPr>
          <w:sz w:val="28"/>
          <w:szCs w:val="28"/>
        </w:rPr>
        <w:t xml:space="preserve">2 броя специализирани </w:t>
      </w:r>
      <w:proofErr w:type="spellStart"/>
      <w:r w:rsidR="00B03F30">
        <w:rPr>
          <w:sz w:val="28"/>
          <w:szCs w:val="28"/>
        </w:rPr>
        <w:t>сметосъбиращи</w:t>
      </w:r>
      <w:proofErr w:type="spellEnd"/>
      <w:r w:rsidR="00B03F30">
        <w:rPr>
          <w:sz w:val="28"/>
          <w:szCs w:val="28"/>
        </w:rPr>
        <w:t xml:space="preserve"> автомобили</w:t>
      </w:r>
      <w:r w:rsidR="00B03F30" w:rsidRPr="00B03F30">
        <w:rPr>
          <w:sz w:val="28"/>
          <w:szCs w:val="28"/>
        </w:rPr>
        <w:t xml:space="preserve"> с описание, съдържащо се в </w:t>
      </w:r>
      <w:r w:rsidR="00FA5045">
        <w:rPr>
          <w:sz w:val="28"/>
          <w:szCs w:val="28"/>
        </w:rPr>
        <w:t>проект на споразумение</w:t>
      </w:r>
      <w:r w:rsidR="009D601B">
        <w:rPr>
          <w:sz w:val="28"/>
          <w:szCs w:val="28"/>
        </w:rPr>
        <w:t>то</w:t>
      </w:r>
      <w:r w:rsidR="00FA5045">
        <w:rPr>
          <w:sz w:val="28"/>
          <w:szCs w:val="28"/>
        </w:rPr>
        <w:t>,</w:t>
      </w:r>
      <w:r w:rsidR="00B03F30" w:rsidRPr="00B03F30">
        <w:rPr>
          <w:sz w:val="28"/>
          <w:szCs w:val="28"/>
        </w:rPr>
        <w:t xml:space="preserve"> част към настоящата докладна записка.</w:t>
      </w:r>
    </w:p>
    <w:p w14:paraId="7E9137E7" w14:textId="77777777" w:rsidR="009D601B" w:rsidRDefault="009D601B" w:rsidP="00FA5045">
      <w:pPr>
        <w:tabs>
          <w:tab w:val="left" w:pos="993"/>
        </w:tabs>
        <w:ind w:right="-1"/>
        <w:jc w:val="both"/>
        <w:rPr>
          <w:sz w:val="28"/>
          <w:szCs w:val="28"/>
        </w:rPr>
      </w:pPr>
    </w:p>
    <w:p w14:paraId="70F3ABC5" w14:textId="452A3062" w:rsidR="00FA5045" w:rsidRDefault="005605C8" w:rsidP="00FA5045">
      <w:pPr>
        <w:tabs>
          <w:tab w:val="left" w:pos="99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03F30" w:rsidRPr="00B03F30">
        <w:rPr>
          <w:sz w:val="28"/>
          <w:szCs w:val="28"/>
        </w:rPr>
        <w:t>. Предоставя безвъзмездно за управление на Об</w:t>
      </w:r>
      <w:r w:rsidR="00B03F30">
        <w:rPr>
          <w:sz w:val="28"/>
          <w:szCs w:val="28"/>
        </w:rPr>
        <w:t>щина Поморие</w:t>
      </w:r>
      <w:r w:rsidR="00B03F30" w:rsidRPr="00B03F30">
        <w:rPr>
          <w:sz w:val="28"/>
          <w:szCs w:val="28"/>
        </w:rPr>
        <w:t xml:space="preserve">, </w:t>
      </w:r>
      <w:r w:rsidR="00B03F30">
        <w:rPr>
          <w:sz w:val="28"/>
          <w:szCs w:val="28"/>
        </w:rPr>
        <w:t xml:space="preserve">2 броя специализирани </w:t>
      </w:r>
      <w:proofErr w:type="spellStart"/>
      <w:r w:rsidR="00B03F30">
        <w:rPr>
          <w:sz w:val="28"/>
          <w:szCs w:val="28"/>
        </w:rPr>
        <w:t>сметосъбиращи</w:t>
      </w:r>
      <w:proofErr w:type="spellEnd"/>
      <w:r w:rsidR="00B03F30">
        <w:rPr>
          <w:sz w:val="28"/>
          <w:szCs w:val="28"/>
        </w:rPr>
        <w:t xml:space="preserve"> автомобили</w:t>
      </w:r>
      <w:r w:rsidR="00B03F30" w:rsidRPr="00B03F30">
        <w:rPr>
          <w:sz w:val="28"/>
          <w:szCs w:val="28"/>
        </w:rPr>
        <w:t xml:space="preserve"> с описание, </w:t>
      </w:r>
      <w:r w:rsidR="00FA5045" w:rsidRPr="00B03F30">
        <w:rPr>
          <w:sz w:val="28"/>
          <w:szCs w:val="28"/>
        </w:rPr>
        <w:t xml:space="preserve">съдържащо се в </w:t>
      </w:r>
      <w:r w:rsidR="00FA5045">
        <w:rPr>
          <w:sz w:val="28"/>
          <w:szCs w:val="28"/>
        </w:rPr>
        <w:t>проект на споразумение,</w:t>
      </w:r>
      <w:r w:rsidR="00FA5045" w:rsidRPr="00B03F30">
        <w:rPr>
          <w:sz w:val="28"/>
          <w:szCs w:val="28"/>
        </w:rPr>
        <w:t xml:space="preserve"> част към настоящата докладна записка.</w:t>
      </w:r>
    </w:p>
    <w:p w14:paraId="47655D6C" w14:textId="77777777" w:rsidR="00B03F30" w:rsidRPr="00B03F30" w:rsidRDefault="00B03F30" w:rsidP="00B03F30">
      <w:pPr>
        <w:tabs>
          <w:tab w:val="left" w:pos="993"/>
        </w:tabs>
        <w:ind w:right="-1"/>
        <w:jc w:val="both"/>
        <w:rPr>
          <w:sz w:val="28"/>
          <w:szCs w:val="28"/>
        </w:rPr>
      </w:pPr>
    </w:p>
    <w:p w14:paraId="55A0FA51" w14:textId="4F68A5B0" w:rsidR="00B03F30" w:rsidRPr="00B03F30" w:rsidRDefault="005605C8" w:rsidP="00B03F30">
      <w:pPr>
        <w:tabs>
          <w:tab w:val="left" w:pos="99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B03F30">
        <w:rPr>
          <w:sz w:val="28"/>
          <w:szCs w:val="28"/>
        </w:rPr>
        <w:t xml:space="preserve">. </w:t>
      </w:r>
      <w:r w:rsidR="00B03F30" w:rsidRPr="00B03F30">
        <w:rPr>
          <w:sz w:val="28"/>
          <w:szCs w:val="28"/>
        </w:rPr>
        <w:t>Допуска, на основание чл.60, ал.1 от Административно-процесуалния кодекс, предварително и</w:t>
      </w:r>
      <w:r w:rsidR="00B03F30">
        <w:rPr>
          <w:sz w:val="28"/>
          <w:szCs w:val="28"/>
        </w:rPr>
        <w:t xml:space="preserve">зпълнение на настоящото решение, с оглед своевременно организиране извършване на дейностите, предмет на </w:t>
      </w:r>
      <w:r w:rsidR="009D601B">
        <w:rPr>
          <w:sz w:val="28"/>
          <w:szCs w:val="28"/>
        </w:rPr>
        <w:t>споразумението</w:t>
      </w:r>
      <w:r w:rsidR="00B03F30">
        <w:rPr>
          <w:sz w:val="28"/>
          <w:szCs w:val="28"/>
        </w:rPr>
        <w:t xml:space="preserve">. </w:t>
      </w:r>
      <w:r w:rsidR="00B03F30" w:rsidRPr="00B03F30">
        <w:rPr>
          <w:sz w:val="28"/>
          <w:szCs w:val="28"/>
        </w:rPr>
        <w:t xml:space="preserve"> </w:t>
      </w:r>
    </w:p>
    <w:p w14:paraId="1BAFDA48" w14:textId="42628FC9" w:rsidR="00B03F30" w:rsidRDefault="00B03F30" w:rsidP="00B03F30">
      <w:pPr>
        <w:ind w:firstLine="709"/>
        <w:jc w:val="both"/>
        <w:rPr>
          <w:sz w:val="28"/>
          <w:szCs w:val="28"/>
        </w:rPr>
      </w:pPr>
    </w:p>
    <w:p w14:paraId="2A626705" w14:textId="77777777" w:rsidR="00B03F30" w:rsidRDefault="00B03F30" w:rsidP="004E4FCF">
      <w:pPr>
        <w:jc w:val="both"/>
        <w:rPr>
          <w:sz w:val="28"/>
          <w:szCs w:val="28"/>
        </w:rPr>
      </w:pPr>
    </w:p>
    <w:p w14:paraId="6255489B" w14:textId="7064287C" w:rsidR="00C81DFF" w:rsidRDefault="00B03F30" w:rsidP="00FA504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81DFF" w:rsidRPr="00FD6C0A">
        <w:rPr>
          <w:b/>
          <w:sz w:val="28"/>
          <w:szCs w:val="28"/>
        </w:rPr>
        <w:t>С уважение,</w:t>
      </w:r>
    </w:p>
    <w:p w14:paraId="7CCF3EFE" w14:textId="77777777" w:rsidR="00664EA7" w:rsidRPr="00FD6C0A" w:rsidRDefault="00664EA7" w:rsidP="00664EA7">
      <w:pPr>
        <w:tabs>
          <w:tab w:val="left" w:pos="851"/>
        </w:tabs>
        <w:jc w:val="both"/>
        <w:rPr>
          <w:sz w:val="28"/>
          <w:szCs w:val="28"/>
        </w:rPr>
      </w:pPr>
    </w:p>
    <w:p w14:paraId="35B08A90" w14:textId="77777777" w:rsidR="00C81DFF" w:rsidRPr="00FD6C0A" w:rsidRDefault="00664EA7" w:rsidP="00664E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Димитър Николов</w:t>
      </w:r>
    </w:p>
    <w:p w14:paraId="50C08C8E" w14:textId="5A32ED5B" w:rsidR="00C81DFF" w:rsidRDefault="00664EA7" w:rsidP="00664EA7">
      <w:pPr>
        <w:pStyle w:val="BodyText"/>
        <w:jc w:val="both"/>
        <w:rPr>
          <w:b/>
          <w:sz w:val="28"/>
          <w:szCs w:val="28"/>
          <w:lang w:val="ru-RU"/>
        </w:rPr>
      </w:pPr>
      <w:r w:rsidRPr="00664EA7">
        <w:rPr>
          <w:b/>
          <w:sz w:val="28"/>
          <w:szCs w:val="28"/>
          <w:lang w:val="ru-RU"/>
        </w:rPr>
        <w:t>Кмет Община Бургас</w:t>
      </w:r>
    </w:p>
    <w:p w14:paraId="6EC8A601" w14:textId="53B4840E" w:rsidR="00675085" w:rsidRDefault="00675085" w:rsidP="00664EA7">
      <w:pPr>
        <w:pStyle w:val="BodyText"/>
        <w:jc w:val="both"/>
        <w:rPr>
          <w:b/>
          <w:sz w:val="28"/>
          <w:szCs w:val="28"/>
          <w:lang w:val="ru-RU"/>
        </w:rPr>
      </w:pPr>
    </w:p>
    <w:p w14:paraId="05DD000D" w14:textId="6A87B631" w:rsidR="00EA2540" w:rsidRPr="00FD6C0A" w:rsidRDefault="00EA2540" w:rsidP="00664EA7">
      <w:pPr>
        <w:jc w:val="both"/>
        <w:rPr>
          <w:sz w:val="28"/>
          <w:szCs w:val="28"/>
        </w:rPr>
      </w:pPr>
    </w:p>
    <w:sectPr w:rsidR="00EA2540" w:rsidRPr="00FD6C0A" w:rsidSect="00C81DFF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86372"/>
    <w:multiLevelType w:val="hybridMultilevel"/>
    <w:tmpl w:val="E5463E8C"/>
    <w:lvl w:ilvl="0" w:tplc="98DA4D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318A2722"/>
    <w:multiLevelType w:val="multilevel"/>
    <w:tmpl w:val="FB20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131C9"/>
    <w:multiLevelType w:val="multilevel"/>
    <w:tmpl w:val="4E5A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E62D98"/>
    <w:multiLevelType w:val="hybridMultilevel"/>
    <w:tmpl w:val="2C8C72BC"/>
    <w:lvl w:ilvl="0" w:tplc="DE0AC43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85829C4"/>
    <w:multiLevelType w:val="hybridMultilevel"/>
    <w:tmpl w:val="A93CF586"/>
    <w:lvl w:ilvl="0" w:tplc="CB481C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55"/>
    <w:rsid w:val="00010279"/>
    <w:rsid w:val="00052501"/>
    <w:rsid w:val="000550F9"/>
    <w:rsid w:val="00067FF3"/>
    <w:rsid w:val="00101C9B"/>
    <w:rsid w:val="001478A7"/>
    <w:rsid w:val="00151113"/>
    <w:rsid w:val="00203155"/>
    <w:rsid w:val="003A121B"/>
    <w:rsid w:val="003A1F36"/>
    <w:rsid w:val="003A443F"/>
    <w:rsid w:val="003E4894"/>
    <w:rsid w:val="003F3D66"/>
    <w:rsid w:val="00415E50"/>
    <w:rsid w:val="0043411B"/>
    <w:rsid w:val="00440910"/>
    <w:rsid w:val="00470B65"/>
    <w:rsid w:val="004B6369"/>
    <w:rsid w:val="004C4171"/>
    <w:rsid w:val="004E4FCF"/>
    <w:rsid w:val="00532F8F"/>
    <w:rsid w:val="00534774"/>
    <w:rsid w:val="005605C8"/>
    <w:rsid w:val="00570A18"/>
    <w:rsid w:val="0058636E"/>
    <w:rsid w:val="00662B6E"/>
    <w:rsid w:val="00664EA7"/>
    <w:rsid w:val="00675085"/>
    <w:rsid w:val="007477E6"/>
    <w:rsid w:val="0079213E"/>
    <w:rsid w:val="007A5E61"/>
    <w:rsid w:val="008213B6"/>
    <w:rsid w:val="008628D2"/>
    <w:rsid w:val="00875841"/>
    <w:rsid w:val="008E343D"/>
    <w:rsid w:val="008E5162"/>
    <w:rsid w:val="00944C91"/>
    <w:rsid w:val="009D601B"/>
    <w:rsid w:val="009E7A2A"/>
    <w:rsid w:val="00A20EC3"/>
    <w:rsid w:val="00A700DA"/>
    <w:rsid w:val="00A82451"/>
    <w:rsid w:val="00AB6E89"/>
    <w:rsid w:val="00B03F30"/>
    <w:rsid w:val="00B46474"/>
    <w:rsid w:val="00B931D1"/>
    <w:rsid w:val="00BD7800"/>
    <w:rsid w:val="00C17D8A"/>
    <w:rsid w:val="00C3358A"/>
    <w:rsid w:val="00C81DC6"/>
    <w:rsid w:val="00C81DFF"/>
    <w:rsid w:val="00CA3B71"/>
    <w:rsid w:val="00D04E5B"/>
    <w:rsid w:val="00D239D6"/>
    <w:rsid w:val="00D732F0"/>
    <w:rsid w:val="00D82051"/>
    <w:rsid w:val="00D940AA"/>
    <w:rsid w:val="00D96D3C"/>
    <w:rsid w:val="00DE751C"/>
    <w:rsid w:val="00E27089"/>
    <w:rsid w:val="00E66F6D"/>
    <w:rsid w:val="00EA2540"/>
    <w:rsid w:val="00EB147F"/>
    <w:rsid w:val="00FA5045"/>
    <w:rsid w:val="00FD6C0A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E437"/>
  <w15:docId w15:val="{265099DF-F266-4AC7-A3DB-2E4351D3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8E5162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5162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8E5162"/>
    <w:rPr>
      <w:color w:val="0000FF"/>
      <w:u w:val="single"/>
    </w:rPr>
  </w:style>
  <w:style w:type="paragraph" w:styleId="BodyText">
    <w:name w:val="Body Text"/>
    <w:basedOn w:val="Normal"/>
    <w:link w:val="BodyTextChar"/>
    <w:rsid w:val="00C81DFF"/>
    <w:pPr>
      <w:jc w:val="center"/>
    </w:pPr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81DFF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ListParagraph">
    <w:name w:val="List Paragraph"/>
    <w:aliases w:val="Appendix_llevel1"/>
    <w:basedOn w:val="Normal"/>
    <w:link w:val="ListParagraphChar"/>
    <w:uiPriority w:val="34"/>
    <w:qFormat/>
    <w:rsid w:val="00C81DF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unhideWhenUsed/>
    <w:rsid w:val="00C81DF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81DFF"/>
    <w:rPr>
      <w:rFonts w:eastAsiaTheme="minorEastAsia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A1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F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F3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F3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F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F36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ListParagraphChar">
    <w:name w:val="List Paragraph Char"/>
    <w:aliases w:val="Appendix_llevel1 Char"/>
    <w:link w:val="ListParagraph"/>
    <w:uiPriority w:val="34"/>
    <w:locked/>
    <w:rsid w:val="00B03F30"/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Hristova</dc:creator>
  <cp:keywords/>
  <dc:description/>
  <cp:lastModifiedBy>Windows User</cp:lastModifiedBy>
  <cp:revision>3</cp:revision>
  <cp:lastPrinted>2025-12-16T09:14:00Z</cp:lastPrinted>
  <dcterms:created xsi:type="dcterms:W3CDTF">2025-12-16T11:38:00Z</dcterms:created>
  <dcterms:modified xsi:type="dcterms:W3CDTF">2025-12-16T11:46:00Z</dcterms:modified>
</cp:coreProperties>
</file>