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293" w:rsidRDefault="00BE3293" w:rsidP="00BE3293">
      <w:pPr>
        <w:pStyle w:val="BodyText"/>
        <w:jc w:val="left"/>
        <w:rPr>
          <w:b/>
          <w:sz w:val="36"/>
          <w:szCs w:val="36"/>
          <w:lang w:val="ru-RU"/>
        </w:rPr>
      </w:pPr>
    </w:p>
    <w:p w:rsidR="002355D0" w:rsidRPr="00912D97" w:rsidRDefault="002355D0" w:rsidP="00FF1384">
      <w:pPr>
        <w:pStyle w:val="BodyText"/>
        <w:rPr>
          <w:b/>
          <w:sz w:val="28"/>
          <w:szCs w:val="28"/>
          <w:lang w:val="bg-BG"/>
        </w:rPr>
      </w:pPr>
      <w:r w:rsidRPr="00912D97">
        <w:rPr>
          <w:b/>
          <w:sz w:val="28"/>
          <w:szCs w:val="28"/>
          <w:lang w:val="ru-RU"/>
        </w:rPr>
        <w:t xml:space="preserve">НАРЕДБА </w:t>
      </w:r>
    </w:p>
    <w:p w:rsidR="00790A90" w:rsidRPr="00912D97" w:rsidRDefault="00912D97" w:rsidP="00FF1384">
      <w:pPr>
        <w:pStyle w:val="BodyText"/>
        <w:rPr>
          <w:b/>
          <w:sz w:val="28"/>
          <w:szCs w:val="28"/>
          <w:lang w:val="bg-BG"/>
        </w:rPr>
      </w:pPr>
      <w:r w:rsidRPr="00912D97">
        <w:rPr>
          <w:b/>
          <w:sz w:val="28"/>
          <w:szCs w:val="28"/>
          <w:lang w:val="bg-BG"/>
        </w:rPr>
        <w:t xml:space="preserve">ЗА ОПАЗВАНЕ НА ОБЩЕСТВЕНИЯ РЕД НА ТЕРИТОРИЯТА </w:t>
      </w:r>
    </w:p>
    <w:p w:rsidR="00790A90" w:rsidRPr="00912D97" w:rsidRDefault="00912D97" w:rsidP="00FF1384">
      <w:pPr>
        <w:pStyle w:val="BodyText"/>
        <w:rPr>
          <w:b/>
          <w:sz w:val="28"/>
          <w:szCs w:val="28"/>
          <w:lang w:val="bg-BG"/>
        </w:rPr>
      </w:pPr>
      <w:r w:rsidRPr="00912D97">
        <w:rPr>
          <w:b/>
          <w:sz w:val="28"/>
          <w:szCs w:val="28"/>
          <w:lang w:val="bg-BG"/>
        </w:rPr>
        <w:t>НА ОБЩИНА БУРГАС</w:t>
      </w:r>
    </w:p>
    <w:p w:rsidR="00790A90" w:rsidRPr="00912D97" w:rsidRDefault="00790A90" w:rsidP="00790A90">
      <w:pPr>
        <w:pStyle w:val="BodyText"/>
        <w:ind w:firstLine="709"/>
        <w:jc w:val="both"/>
        <w:rPr>
          <w:szCs w:val="24"/>
          <w:lang w:val="bg-BG"/>
        </w:rPr>
      </w:pPr>
    </w:p>
    <w:p w:rsidR="002355D0" w:rsidRPr="00912D97" w:rsidRDefault="002355D0" w:rsidP="005B41AC">
      <w:pPr>
        <w:pStyle w:val="BodyText"/>
        <w:ind w:firstLine="709"/>
        <w:jc w:val="both"/>
        <w:rPr>
          <w:color w:val="000000" w:themeColor="text1"/>
          <w:szCs w:val="24"/>
          <w:lang w:val="bg-BG"/>
        </w:rPr>
      </w:pPr>
      <w:r w:rsidRPr="00912D97">
        <w:rPr>
          <w:szCs w:val="24"/>
          <w:lang w:val="bg-BG"/>
        </w:rPr>
        <w:t>Приета с решение на Общински съвет</w:t>
      </w:r>
      <w:r w:rsidR="009C2099">
        <w:rPr>
          <w:szCs w:val="24"/>
          <w:lang w:val="bg-BG"/>
        </w:rPr>
        <w:t xml:space="preserve"> – </w:t>
      </w:r>
      <w:r w:rsidRPr="00912D97">
        <w:rPr>
          <w:szCs w:val="24"/>
          <w:lang w:val="bg-BG"/>
        </w:rPr>
        <w:t>Б</w:t>
      </w:r>
      <w:r w:rsidR="009C2099">
        <w:rPr>
          <w:szCs w:val="24"/>
          <w:lang w:val="bg-BG"/>
        </w:rPr>
        <w:t>ургас по т.5, Протокол №</w:t>
      </w:r>
      <w:r w:rsidRPr="00912D97">
        <w:rPr>
          <w:szCs w:val="24"/>
          <w:lang w:val="bg-BG"/>
        </w:rPr>
        <w:t>22 от 31.03.2005 г., изменена и допълнена с решения на Общински съвет – Бургас по т. 2, Протокол № 34  от 31.03.2006 г.;  по т. 13, Протокол № 39 от 29.09.2006 г.;  по т. 11 Протокол № 9 от 22. 05. 2008 г.; по т. 11, Протокол № 11 от 24. 07. 2008 г.; по т. т. 16 и 21, Протокол № 13 от 23. 10. 2008г.; по т.18,  Протокол №23/23.07.2009 г.; по т.8,  Протокол №24/17.09.2009 г.; по т.7,  Протокол №33/22.04.2010 г.; по т.5,  Протокол №34/20 и 26.05.2010 г.; по т.13,  Протокол №41/18 и 23.1</w:t>
      </w:r>
      <w:r w:rsidRPr="00912D97">
        <w:rPr>
          <w:szCs w:val="24"/>
          <w:lang w:val="ru-RU"/>
        </w:rPr>
        <w:t>1</w:t>
      </w:r>
      <w:r w:rsidRPr="00912D97">
        <w:rPr>
          <w:szCs w:val="24"/>
          <w:lang w:val="bg-BG"/>
        </w:rPr>
        <w:t>.2010 г.; по т.7, Протокол №44/20 и 25.01.2011 г.; по т.3 и т.7, Протокол №</w:t>
      </w:r>
      <w:r w:rsidR="00790A90" w:rsidRPr="00912D97">
        <w:rPr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 xml:space="preserve">47/24 и 29.03.2011 г.; изм. с </w:t>
      </w:r>
      <w:r w:rsidRPr="00912D97">
        <w:rPr>
          <w:szCs w:val="24"/>
        </w:rPr>
        <w:t>Решение №95/21.01.</w:t>
      </w:r>
      <w:r w:rsidRPr="00912D97">
        <w:rPr>
          <w:szCs w:val="24"/>
          <w:lang w:val="bg-BG"/>
        </w:rPr>
        <w:t>20</w:t>
      </w:r>
      <w:r w:rsidRPr="00912D97">
        <w:rPr>
          <w:szCs w:val="24"/>
        </w:rPr>
        <w:t>12 г. по адм.д.№1377/2011 г. на Административен съд</w:t>
      </w:r>
      <w:r w:rsidRPr="00912D97">
        <w:rPr>
          <w:szCs w:val="24"/>
          <w:lang w:val="bg-BG"/>
        </w:rPr>
        <w:t>-</w:t>
      </w:r>
      <w:r w:rsidRPr="00912D97">
        <w:rPr>
          <w:szCs w:val="24"/>
        </w:rPr>
        <w:t>Бургас,</w:t>
      </w:r>
      <w:r w:rsidRPr="00912D97">
        <w:rPr>
          <w:szCs w:val="24"/>
          <w:lang w:val="bg-BG"/>
        </w:rPr>
        <w:t xml:space="preserve"> </w:t>
      </w:r>
      <w:r w:rsidRPr="00912D97">
        <w:rPr>
          <w:szCs w:val="24"/>
        </w:rPr>
        <w:t xml:space="preserve">в </w:t>
      </w:r>
      <w:proofErr w:type="spellStart"/>
      <w:r w:rsidRPr="00912D97">
        <w:rPr>
          <w:szCs w:val="24"/>
        </w:rPr>
        <w:t>сила</w:t>
      </w:r>
      <w:proofErr w:type="spellEnd"/>
      <w:r w:rsidRPr="00912D97">
        <w:rPr>
          <w:szCs w:val="24"/>
        </w:rPr>
        <w:t xml:space="preserve"> от 13.02.2012 г.</w:t>
      </w:r>
      <w:r w:rsidRPr="00912D97">
        <w:rPr>
          <w:szCs w:val="24"/>
          <w:lang w:val="bg-BG"/>
        </w:rPr>
        <w:t>; по т.4,  Протокол №9/24.04.2012 г.</w:t>
      </w:r>
      <w:r w:rsidRPr="00912D97">
        <w:rPr>
          <w:szCs w:val="24"/>
        </w:rPr>
        <w:t xml:space="preserve">; </w:t>
      </w:r>
      <w:r w:rsidRPr="00912D97">
        <w:rPr>
          <w:szCs w:val="24"/>
          <w:lang w:val="bg-BG"/>
        </w:rPr>
        <w:t xml:space="preserve">по т.3, Протокол № 27/24.09.2013 г. </w:t>
      </w:r>
      <w:r w:rsidRPr="00912D97">
        <w:rPr>
          <w:szCs w:val="24"/>
        </w:rPr>
        <w:t xml:space="preserve">, </w:t>
      </w:r>
      <w:r w:rsidRPr="00912D97">
        <w:rPr>
          <w:szCs w:val="24"/>
          <w:lang w:val="bg-BG"/>
        </w:rPr>
        <w:t>изм. с Определение</w:t>
      </w:r>
      <w:r w:rsidRPr="00912D97">
        <w:rPr>
          <w:szCs w:val="24"/>
        </w:rPr>
        <w:t xml:space="preserve"> №</w:t>
      </w:r>
      <w:r w:rsidRPr="00912D97">
        <w:rPr>
          <w:szCs w:val="24"/>
          <w:lang w:val="bg-BG"/>
        </w:rPr>
        <w:t>2087</w:t>
      </w:r>
      <w:r w:rsidRPr="00912D97">
        <w:rPr>
          <w:szCs w:val="24"/>
        </w:rPr>
        <w:t>/</w:t>
      </w:r>
      <w:r w:rsidRPr="00912D97">
        <w:rPr>
          <w:szCs w:val="24"/>
          <w:lang w:val="bg-BG"/>
        </w:rPr>
        <w:t>10</w:t>
      </w:r>
      <w:r w:rsidRPr="00912D97">
        <w:rPr>
          <w:szCs w:val="24"/>
        </w:rPr>
        <w:t>.</w:t>
      </w:r>
      <w:r w:rsidRPr="00912D97">
        <w:rPr>
          <w:szCs w:val="24"/>
          <w:lang w:val="bg-BG"/>
        </w:rPr>
        <w:t>10</w:t>
      </w:r>
      <w:r w:rsidRPr="00912D97">
        <w:rPr>
          <w:szCs w:val="24"/>
        </w:rPr>
        <w:t>.</w:t>
      </w:r>
      <w:r w:rsidRPr="00912D97">
        <w:rPr>
          <w:szCs w:val="24"/>
          <w:lang w:val="bg-BG"/>
        </w:rPr>
        <w:t>20</w:t>
      </w:r>
      <w:r w:rsidRPr="00912D97">
        <w:rPr>
          <w:szCs w:val="24"/>
        </w:rPr>
        <w:t>1</w:t>
      </w:r>
      <w:r w:rsidRPr="00912D97">
        <w:rPr>
          <w:szCs w:val="24"/>
          <w:lang w:val="bg-BG"/>
        </w:rPr>
        <w:t>3</w:t>
      </w:r>
      <w:r w:rsidRPr="00912D97">
        <w:rPr>
          <w:szCs w:val="24"/>
        </w:rPr>
        <w:t xml:space="preserve"> г. по </w:t>
      </w:r>
      <w:proofErr w:type="spellStart"/>
      <w:r w:rsidRPr="00912D97">
        <w:rPr>
          <w:szCs w:val="24"/>
        </w:rPr>
        <w:t>адм.д</w:t>
      </w:r>
      <w:proofErr w:type="spellEnd"/>
      <w:r w:rsidRPr="00912D97">
        <w:rPr>
          <w:szCs w:val="24"/>
        </w:rPr>
        <w:t>.№</w:t>
      </w:r>
      <w:r w:rsidRPr="00912D97">
        <w:rPr>
          <w:szCs w:val="24"/>
          <w:lang w:val="bg-BG"/>
        </w:rPr>
        <w:t xml:space="preserve"> 689</w:t>
      </w:r>
      <w:r w:rsidRPr="00912D97">
        <w:rPr>
          <w:szCs w:val="24"/>
        </w:rPr>
        <w:t>/201</w:t>
      </w:r>
      <w:r w:rsidRPr="00912D97">
        <w:rPr>
          <w:szCs w:val="24"/>
          <w:lang w:val="bg-BG"/>
        </w:rPr>
        <w:t>3</w:t>
      </w:r>
      <w:r w:rsidRPr="00912D97">
        <w:rPr>
          <w:szCs w:val="24"/>
        </w:rPr>
        <w:t xml:space="preserve"> г. на Административен съд</w:t>
      </w:r>
      <w:r w:rsidRPr="00912D97">
        <w:rPr>
          <w:szCs w:val="24"/>
          <w:lang w:val="bg-BG"/>
        </w:rPr>
        <w:t>-</w:t>
      </w:r>
      <w:r w:rsidRPr="00912D97">
        <w:rPr>
          <w:szCs w:val="24"/>
        </w:rPr>
        <w:t>Бургас</w:t>
      </w:r>
      <w:r w:rsidRPr="00912D97">
        <w:rPr>
          <w:szCs w:val="24"/>
          <w:lang w:val="bg-BG"/>
        </w:rPr>
        <w:t>; по т.32, Протокол № 41/30.09.2014 г., изм. с решение на ОбС-Бургас по т.1, Протокол № 47/27.01.2015 г.</w:t>
      </w:r>
      <w:r w:rsidR="00A958F4" w:rsidRPr="00912D97">
        <w:rPr>
          <w:szCs w:val="24"/>
          <w:lang w:val="bg-BG"/>
        </w:rPr>
        <w:t>;</w:t>
      </w:r>
      <w:r w:rsidR="00EC0CB3" w:rsidRPr="00912D97">
        <w:rPr>
          <w:szCs w:val="24"/>
          <w:lang w:val="bg-BG"/>
        </w:rPr>
        <w:t xml:space="preserve"> изм.</w:t>
      </w:r>
      <w:r w:rsidR="00A72B18" w:rsidRPr="00912D97">
        <w:rPr>
          <w:szCs w:val="24"/>
          <w:lang w:val="bg-BG"/>
        </w:rPr>
        <w:t xml:space="preserve"> </w:t>
      </w:r>
      <w:r w:rsidR="00EC0CB3" w:rsidRPr="00912D97">
        <w:rPr>
          <w:szCs w:val="24"/>
          <w:lang w:val="bg-BG"/>
        </w:rPr>
        <w:t xml:space="preserve">с решение на ОбС-Бургас </w:t>
      </w:r>
      <w:r w:rsidR="00A72B18" w:rsidRPr="00912D97">
        <w:rPr>
          <w:szCs w:val="24"/>
          <w:lang w:val="bg-BG"/>
        </w:rPr>
        <w:t xml:space="preserve">по т. </w:t>
      </w:r>
      <w:r w:rsidR="003E7B47" w:rsidRPr="00912D97">
        <w:rPr>
          <w:szCs w:val="24"/>
        </w:rPr>
        <w:t>4</w:t>
      </w:r>
      <w:r w:rsidR="00A72B18" w:rsidRPr="00912D97">
        <w:rPr>
          <w:szCs w:val="24"/>
          <w:lang w:val="bg-BG"/>
        </w:rPr>
        <w:t xml:space="preserve">, </w:t>
      </w:r>
      <w:r w:rsidR="00EC0CB3" w:rsidRPr="00912D97">
        <w:rPr>
          <w:szCs w:val="24"/>
          <w:lang w:val="bg-BG"/>
        </w:rPr>
        <w:t>Протокол</w:t>
      </w:r>
      <w:r w:rsidR="00A72B18" w:rsidRPr="00912D97">
        <w:rPr>
          <w:szCs w:val="24"/>
          <w:lang w:val="bg-BG"/>
        </w:rPr>
        <w:t xml:space="preserve"> № 49/24.03.2015</w:t>
      </w:r>
      <w:r w:rsidR="00F831D5" w:rsidRPr="00912D97">
        <w:rPr>
          <w:szCs w:val="24"/>
          <w:lang w:val="bg-BG"/>
        </w:rPr>
        <w:t xml:space="preserve"> </w:t>
      </w:r>
      <w:r w:rsidR="00A72B18" w:rsidRPr="00912D97">
        <w:rPr>
          <w:szCs w:val="24"/>
          <w:lang w:val="bg-BG"/>
        </w:rPr>
        <w:t>г.</w:t>
      </w:r>
      <w:r w:rsidR="00F831D5" w:rsidRPr="00912D97">
        <w:rPr>
          <w:szCs w:val="24"/>
          <w:lang w:val="bg-BG"/>
        </w:rPr>
        <w:t xml:space="preserve">, </w:t>
      </w:r>
      <w:r w:rsidR="00187385" w:rsidRPr="00912D97">
        <w:rPr>
          <w:szCs w:val="24"/>
          <w:lang w:val="bg-BG"/>
        </w:rPr>
        <w:t xml:space="preserve">изм. и </w:t>
      </w:r>
      <w:r w:rsidR="00F831D5" w:rsidRPr="00912D97">
        <w:rPr>
          <w:szCs w:val="24"/>
          <w:lang w:val="bg-BG"/>
        </w:rPr>
        <w:t>доп. с решение по т. 4, Протокол № 52/26.05.2015</w:t>
      </w:r>
      <w:r w:rsidR="00790A90" w:rsidRPr="00912D97">
        <w:rPr>
          <w:szCs w:val="24"/>
          <w:lang w:val="bg-BG"/>
        </w:rPr>
        <w:t xml:space="preserve"> </w:t>
      </w:r>
      <w:r w:rsidR="00F831D5" w:rsidRPr="00912D97">
        <w:rPr>
          <w:szCs w:val="24"/>
          <w:lang w:val="bg-BG"/>
        </w:rPr>
        <w:t>г.</w:t>
      </w:r>
      <w:r w:rsidR="00C65109" w:rsidRPr="00912D97">
        <w:rPr>
          <w:szCs w:val="24"/>
          <w:lang w:val="bg-BG"/>
        </w:rPr>
        <w:t xml:space="preserve">, изм. и доп. с решение по т. </w:t>
      </w:r>
      <w:r w:rsidR="00477069" w:rsidRPr="00912D97">
        <w:rPr>
          <w:szCs w:val="24"/>
        </w:rPr>
        <w:t>4</w:t>
      </w:r>
      <w:r w:rsidR="00C65109" w:rsidRPr="00912D97">
        <w:rPr>
          <w:szCs w:val="24"/>
          <w:lang w:val="bg-BG"/>
        </w:rPr>
        <w:t>, Протокол № 53/23.06.2015</w:t>
      </w:r>
      <w:r w:rsidR="00790A90" w:rsidRPr="00912D97">
        <w:rPr>
          <w:szCs w:val="24"/>
          <w:lang w:val="bg-BG"/>
        </w:rPr>
        <w:t xml:space="preserve"> </w:t>
      </w:r>
      <w:r w:rsidR="00C65109" w:rsidRPr="00912D97">
        <w:rPr>
          <w:szCs w:val="24"/>
          <w:lang w:val="bg-BG"/>
        </w:rPr>
        <w:t>г.</w:t>
      </w:r>
      <w:r w:rsidR="005E78DF" w:rsidRPr="00912D97">
        <w:rPr>
          <w:szCs w:val="24"/>
          <w:lang w:val="bg-BG"/>
        </w:rPr>
        <w:t xml:space="preserve">; </w:t>
      </w:r>
      <w:r w:rsidR="005E78DF" w:rsidRPr="00912D97">
        <w:rPr>
          <w:color w:val="000000" w:themeColor="text1"/>
          <w:szCs w:val="24"/>
          <w:lang w:val="bg-BG"/>
        </w:rPr>
        <w:t xml:space="preserve">доп. с решение по т. </w:t>
      </w:r>
      <w:r w:rsidR="0064280C" w:rsidRPr="00912D97">
        <w:rPr>
          <w:color w:val="000000" w:themeColor="text1"/>
          <w:szCs w:val="24"/>
        </w:rPr>
        <w:t>4</w:t>
      </w:r>
      <w:r w:rsidR="0064280C" w:rsidRPr="00912D97">
        <w:rPr>
          <w:color w:val="000000" w:themeColor="text1"/>
          <w:szCs w:val="24"/>
          <w:lang w:val="bg-BG"/>
        </w:rPr>
        <w:t>,</w:t>
      </w:r>
      <w:r w:rsidR="005E78DF" w:rsidRPr="00912D97">
        <w:rPr>
          <w:color w:val="000000" w:themeColor="text1"/>
          <w:szCs w:val="24"/>
          <w:lang w:val="bg-BG"/>
        </w:rPr>
        <w:t xml:space="preserve">  Протокол №</w:t>
      </w:r>
      <w:r w:rsidR="0064280C" w:rsidRPr="00912D97">
        <w:rPr>
          <w:color w:val="000000" w:themeColor="text1"/>
          <w:szCs w:val="24"/>
          <w:lang w:val="bg-BG"/>
        </w:rPr>
        <w:t xml:space="preserve"> </w:t>
      </w:r>
      <w:r w:rsidR="005E78DF" w:rsidRPr="00912D97">
        <w:rPr>
          <w:color w:val="000000" w:themeColor="text1"/>
          <w:szCs w:val="24"/>
          <w:lang w:val="bg-BG"/>
        </w:rPr>
        <w:t>54/21.07.2015 г.</w:t>
      </w:r>
      <w:r w:rsidR="008E763A" w:rsidRPr="00912D97">
        <w:rPr>
          <w:color w:val="000000" w:themeColor="text1"/>
          <w:szCs w:val="24"/>
          <w:lang w:val="bg-BG"/>
        </w:rPr>
        <w:t>; по т.2, Протокол №12/01.06.2016 г.</w:t>
      </w:r>
      <w:r w:rsidR="00131E1D" w:rsidRPr="00912D97">
        <w:rPr>
          <w:color w:val="000000" w:themeColor="text1"/>
          <w:szCs w:val="24"/>
          <w:lang w:val="bg-BG"/>
        </w:rPr>
        <w:t>; по т.4, Протокол №14/26.07.2016 г.</w:t>
      </w:r>
      <w:r w:rsidR="000B3F91" w:rsidRPr="00912D97">
        <w:rPr>
          <w:color w:val="000000" w:themeColor="text1"/>
          <w:szCs w:val="24"/>
          <w:lang w:val="bg-BG"/>
        </w:rPr>
        <w:t>; изм. с Решение №1591/12.10.2016 г. по адм.д.№1035/2016 г.</w:t>
      </w:r>
      <w:r w:rsidR="000B3F91" w:rsidRPr="00912D97">
        <w:rPr>
          <w:szCs w:val="24"/>
        </w:rPr>
        <w:t xml:space="preserve"> </w:t>
      </w:r>
      <w:r w:rsidR="000B3F91" w:rsidRPr="00912D97">
        <w:rPr>
          <w:color w:val="000000" w:themeColor="text1"/>
          <w:szCs w:val="24"/>
        </w:rPr>
        <w:t>на Административен съд</w:t>
      </w:r>
      <w:r w:rsidR="000B3F91" w:rsidRPr="00912D97">
        <w:rPr>
          <w:color w:val="000000" w:themeColor="text1"/>
          <w:szCs w:val="24"/>
          <w:lang w:val="bg-BG"/>
        </w:rPr>
        <w:t>-</w:t>
      </w:r>
      <w:r w:rsidR="000B3F91" w:rsidRPr="00912D97">
        <w:rPr>
          <w:color w:val="000000" w:themeColor="text1"/>
          <w:szCs w:val="24"/>
        </w:rPr>
        <w:t>Бургас,</w:t>
      </w:r>
      <w:r w:rsidR="000B3F91" w:rsidRPr="00912D97">
        <w:rPr>
          <w:color w:val="000000" w:themeColor="text1"/>
          <w:szCs w:val="24"/>
          <w:lang w:val="bg-BG"/>
        </w:rPr>
        <w:t xml:space="preserve"> </w:t>
      </w:r>
      <w:r w:rsidR="000B3F91" w:rsidRPr="00912D97">
        <w:rPr>
          <w:color w:val="000000" w:themeColor="text1"/>
          <w:szCs w:val="24"/>
        </w:rPr>
        <w:t xml:space="preserve">в </w:t>
      </w:r>
      <w:proofErr w:type="spellStart"/>
      <w:r w:rsidR="000B3F91" w:rsidRPr="00912D97">
        <w:rPr>
          <w:color w:val="000000" w:themeColor="text1"/>
          <w:szCs w:val="24"/>
        </w:rPr>
        <w:t>сила</w:t>
      </w:r>
      <w:proofErr w:type="spellEnd"/>
      <w:r w:rsidR="000B3F91" w:rsidRPr="00912D97">
        <w:rPr>
          <w:color w:val="000000" w:themeColor="text1"/>
          <w:szCs w:val="24"/>
        </w:rPr>
        <w:t xml:space="preserve"> от 1</w:t>
      </w:r>
      <w:r w:rsidR="000B3F91" w:rsidRPr="00912D97">
        <w:rPr>
          <w:color w:val="000000" w:themeColor="text1"/>
          <w:szCs w:val="24"/>
          <w:lang w:val="bg-BG"/>
        </w:rPr>
        <w:t>6</w:t>
      </w:r>
      <w:r w:rsidR="000B3F91" w:rsidRPr="00912D97">
        <w:rPr>
          <w:color w:val="000000" w:themeColor="text1"/>
          <w:szCs w:val="24"/>
        </w:rPr>
        <w:t>.</w:t>
      </w:r>
      <w:r w:rsidR="000B3F91" w:rsidRPr="00912D97">
        <w:rPr>
          <w:color w:val="000000" w:themeColor="text1"/>
          <w:szCs w:val="24"/>
          <w:lang w:val="bg-BG"/>
        </w:rPr>
        <w:t>11</w:t>
      </w:r>
      <w:r w:rsidR="000B3F91" w:rsidRPr="00912D97">
        <w:rPr>
          <w:color w:val="000000" w:themeColor="text1"/>
          <w:szCs w:val="24"/>
        </w:rPr>
        <w:t>.201</w:t>
      </w:r>
      <w:r w:rsidR="000B3F91" w:rsidRPr="00912D97">
        <w:rPr>
          <w:color w:val="000000" w:themeColor="text1"/>
          <w:szCs w:val="24"/>
          <w:lang w:val="bg-BG"/>
        </w:rPr>
        <w:t>6</w:t>
      </w:r>
      <w:r w:rsidR="000B3F91" w:rsidRPr="00912D97">
        <w:rPr>
          <w:color w:val="000000" w:themeColor="text1"/>
          <w:szCs w:val="24"/>
        </w:rPr>
        <w:t xml:space="preserve"> г.</w:t>
      </w:r>
      <w:r w:rsidR="00D77FC9" w:rsidRPr="00912D97">
        <w:rPr>
          <w:color w:val="000000" w:themeColor="text1"/>
          <w:szCs w:val="24"/>
          <w:lang w:val="bg-BG"/>
        </w:rPr>
        <w:t>; изм. с Решение №12802/28.11.2016 г.</w:t>
      </w:r>
      <w:r w:rsidR="003D020D" w:rsidRPr="00912D97">
        <w:rPr>
          <w:color w:val="000000" w:themeColor="text1"/>
          <w:szCs w:val="24"/>
          <w:lang w:val="bg-BG"/>
        </w:rPr>
        <w:t xml:space="preserve"> </w:t>
      </w:r>
      <w:r w:rsidR="00D77FC9" w:rsidRPr="00912D97">
        <w:rPr>
          <w:color w:val="000000" w:themeColor="text1"/>
          <w:szCs w:val="24"/>
          <w:lang w:val="bg-BG"/>
        </w:rPr>
        <w:t>по адм.д.№11163/2015 г.</w:t>
      </w:r>
      <w:r w:rsidR="00D77FC9" w:rsidRPr="00912D97">
        <w:rPr>
          <w:color w:val="000000" w:themeColor="text1"/>
          <w:szCs w:val="24"/>
        </w:rPr>
        <w:t xml:space="preserve"> на </w:t>
      </w:r>
      <w:r w:rsidR="00D77FC9" w:rsidRPr="00912D97">
        <w:rPr>
          <w:color w:val="000000" w:themeColor="text1"/>
          <w:szCs w:val="24"/>
          <w:lang w:val="bg-BG"/>
        </w:rPr>
        <w:t>Върховен административен съд</w:t>
      </w:r>
      <w:r w:rsidR="00D77FC9" w:rsidRPr="00912D97">
        <w:rPr>
          <w:color w:val="000000" w:themeColor="text1"/>
          <w:szCs w:val="24"/>
        </w:rPr>
        <w:t>,</w:t>
      </w:r>
      <w:r w:rsidR="00D77FC9" w:rsidRPr="00912D97">
        <w:rPr>
          <w:color w:val="000000" w:themeColor="text1"/>
          <w:szCs w:val="24"/>
          <w:lang w:val="bg-BG"/>
        </w:rPr>
        <w:t xml:space="preserve"> </w:t>
      </w:r>
      <w:r w:rsidR="00D77FC9" w:rsidRPr="00912D97">
        <w:rPr>
          <w:color w:val="000000" w:themeColor="text1"/>
          <w:szCs w:val="24"/>
        </w:rPr>
        <w:t xml:space="preserve">в </w:t>
      </w:r>
      <w:proofErr w:type="spellStart"/>
      <w:r w:rsidR="00D77FC9" w:rsidRPr="00912D97">
        <w:rPr>
          <w:color w:val="000000" w:themeColor="text1"/>
          <w:szCs w:val="24"/>
        </w:rPr>
        <w:t>сила</w:t>
      </w:r>
      <w:proofErr w:type="spellEnd"/>
      <w:r w:rsidR="00D77FC9" w:rsidRPr="00912D97">
        <w:rPr>
          <w:color w:val="000000" w:themeColor="text1"/>
          <w:szCs w:val="24"/>
        </w:rPr>
        <w:t xml:space="preserve"> от </w:t>
      </w:r>
      <w:r w:rsidR="00D77FC9" w:rsidRPr="00912D97">
        <w:rPr>
          <w:color w:val="000000" w:themeColor="text1"/>
          <w:szCs w:val="24"/>
          <w:lang w:val="bg-BG"/>
        </w:rPr>
        <w:t>28</w:t>
      </w:r>
      <w:r w:rsidR="00D77FC9" w:rsidRPr="00912D97">
        <w:rPr>
          <w:color w:val="000000" w:themeColor="text1"/>
          <w:szCs w:val="24"/>
        </w:rPr>
        <w:t>.</w:t>
      </w:r>
      <w:r w:rsidR="00D77FC9" w:rsidRPr="00912D97">
        <w:rPr>
          <w:color w:val="000000" w:themeColor="text1"/>
          <w:szCs w:val="24"/>
          <w:lang w:val="bg-BG"/>
        </w:rPr>
        <w:t>11</w:t>
      </w:r>
      <w:r w:rsidR="00D77FC9" w:rsidRPr="00912D97">
        <w:rPr>
          <w:color w:val="000000" w:themeColor="text1"/>
          <w:szCs w:val="24"/>
        </w:rPr>
        <w:t>.201</w:t>
      </w:r>
      <w:r w:rsidR="00D77FC9" w:rsidRPr="00912D97">
        <w:rPr>
          <w:color w:val="000000" w:themeColor="text1"/>
          <w:szCs w:val="24"/>
          <w:lang w:val="bg-BG"/>
        </w:rPr>
        <w:t>6</w:t>
      </w:r>
      <w:r w:rsidR="00D77FC9" w:rsidRPr="00912D97">
        <w:rPr>
          <w:color w:val="000000" w:themeColor="text1"/>
          <w:szCs w:val="24"/>
        </w:rPr>
        <w:t xml:space="preserve"> г.</w:t>
      </w:r>
      <w:r w:rsidR="00314118" w:rsidRPr="00912D97">
        <w:rPr>
          <w:color w:val="000000" w:themeColor="text1"/>
          <w:szCs w:val="24"/>
          <w:lang w:val="bg-BG"/>
        </w:rPr>
        <w:t>; по т.2, Протокол №53/29.01.2019 г.</w:t>
      </w:r>
      <w:r w:rsidR="00E4608E" w:rsidRPr="00912D97">
        <w:rPr>
          <w:color w:val="000000" w:themeColor="text1"/>
          <w:szCs w:val="24"/>
          <w:lang w:val="bg-BG"/>
        </w:rPr>
        <w:t>, изм. с Решение №42/10.01.2020 г. по адм. дело №2492/2019 г.</w:t>
      </w:r>
      <w:r w:rsidR="00DC6B79" w:rsidRPr="00912D97">
        <w:rPr>
          <w:color w:val="000000" w:themeColor="text1"/>
          <w:szCs w:val="24"/>
          <w:lang w:val="bg-BG"/>
        </w:rPr>
        <w:t xml:space="preserve"> на Административен съд </w:t>
      </w:r>
      <w:r w:rsidR="00FF43AD" w:rsidRPr="00912D97">
        <w:rPr>
          <w:color w:val="000000" w:themeColor="text1"/>
          <w:szCs w:val="24"/>
          <w:lang w:val="bg-BG"/>
        </w:rPr>
        <w:t>–</w:t>
      </w:r>
      <w:r w:rsidR="00DC6B79" w:rsidRPr="00912D97">
        <w:rPr>
          <w:color w:val="000000" w:themeColor="text1"/>
          <w:szCs w:val="24"/>
          <w:lang w:val="bg-BG"/>
        </w:rPr>
        <w:t xml:space="preserve"> Бургас</w:t>
      </w:r>
      <w:r w:rsidR="00FF43AD" w:rsidRPr="00912D97">
        <w:rPr>
          <w:color w:val="000000" w:themeColor="text1"/>
          <w:szCs w:val="24"/>
          <w:lang w:val="bg-BG"/>
        </w:rPr>
        <w:t>; по т.2, Протокол №9/28.04.2020 г.</w:t>
      </w:r>
      <w:r w:rsidR="006154C8" w:rsidRPr="00912D97">
        <w:rPr>
          <w:color w:val="000000" w:themeColor="text1"/>
          <w:szCs w:val="24"/>
          <w:lang w:val="bg-BG"/>
        </w:rPr>
        <w:t>, изм. с Решение №5287/04.05.2020 г. по адм.д.№6618/2019 г.</w:t>
      </w:r>
      <w:r w:rsidR="006154C8" w:rsidRPr="00912D97">
        <w:rPr>
          <w:color w:val="000000" w:themeColor="text1"/>
          <w:szCs w:val="24"/>
        </w:rPr>
        <w:t xml:space="preserve"> на </w:t>
      </w:r>
      <w:r w:rsidR="006154C8" w:rsidRPr="00912D97">
        <w:rPr>
          <w:color w:val="000000" w:themeColor="text1"/>
          <w:szCs w:val="24"/>
          <w:lang w:val="bg-BG"/>
        </w:rPr>
        <w:t>Върховен административен съд</w:t>
      </w:r>
      <w:r w:rsidR="00D17C13" w:rsidRPr="00912D97">
        <w:rPr>
          <w:color w:val="000000" w:themeColor="text1"/>
          <w:szCs w:val="24"/>
          <w:lang w:val="bg-BG"/>
        </w:rPr>
        <w:t>, по т.2, Протокол №44/29.11.2022 г.</w:t>
      </w:r>
      <w:r w:rsidR="00C56331">
        <w:rPr>
          <w:color w:val="000000" w:themeColor="text1"/>
          <w:szCs w:val="24"/>
          <w:lang w:val="bg-BG"/>
        </w:rPr>
        <w:t>;</w:t>
      </w:r>
      <w:r w:rsidR="00C56331" w:rsidRPr="00C56331">
        <w:t xml:space="preserve"> </w:t>
      </w:r>
      <w:r w:rsidR="00C56331" w:rsidRPr="00C56331">
        <w:rPr>
          <w:color w:val="000000" w:themeColor="text1"/>
          <w:szCs w:val="24"/>
          <w:lang w:val="bg-BG"/>
        </w:rPr>
        <w:t>изм. с Решение</w:t>
      </w:r>
      <w:r w:rsidR="007812FD">
        <w:rPr>
          <w:color w:val="000000" w:themeColor="text1"/>
          <w:szCs w:val="24"/>
          <w:lang w:val="bg-BG"/>
        </w:rPr>
        <w:t xml:space="preserve"> №330/11.01.2024 г. по адм.д.№</w:t>
      </w:r>
      <w:r w:rsidR="00C56331" w:rsidRPr="00C56331">
        <w:rPr>
          <w:color w:val="000000" w:themeColor="text1"/>
          <w:szCs w:val="24"/>
          <w:lang w:val="bg-BG"/>
        </w:rPr>
        <w:t xml:space="preserve">7708/2023 г. </w:t>
      </w:r>
      <w:r w:rsidR="00FF1384">
        <w:rPr>
          <w:color w:val="000000" w:themeColor="text1"/>
          <w:szCs w:val="24"/>
          <w:lang w:val="bg-BG"/>
        </w:rPr>
        <w:t>на Върховен административен съд; изм. по т. 5, Протокол №</w:t>
      </w:r>
      <w:r w:rsidR="00006BE8">
        <w:rPr>
          <w:color w:val="000000" w:themeColor="text1"/>
          <w:szCs w:val="24"/>
          <w:lang w:val="bg-BG"/>
        </w:rPr>
        <w:t xml:space="preserve"> </w:t>
      </w:r>
      <w:r w:rsidR="00FF1384">
        <w:rPr>
          <w:color w:val="000000" w:themeColor="text1"/>
          <w:szCs w:val="24"/>
          <w:lang w:val="bg-BG"/>
        </w:rPr>
        <w:t>10/23.04.2024 г.</w:t>
      </w:r>
      <w:r w:rsidR="00BE6747" w:rsidRPr="00BE6747">
        <w:rPr>
          <w:color w:val="000000" w:themeColor="text1"/>
          <w:szCs w:val="24"/>
          <w:lang w:val="bg-BG"/>
        </w:rPr>
        <w:t xml:space="preserve"> </w:t>
      </w:r>
      <w:r w:rsidR="00BE6747">
        <w:rPr>
          <w:color w:val="000000" w:themeColor="text1"/>
          <w:szCs w:val="24"/>
          <w:lang w:val="bg-BG"/>
        </w:rPr>
        <w:t xml:space="preserve">; </w:t>
      </w:r>
      <w:r w:rsidR="00BE6747" w:rsidRPr="005B41AC">
        <w:rPr>
          <w:color w:val="000000" w:themeColor="text1"/>
          <w:szCs w:val="24"/>
          <w:lang w:val="bg-BG"/>
        </w:rPr>
        <w:t xml:space="preserve">изм. по т. </w:t>
      </w:r>
      <w:r w:rsidR="005B41AC" w:rsidRPr="005B41AC">
        <w:rPr>
          <w:color w:val="000000" w:themeColor="text1"/>
          <w:szCs w:val="24"/>
        </w:rPr>
        <w:t>1</w:t>
      </w:r>
      <w:r w:rsidR="00BE6747" w:rsidRPr="005B41AC">
        <w:rPr>
          <w:color w:val="000000" w:themeColor="text1"/>
          <w:szCs w:val="24"/>
          <w:lang w:val="bg-BG"/>
        </w:rPr>
        <w:t>, Протокол №</w:t>
      </w:r>
      <w:r w:rsidR="00006BE8">
        <w:rPr>
          <w:color w:val="000000" w:themeColor="text1"/>
          <w:szCs w:val="24"/>
          <w:lang w:val="bg-BG"/>
        </w:rPr>
        <w:t xml:space="preserve"> </w:t>
      </w:r>
      <w:r w:rsidR="005B41AC" w:rsidRPr="005B41AC">
        <w:rPr>
          <w:color w:val="000000" w:themeColor="text1"/>
          <w:szCs w:val="24"/>
        </w:rPr>
        <w:t>22</w:t>
      </w:r>
      <w:r w:rsidR="00BE6747" w:rsidRPr="005B41AC">
        <w:rPr>
          <w:color w:val="000000" w:themeColor="text1"/>
          <w:szCs w:val="24"/>
          <w:lang w:val="bg-BG"/>
        </w:rPr>
        <w:t>/2</w:t>
      </w:r>
      <w:r w:rsidR="005B41AC" w:rsidRPr="005B41AC">
        <w:rPr>
          <w:color w:val="000000" w:themeColor="text1"/>
          <w:szCs w:val="24"/>
        </w:rPr>
        <w:t>5</w:t>
      </w:r>
      <w:r w:rsidR="00BE6747" w:rsidRPr="005B41AC">
        <w:rPr>
          <w:color w:val="000000" w:themeColor="text1"/>
          <w:szCs w:val="24"/>
          <w:lang w:val="bg-BG"/>
        </w:rPr>
        <w:t>.0</w:t>
      </w:r>
      <w:r w:rsidR="005B41AC" w:rsidRPr="005B41AC">
        <w:rPr>
          <w:color w:val="000000" w:themeColor="text1"/>
          <w:szCs w:val="24"/>
        </w:rPr>
        <w:t>3</w:t>
      </w:r>
      <w:r w:rsidR="00BE6747" w:rsidRPr="005B41AC">
        <w:rPr>
          <w:color w:val="000000" w:themeColor="text1"/>
          <w:szCs w:val="24"/>
          <w:lang w:val="bg-BG"/>
        </w:rPr>
        <w:t>.202</w:t>
      </w:r>
      <w:r w:rsidR="005B41AC" w:rsidRPr="005B41AC">
        <w:rPr>
          <w:color w:val="000000" w:themeColor="text1"/>
          <w:szCs w:val="24"/>
        </w:rPr>
        <w:t>5</w:t>
      </w:r>
      <w:r w:rsidR="00BE6747" w:rsidRPr="005B41AC">
        <w:rPr>
          <w:color w:val="000000" w:themeColor="text1"/>
          <w:szCs w:val="24"/>
          <w:lang w:val="bg-BG"/>
        </w:rPr>
        <w:t xml:space="preserve"> г.</w:t>
      </w:r>
    </w:p>
    <w:p w:rsidR="002355D0" w:rsidRPr="00912D97" w:rsidRDefault="002355D0" w:rsidP="00A15578">
      <w:pPr>
        <w:pStyle w:val="BodyText"/>
        <w:jc w:val="left"/>
        <w:rPr>
          <w:b/>
          <w:szCs w:val="24"/>
          <w:lang w:val="bg-BG"/>
        </w:rPr>
      </w:pPr>
    </w:p>
    <w:p w:rsidR="002355D0" w:rsidRPr="00912D97" w:rsidRDefault="002355D0" w:rsidP="00A15578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ГЛАВА ПЪРВА</w:t>
      </w:r>
    </w:p>
    <w:p w:rsidR="002355D0" w:rsidRPr="00912D97" w:rsidRDefault="002355D0" w:rsidP="00A15578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ОБЩИ ПОЛОЖЕНИЯ</w:t>
      </w:r>
    </w:p>
    <w:p w:rsidR="002355D0" w:rsidRPr="00912D97" w:rsidRDefault="002355D0" w:rsidP="002355D0">
      <w:pPr>
        <w:pStyle w:val="BodyText"/>
        <w:ind w:firstLine="709"/>
        <w:rPr>
          <w:szCs w:val="24"/>
          <w:lang w:val="bg-BG"/>
        </w:rPr>
      </w:pPr>
    </w:p>
    <w:p w:rsidR="002355D0" w:rsidRPr="00912D97" w:rsidRDefault="002355D0" w:rsidP="00A26CAD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b/>
          <w:szCs w:val="24"/>
          <w:lang w:val="bg-BG"/>
        </w:rPr>
        <w:t>Чл. 1.</w:t>
      </w:r>
      <w:r w:rsidRPr="00912D97">
        <w:rPr>
          <w:szCs w:val="24"/>
          <w:lang w:val="bg-BG"/>
        </w:rPr>
        <w:t xml:space="preserve"> С </w:t>
      </w:r>
      <w:r w:rsidR="00FF1384" w:rsidRPr="00912D97">
        <w:rPr>
          <w:szCs w:val="24"/>
          <w:lang w:val="bg-BG"/>
        </w:rPr>
        <w:t xml:space="preserve">Наредбата </w:t>
      </w:r>
      <w:r w:rsidRPr="00912D97">
        <w:rPr>
          <w:szCs w:val="24"/>
          <w:lang w:val="bg-BG"/>
        </w:rPr>
        <w:t xml:space="preserve">се уреждат отношенията, свързани с обществения ред, с оглед осигуряване спокойствието и условия за труд и отдих на гражданите, на територията на </w:t>
      </w:r>
      <w:r w:rsidR="00FF1384" w:rsidRPr="00912D97">
        <w:rPr>
          <w:szCs w:val="24"/>
          <w:lang w:val="bg-BG"/>
        </w:rPr>
        <w:t xml:space="preserve">община </w:t>
      </w:r>
      <w:r w:rsidRPr="00912D97">
        <w:rPr>
          <w:szCs w:val="24"/>
          <w:lang w:val="bg-BG"/>
        </w:rPr>
        <w:t xml:space="preserve">Бургас. </w:t>
      </w:r>
    </w:p>
    <w:p w:rsidR="002355D0" w:rsidRPr="00912D97" w:rsidRDefault="002355D0" w:rsidP="003500ED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Чл. 2. </w:t>
      </w:r>
      <w:r w:rsidRPr="00912D97">
        <w:rPr>
          <w:szCs w:val="24"/>
          <w:lang w:val="bg-BG"/>
        </w:rPr>
        <w:t xml:space="preserve">С </w:t>
      </w:r>
      <w:r w:rsidR="00FF1384" w:rsidRPr="00912D97">
        <w:rPr>
          <w:szCs w:val="24"/>
          <w:lang w:val="bg-BG"/>
        </w:rPr>
        <w:t xml:space="preserve">Наредбата </w:t>
      </w:r>
      <w:r w:rsidRPr="00912D97">
        <w:rPr>
          <w:szCs w:val="24"/>
          <w:lang w:val="bg-BG"/>
        </w:rPr>
        <w:t>се създават условия за превенция на нарушенията на обществения ред и се определят санкции за техните извършители.</w:t>
      </w:r>
    </w:p>
    <w:p w:rsidR="00BE3293" w:rsidRPr="00912D97" w:rsidRDefault="00BE3293" w:rsidP="00A15578">
      <w:pPr>
        <w:pStyle w:val="BodyText"/>
        <w:jc w:val="left"/>
        <w:rPr>
          <w:b/>
          <w:szCs w:val="24"/>
          <w:lang w:val="bg-BG"/>
        </w:rPr>
      </w:pPr>
    </w:p>
    <w:p w:rsidR="002355D0" w:rsidRPr="00912D97" w:rsidRDefault="002355D0" w:rsidP="00A15578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ГЛАВА ВТОРА</w:t>
      </w:r>
    </w:p>
    <w:p w:rsidR="002355D0" w:rsidRPr="00912D97" w:rsidRDefault="002355D0" w:rsidP="00A15578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ОБЩИ РАЗПОРЕДБИ</w:t>
      </w:r>
    </w:p>
    <w:p w:rsidR="002355D0" w:rsidRPr="00912D97" w:rsidRDefault="002355D0" w:rsidP="002355D0">
      <w:pPr>
        <w:pStyle w:val="BodyText"/>
        <w:ind w:firstLine="709"/>
        <w:rPr>
          <w:b/>
          <w:szCs w:val="24"/>
          <w:lang w:val="bg-BG"/>
        </w:rPr>
      </w:pP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 3.</w:t>
      </w:r>
      <w:r w:rsidRPr="00912D97">
        <w:rPr>
          <w:szCs w:val="24"/>
          <w:lang w:val="bg-BG"/>
        </w:rPr>
        <w:t xml:space="preserve"> Забранява се: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ru-RU"/>
        </w:rPr>
        <w:t>1</w:t>
      </w:r>
      <w:r w:rsidRPr="00912D97">
        <w:rPr>
          <w:szCs w:val="24"/>
          <w:lang w:val="bg-BG"/>
        </w:rPr>
        <w:t>. (нова,  Протокол № 9/22.05.2008 г.) носене или ползване на хладни оръжия на обществени места, освен когато се касае за културни и спортни нужди или за военни цели;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2. (нова, Протокол № 9/22.05.2008 г.)  откритото носене или ползване на всякакъв вид пневматично оръжие в границите на населените места, освен за нуждите на спортни стрелбища и организирани спортни мероприятия.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lastRenderedPageBreak/>
        <w:t>3. (нова,  Протокол № 9/22.05.2008 г.) извършването на дейности, причиняващи шум, отделяне на прах, вибрации, излъчвания, замърсявания и други, надвишаващи допустимите норми, съгласно действащото законодателство на Република България;</w:t>
      </w:r>
    </w:p>
    <w:p w:rsidR="002355D0" w:rsidRPr="00912D97" w:rsidRDefault="002355D0" w:rsidP="00A15578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4. (нова, Протокол № 9/22.05.2008 г.; изм. Протокол №34/20 и 26.05.2010 г.)  извършването на дейности от битов и стопански характер в жилищните сгради и в близост до тях, с които се нарушава спокойствието на живущите, между 14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и 16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часа и между 22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и 8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часа в делничните дни и между 14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и 16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часа и 21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и 9</w:t>
      </w:r>
      <w:r w:rsidR="00A15578">
        <w:rPr>
          <w:szCs w:val="24"/>
        </w:rPr>
        <w:t>:</w:t>
      </w:r>
      <w:r w:rsidRPr="00912D97">
        <w:rPr>
          <w:szCs w:val="24"/>
          <w:lang w:val="bg-BG"/>
        </w:rPr>
        <w:t>00 часа в празничните и почивните дни, с изключение на дейностите по организирано събиране и извозване на битовите отпадъци;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szCs w:val="24"/>
          <w:lang w:val="bg-BG"/>
        </w:rPr>
        <w:t>5.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 xml:space="preserve">(нова, Протокол №11/24.07.2008 г., изм. Протокол №41/30.09.2014 г.) </w:t>
      </w:r>
      <w:r w:rsidRPr="00912D97">
        <w:rPr>
          <w:szCs w:val="24"/>
          <w:lang w:val="ru-RU"/>
        </w:rPr>
        <w:t>Провеждането на сватбени, семейни и други частни събирания на места, общинска собственост, като тротоари, площади, улици, междужилищни пространства, градини, паркове и други територии, както и в открити частни имоти, с които се нарушава общественият ред и спокойствието на гражданите;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 6.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 извършването на действия, които нарушават моралните норми за поведение на обществени места;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7.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  поставянето на външни озвучителни уредби извън туристически и други обекти.</w:t>
      </w:r>
    </w:p>
    <w:p w:rsidR="002355D0" w:rsidRPr="00912D97" w:rsidRDefault="002355D0" w:rsidP="0087702F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8.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г., изм.-Протокол № 47/27.01.2015 г.) пребиваването, извън домовете на лица под 14 години, без придружител-пълнолетно лице</w:t>
      </w:r>
      <w:r w:rsidR="00BD588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след 20</w:t>
      </w:r>
      <w:r w:rsidR="0087702F">
        <w:rPr>
          <w:szCs w:val="24"/>
        </w:rPr>
        <w:t>:</w:t>
      </w:r>
      <w:r w:rsidRPr="00912D97">
        <w:rPr>
          <w:szCs w:val="24"/>
          <w:lang w:val="bg-BG"/>
        </w:rPr>
        <w:t>00 часа;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8а.</w:t>
      </w:r>
      <w:r w:rsidRPr="00912D97">
        <w:rPr>
          <w:b/>
          <w:szCs w:val="24"/>
        </w:rPr>
        <w:t xml:space="preserve"> </w:t>
      </w:r>
      <w:r w:rsidRPr="00912D97">
        <w:rPr>
          <w:szCs w:val="24"/>
        </w:rPr>
        <w:t>(</w:t>
      </w:r>
      <w:r w:rsidRPr="00912D97">
        <w:rPr>
          <w:szCs w:val="24"/>
          <w:lang w:val="bg-BG"/>
        </w:rPr>
        <w:t>Нова-Протокол № 47/27.01.2015 г.</w:t>
      </w:r>
      <w:r w:rsidRPr="00912D97">
        <w:rPr>
          <w:szCs w:val="24"/>
        </w:rPr>
        <w:t>)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на лица, навършили 14 години</w:t>
      </w:r>
      <w:r w:rsidR="00BD588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но ненавършили 18 години</w:t>
      </w:r>
      <w:r w:rsidR="00BD588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да пребивават на обществени места след 22</w:t>
      </w:r>
      <w:r w:rsidR="0087702F">
        <w:rPr>
          <w:szCs w:val="24"/>
        </w:rPr>
        <w:t>:00</w:t>
      </w:r>
      <w:r w:rsidRPr="00912D97">
        <w:rPr>
          <w:szCs w:val="24"/>
          <w:lang w:val="bg-BG"/>
        </w:rPr>
        <w:t xml:space="preserve"> часа, освен когато са придружени от родител, попечител, настойник, лица</w:t>
      </w:r>
      <w:r w:rsidR="00BD588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полагащи грижи за непълнолетни на друго правно основание или пълнолетно дееспособно лице</w:t>
      </w:r>
      <w:r w:rsidR="00BD588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снабдено с писмен документ за изразено съгласие от родител, попечител, настойник и лица</w:t>
      </w:r>
      <w:r w:rsidR="00BD588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полагащи грижи за непълнолетни на друго правно основание.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9.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 xml:space="preserve">изм. Протокол №9/22.05.2008 г.; изм. Протокол №11/24.07.2008 г.)  посещението на гробищни паркове от лица под 14 години, без придружител </w:t>
      </w:r>
      <w:r w:rsidR="00BD588A">
        <w:rPr>
          <w:szCs w:val="24"/>
          <w:lang w:val="bg-BG"/>
        </w:rPr>
        <w:t>–</w:t>
      </w:r>
      <w:r w:rsidRPr="00912D97">
        <w:rPr>
          <w:szCs w:val="24"/>
          <w:lang w:val="bg-BG"/>
        </w:rPr>
        <w:t xml:space="preserve"> пълнолетно лице; </w:t>
      </w:r>
    </w:p>
    <w:p w:rsidR="002355D0" w:rsidRPr="00912D97" w:rsidRDefault="002355D0" w:rsidP="00761C62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10.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 xml:space="preserve">изм. Протокол №9/22.05.2008 г.; изм. Протокол №11/24.07.2008 г.) действия и прояви, с които се замърсяват или повреждат улици, тротоари, площади, паркове, градини, пазари, зелени площи, осветителни тела, афишни места, декоративни елементи, пътни съоръжения и принадлежности на уличната, пътната и алейна мрежа </w:t>
      </w:r>
      <w:r w:rsidR="00761C62">
        <w:rPr>
          <w:szCs w:val="24"/>
          <w:lang w:val="bg-BG"/>
        </w:rPr>
        <w:t>(</w:t>
      </w:r>
      <w:r w:rsidRPr="00912D97">
        <w:rPr>
          <w:szCs w:val="24"/>
          <w:lang w:val="bg-BG"/>
        </w:rPr>
        <w:t>знаци, табели, ограждения, пейки и други</w:t>
      </w:r>
      <w:r w:rsidR="00761C62">
        <w:rPr>
          <w:szCs w:val="24"/>
          <w:lang w:val="bg-BG"/>
        </w:rPr>
        <w:t>)</w:t>
      </w:r>
      <w:r w:rsidRPr="00912D97">
        <w:rPr>
          <w:szCs w:val="24"/>
          <w:lang w:val="bg-BG"/>
        </w:rPr>
        <w:t xml:space="preserve"> или се ограничава достъпа до тях;</w:t>
      </w:r>
    </w:p>
    <w:p w:rsidR="006B4E0F" w:rsidRPr="00912D97" w:rsidRDefault="006B4E0F" w:rsidP="006B4E0F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ru-RU"/>
        </w:rPr>
        <w:t>10а</w:t>
      </w:r>
      <w:r w:rsidRPr="00912D97">
        <w:rPr>
          <w:szCs w:val="24"/>
          <w:lang w:val="bg-BG"/>
        </w:rPr>
        <w:t xml:space="preserve">. (нова,  Протокол № 9/28.04.2020 г.) </w:t>
      </w:r>
      <w:r w:rsidR="00186451" w:rsidRPr="00912D97">
        <w:rPr>
          <w:szCs w:val="24"/>
          <w:lang w:val="bg-BG"/>
        </w:rPr>
        <w:t>действия, с които се допуска събиране и съхраняване на отпадъци в сгради и прилежащите им площи, незастроени части от имоти (дворни места), с изключение на случаите, в които има издаден документ за това</w:t>
      </w:r>
      <w:r w:rsidRPr="00912D97">
        <w:rPr>
          <w:szCs w:val="24"/>
          <w:lang w:val="bg-BG"/>
        </w:rPr>
        <w:t>;</w:t>
      </w:r>
    </w:p>
    <w:p w:rsidR="002355D0" w:rsidRPr="00912D97" w:rsidRDefault="002355D0" w:rsidP="000B6016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11.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</w:t>
      </w:r>
      <w:r w:rsidRPr="00912D97">
        <w:rPr>
          <w:b/>
          <w:szCs w:val="24"/>
          <w:lang w:val="bg-BG"/>
        </w:rPr>
        <w:t xml:space="preserve"> </w:t>
      </w:r>
      <w:r w:rsidR="000B6016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употребата на пиротехнически изделия с увеселителна цел и други запалителни материали, паленето на огън и хвърляне на неугасени предмети на обществени места, улици, паркове и други;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12.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</w:t>
      </w:r>
      <w:r w:rsidR="000B6016">
        <w:rPr>
          <w:szCs w:val="24"/>
          <w:lang w:val="bg-BG"/>
        </w:rPr>
        <w:t xml:space="preserve">008 г.) </w:t>
      </w:r>
      <w:r w:rsidRPr="00912D97">
        <w:rPr>
          <w:szCs w:val="24"/>
          <w:lang w:val="bg-BG"/>
        </w:rPr>
        <w:t>отсичането или отрязването на общински дървета и клони от тях, изкореняването и откършването им, без писмено разрешение, издадено от Община Бургас;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13.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късането и изкореняването на общински цветя и храсти;</w:t>
      </w:r>
    </w:p>
    <w:p w:rsidR="002355D0" w:rsidRPr="00912D97" w:rsidRDefault="002355D0" w:rsidP="002355D0">
      <w:pPr>
        <w:pStyle w:val="BodyText"/>
        <w:ind w:firstLine="709"/>
        <w:jc w:val="both"/>
        <w:rPr>
          <w:b/>
          <w:szCs w:val="24"/>
          <w:lang w:val="bg-BG"/>
        </w:rPr>
      </w:pPr>
      <w:r w:rsidRPr="00912D97">
        <w:rPr>
          <w:szCs w:val="24"/>
          <w:lang w:val="bg-BG"/>
        </w:rPr>
        <w:t>14.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ловът, търговията и унищожаването на полезен дивеч, диви пойни птици, събирането на яйцата им и разрушаването на гнезда, повреждането на хранилките и къщичките в парковете, гради</w:t>
      </w:r>
      <w:r w:rsidR="000B6016">
        <w:rPr>
          <w:szCs w:val="24"/>
          <w:lang w:val="bg-BG"/>
        </w:rPr>
        <w:t>ни и на други обществени места;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lastRenderedPageBreak/>
        <w:t>15.</w:t>
      </w:r>
      <w:r w:rsidRPr="00912D97">
        <w:rPr>
          <w:b/>
          <w:szCs w:val="24"/>
          <w:lang w:val="ru-RU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 повреждането на обяви, реклами, съобщения и други материали, поставени на определените за целта места; разместването на табелки, съоръжения и други, поставени на места за общо ползване;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16.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>изм. Протокол №9/22.05.2008 г.; изм. Протокол №11/24.07.2008 г.) вземане на пясък от плажната ивица и от детски площадки на територията на Община Бургас;</w:t>
      </w:r>
    </w:p>
    <w:p w:rsidR="002355D0" w:rsidRPr="00912D97" w:rsidRDefault="002355D0" w:rsidP="002355D0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17.</w:t>
      </w:r>
      <w:r w:rsidRPr="00912D97">
        <w:rPr>
          <w:b/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ru-RU"/>
        </w:rPr>
        <w:t>(</w:t>
      </w:r>
      <w:r w:rsidRPr="00912D97">
        <w:rPr>
          <w:sz w:val="24"/>
          <w:szCs w:val="24"/>
          <w:lang w:val="bg-BG"/>
        </w:rPr>
        <w:t>изм. Протокол №9/22.05.2008 г.; изм. Протокол №11/24.07.2008 г.)</w:t>
      </w:r>
      <w:r w:rsidRPr="00912D97">
        <w:rPr>
          <w:b/>
          <w:sz w:val="24"/>
          <w:szCs w:val="24"/>
          <w:lang w:val="bg-BG"/>
        </w:rPr>
        <w:t xml:space="preserve"> </w:t>
      </w:r>
      <w:r w:rsidRPr="00912D97">
        <w:rPr>
          <w:sz w:val="24"/>
          <w:szCs w:val="24"/>
          <w:lang w:val="bg-BG"/>
        </w:rPr>
        <w:t>продажбата на защитени видове диворастящи цветя;</w:t>
      </w:r>
    </w:p>
    <w:p w:rsidR="002355D0" w:rsidRPr="00912D97" w:rsidRDefault="002355D0" w:rsidP="002355D0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18.</w:t>
      </w:r>
      <w:r w:rsidRPr="00912D97">
        <w:rPr>
          <w:b/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ru-RU"/>
        </w:rPr>
        <w:t>(</w:t>
      </w:r>
      <w:r w:rsidRPr="00912D97">
        <w:rPr>
          <w:sz w:val="24"/>
          <w:szCs w:val="24"/>
          <w:lang w:val="bg-BG"/>
        </w:rPr>
        <w:t>изм. Протокол №9/22.05.2008 г.; изм. Протокол №11/24.07.2008 г.) излагане на публични места (заведения и др.) на защитени животни – както живи, така и препарирани;</w:t>
      </w:r>
    </w:p>
    <w:p w:rsidR="002355D0" w:rsidRPr="00912D97" w:rsidRDefault="002355D0" w:rsidP="002355D0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19. </w:t>
      </w:r>
      <w:r w:rsidRPr="00912D97">
        <w:rPr>
          <w:sz w:val="24"/>
          <w:szCs w:val="24"/>
          <w:lang w:val="ru-RU"/>
        </w:rPr>
        <w:t>(</w:t>
      </w:r>
      <w:r w:rsidRPr="00912D97">
        <w:rPr>
          <w:sz w:val="24"/>
          <w:szCs w:val="24"/>
          <w:lang w:val="bg-BG"/>
        </w:rPr>
        <w:t>изм. Протокол №9/22.05.2008 г.; изм. Протокол №11/24.07.2008 г.) складирането на груби фуражи по тротоарите и под електропроводи в населените места;</w:t>
      </w:r>
    </w:p>
    <w:p w:rsidR="002355D0" w:rsidRPr="00912D97" w:rsidRDefault="002355D0" w:rsidP="002355D0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20.</w:t>
      </w:r>
      <w:r w:rsidRPr="00912D97">
        <w:rPr>
          <w:b/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ru-RU"/>
        </w:rPr>
        <w:t>(</w:t>
      </w:r>
      <w:r w:rsidRPr="00912D97">
        <w:rPr>
          <w:sz w:val="24"/>
          <w:szCs w:val="24"/>
          <w:lang w:val="bg-BG"/>
        </w:rPr>
        <w:t>изм. Протокол №9/22.05.2008 г.; изм. Протокол №11/24.07.2008 г.)</w:t>
      </w:r>
      <w:r w:rsidRPr="00912D97">
        <w:rPr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bg-BG"/>
        </w:rPr>
        <w:t>премахването на евакуационни врати, преграждането на евакуационни коридори и стълбища, складирането на материали или монтаж на уреди и съоръжения, възпрепятстващи евакуацията;</w:t>
      </w:r>
    </w:p>
    <w:p w:rsidR="002355D0" w:rsidRPr="00912D97" w:rsidRDefault="002355D0" w:rsidP="002355D0">
      <w:pPr>
        <w:pStyle w:val="BodyText2"/>
        <w:ind w:firstLine="709"/>
        <w:jc w:val="both"/>
        <w:rPr>
          <w:szCs w:val="24"/>
        </w:rPr>
      </w:pPr>
      <w:r w:rsidRPr="00912D97">
        <w:rPr>
          <w:szCs w:val="24"/>
        </w:rPr>
        <w:t>21.</w:t>
      </w:r>
      <w:r w:rsidRPr="00912D97">
        <w:rPr>
          <w:b/>
          <w:szCs w:val="24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</w:rPr>
        <w:t>изм. Протокол №9/22.05.2008 г.; изм. Протокол №11/24.07.2008 г.) всякакви други действия, с които се възпрепятстват преминаването на специализирани автомобили за пожарогасителни или аварийно-спасителни дейности;</w:t>
      </w:r>
    </w:p>
    <w:p w:rsidR="002355D0" w:rsidRPr="00912D97" w:rsidRDefault="002355D0" w:rsidP="002355D0">
      <w:pPr>
        <w:pStyle w:val="BodyText2"/>
        <w:ind w:firstLine="709"/>
        <w:jc w:val="both"/>
        <w:rPr>
          <w:szCs w:val="24"/>
        </w:rPr>
      </w:pPr>
      <w:r w:rsidRPr="00912D97">
        <w:rPr>
          <w:szCs w:val="24"/>
        </w:rPr>
        <w:t>22.</w:t>
      </w:r>
      <w:r w:rsidRPr="00912D97">
        <w:rPr>
          <w:b/>
          <w:szCs w:val="24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</w:rPr>
        <w:t>изм. Протокол №9/22.05.2008 г.; изм. Протокол №11/24.07.2008 г.) допускането на деца до обществени места, в които се представят програми с еротично или порнографско съдържание, в игрални зали или игрални казина;</w:t>
      </w:r>
    </w:p>
    <w:p w:rsidR="002355D0" w:rsidRPr="00912D97" w:rsidRDefault="002355D0" w:rsidP="000A0AA4">
      <w:pPr>
        <w:pStyle w:val="BodyText2"/>
        <w:ind w:firstLine="709"/>
        <w:jc w:val="both"/>
        <w:rPr>
          <w:szCs w:val="24"/>
        </w:rPr>
      </w:pPr>
      <w:r w:rsidRPr="00912D97">
        <w:rPr>
          <w:szCs w:val="24"/>
        </w:rPr>
        <w:t>23.</w:t>
      </w:r>
      <w:r w:rsidRPr="00912D97">
        <w:rPr>
          <w:b/>
          <w:szCs w:val="24"/>
        </w:rPr>
        <w:t xml:space="preserve"> </w:t>
      </w:r>
      <w:r w:rsidRPr="00912D97">
        <w:rPr>
          <w:szCs w:val="24"/>
        </w:rPr>
        <w:t>(нова, Протокол №9/22.05.2008 г.; изм. Протокол №11/24.07.2008 г.) тютюнопушенето в сградата на училището и прилежащия му двор</w:t>
      </w:r>
      <w:r w:rsidR="000A0AA4">
        <w:rPr>
          <w:szCs w:val="24"/>
        </w:rPr>
        <w:t>;</w:t>
      </w:r>
    </w:p>
    <w:p w:rsidR="002355D0" w:rsidRPr="00912D97" w:rsidRDefault="002355D0" w:rsidP="000A0AA4">
      <w:pPr>
        <w:pStyle w:val="BodyText2"/>
        <w:ind w:firstLine="709"/>
        <w:jc w:val="both"/>
        <w:rPr>
          <w:szCs w:val="24"/>
        </w:rPr>
      </w:pPr>
      <w:r w:rsidRPr="00912D97">
        <w:rPr>
          <w:szCs w:val="24"/>
        </w:rPr>
        <w:t>24.</w:t>
      </w:r>
      <w:r w:rsidRPr="00912D97">
        <w:rPr>
          <w:b/>
          <w:szCs w:val="24"/>
        </w:rPr>
        <w:t xml:space="preserve"> </w:t>
      </w:r>
      <w:r w:rsidRPr="00912D97">
        <w:rPr>
          <w:szCs w:val="24"/>
        </w:rPr>
        <w:t>(нова, Протокол №13/23.10.2008 г.) носенето на огнестрелно и газово оръжие в заведения, дискотеки, училища и други обществени сгради – с изключение на охраната на изброените</w:t>
      </w:r>
      <w:r w:rsidR="000A0AA4">
        <w:rPr>
          <w:szCs w:val="24"/>
        </w:rPr>
        <w:t>;</w:t>
      </w:r>
    </w:p>
    <w:p w:rsidR="002355D0" w:rsidRPr="00E50794" w:rsidRDefault="002355D0" w:rsidP="000A0AA4">
      <w:pPr>
        <w:pStyle w:val="BodyText2"/>
        <w:ind w:firstLine="709"/>
        <w:jc w:val="both"/>
        <w:rPr>
          <w:szCs w:val="24"/>
        </w:rPr>
      </w:pPr>
      <w:r w:rsidRPr="00912D97">
        <w:rPr>
          <w:szCs w:val="24"/>
        </w:rPr>
        <w:t>25. (нова, Протокол №47/24 и 29.03.2011 г.)</w:t>
      </w:r>
      <w:r w:rsidRPr="00912D97">
        <w:rPr>
          <w:b/>
          <w:szCs w:val="24"/>
        </w:rPr>
        <w:t xml:space="preserve"> </w:t>
      </w:r>
      <w:r w:rsidRPr="00912D97">
        <w:rPr>
          <w:szCs w:val="24"/>
        </w:rPr>
        <w:t>насочването на лазери, прожектори и други изкуствени източници на оптични некохерентни лъчения и лазерни (кохерентни) оптични лъчения срещу хора, пътни превозни средства, въздухоплавателни средства и по посока на летище Бургас. Уп</w:t>
      </w:r>
      <w:r w:rsidR="000A0AA4">
        <w:rPr>
          <w:szCs w:val="24"/>
        </w:rPr>
        <w:t xml:space="preserve">отребата на лазери се извършва </w:t>
      </w:r>
      <w:r w:rsidRPr="00912D97">
        <w:rPr>
          <w:szCs w:val="24"/>
        </w:rPr>
        <w:t xml:space="preserve">съгласно Наредба № 5 от 11.06.2010 г. за минималните изисквания за осигуряване на здравето и безопасността на работещите при рискове, свързани с експозиция на изкуствени оптични лъчения, издадена от </w:t>
      </w:r>
      <w:r w:rsidRPr="00E50794">
        <w:rPr>
          <w:szCs w:val="24"/>
        </w:rPr>
        <w:t xml:space="preserve">министъра на труда и социалната политика и министъра на здравеопазването, </w:t>
      </w:r>
      <w:proofErr w:type="spellStart"/>
      <w:r w:rsidRPr="00E50794">
        <w:rPr>
          <w:szCs w:val="24"/>
        </w:rPr>
        <w:t>обн</w:t>
      </w:r>
      <w:proofErr w:type="spellEnd"/>
      <w:r w:rsidRPr="00E50794">
        <w:rPr>
          <w:szCs w:val="24"/>
        </w:rPr>
        <w:t>., ДВ, бр. 49 от 29.06.2010 година</w:t>
      </w:r>
      <w:r w:rsidR="000A0AA4" w:rsidRPr="00E50794">
        <w:rPr>
          <w:szCs w:val="24"/>
        </w:rPr>
        <w:t>;</w:t>
      </w:r>
    </w:p>
    <w:p w:rsidR="00C83346" w:rsidRPr="00E50794" w:rsidRDefault="00E97BDA" w:rsidP="000A0AA4">
      <w:pPr>
        <w:pStyle w:val="BodyText2"/>
        <w:ind w:firstLine="709"/>
        <w:jc w:val="both"/>
        <w:rPr>
          <w:szCs w:val="24"/>
        </w:rPr>
      </w:pPr>
      <w:r w:rsidRPr="00E50794">
        <w:rPr>
          <w:szCs w:val="24"/>
        </w:rPr>
        <w:t xml:space="preserve">26. </w:t>
      </w:r>
      <w:r w:rsidR="00C83346" w:rsidRPr="00E50794">
        <w:rPr>
          <w:szCs w:val="24"/>
        </w:rPr>
        <w:t>(нова, Протокол №14/26.07.2016 г.)</w:t>
      </w:r>
      <w:r w:rsidRPr="00E50794">
        <w:rPr>
          <w:szCs w:val="24"/>
        </w:rPr>
        <w:t xml:space="preserve"> увреждането на общински велосипеди, както и разклащане или извиване на рамката на велосипед, намиращ се на </w:t>
      </w:r>
      <w:proofErr w:type="spellStart"/>
      <w:r w:rsidRPr="00E50794">
        <w:rPr>
          <w:szCs w:val="24"/>
        </w:rPr>
        <w:t>паркоколонка</w:t>
      </w:r>
      <w:proofErr w:type="spellEnd"/>
      <w:r w:rsidRPr="00E50794">
        <w:rPr>
          <w:szCs w:val="24"/>
        </w:rPr>
        <w:t>, освен ако не се възстанови стойността на вещта</w:t>
      </w:r>
      <w:r w:rsidR="000A0AA4" w:rsidRPr="00E50794">
        <w:rPr>
          <w:szCs w:val="24"/>
        </w:rPr>
        <w:t>;</w:t>
      </w:r>
    </w:p>
    <w:p w:rsidR="002355D0" w:rsidRPr="00E50794" w:rsidRDefault="00E97BDA" w:rsidP="000A0AA4">
      <w:pPr>
        <w:pStyle w:val="BodyText2"/>
        <w:ind w:firstLine="709"/>
        <w:jc w:val="both"/>
        <w:rPr>
          <w:bCs/>
          <w:szCs w:val="24"/>
        </w:rPr>
      </w:pPr>
      <w:r w:rsidRPr="00E50794">
        <w:rPr>
          <w:szCs w:val="24"/>
        </w:rPr>
        <w:t xml:space="preserve">27. (нова, Протокол №14/26.07.2016 г.) </w:t>
      </w:r>
      <w:r w:rsidRPr="00E50794">
        <w:rPr>
          <w:bCs/>
          <w:szCs w:val="24"/>
        </w:rPr>
        <w:t>напускането на границите на Вело Бургас с нает общински велосипед</w:t>
      </w:r>
      <w:r w:rsidR="000A0AA4" w:rsidRPr="00E50794">
        <w:rPr>
          <w:bCs/>
          <w:szCs w:val="24"/>
        </w:rPr>
        <w:t>;</w:t>
      </w:r>
    </w:p>
    <w:p w:rsidR="00483B30" w:rsidRPr="00E50794" w:rsidRDefault="00483B30" w:rsidP="000A0AA4">
      <w:pPr>
        <w:pStyle w:val="BodyText2"/>
        <w:ind w:firstLine="709"/>
        <w:jc w:val="both"/>
        <w:rPr>
          <w:bCs/>
          <w:szCs w:val="24"/>
        </w:rPr>
      </w:pPr>
      <w:r w:rsidRPr="00E50794">
        <w:rPr>
          <w:bCs/>
          <w:szCs w:val="24"/>
        </w:rPr>
        <w:t>28. (нова,  Протокол № 53/29.01.2019 г.)</w:t>
      </w:r>
      <w:r w:rsidR="00CB090A" w:rsidRPr="00E50794">
        <w:rPr>
          <w:bCs/>
          <w:szCs w:val="24"/>
        </w:rPr>
        <w:t xml:space="preserve"> Влизането на външни лица в дворовете на детски градини и ясли извън работно време, включително през почивните дни и официални празници, освен за лицата, които изпълняват служебни задължения или на които се предоставя под наем свободни помещения, съгласно чл.</w:t>
      </w:r>
      <w:r w:rsidR="00F075EE" w:rsidRPr="00E50794">
        <w:rPr>
          <w:bCs/>
          <w:szCs w:val="24"/>
        </w:rPr>
        <w:t xml:space="preserve"> </w:t>
      </w:r>
      <w:r w:rsidR="00CB090A" w:rsidRPr="00E50794">
        <w:rPr>
          <w:bCs/>
          <w:szCs w:val="24"/>
        </w:rPr>
        <w:t>15, ал.</w:t>
      </w:r>
      <w:r w:rsidR="00F075EE" w:rsidRPr="00E50794">
        <w:rPr>
          <w:bCs/>
          <w:szCs w:val="24"/>
        </w:rPr>
        <w:t xml:space="preserve"> </w:t>
      </w:r>
      <w:r w:rsidR="00CB090A" w:rsidRPr="00E50794">
        <w:rPr>
          <w:bCs/>
          <w:szCs w:val="24"/>
        </w:rPr>
        <w:t>2 от Наредбата за реда за придобиване, управление и разпореждане с общински имоти и вещи</w:t>
      </w:r>
      <w:r w:rsidR="000A0AA4" w:rsidRPr="00E50794">
        <w:rPr>
          <w:bCs/>
          <w:szCs w:val="24"/>
        </w:rPr>
        <w:t>.</w:t>
      </w:r>
    </w:p>
    <w:p w:rsidR="00167D99" w:rsidRPr="00E50794" w:rsidRDefault="002355D0" w:rsidP="00D01D92">
      <w:pPr>
        <w:pStyle w:val="Heading2"/>
        <w:ind w:firstLine="709"/>
        <w:jc w:val="both"/>
        <w:rPr>
          <w:szCs w:val="24"/>
        </w:rPr>
      </w:pPr>
      <w:r w:rsidRPr="00E50794">
        <w:rPr>
          <w:szCs w:val="24"/>
        </w:rPr>
        <w:t xml:space="preserve">Чл. 4. </w:t>
      </w:r>
      <w:r w:rsidR="00D01D92" w:rsidRPr="00E50794">
        <w:rPr>
          <w:szCs w:val="24"/>
        </w:rPr>
        <w:t>(</w:t>
      </w:r>
      <w:r w:rsidR="00D01D92" w:rsidRPr="00E50794">
        <w:rPr>
          <w:b w:val="0"/>
          <w:szCs w:val="24"/>
        </w:rPr>
        <w:t>отм. с</w:t>
      </w:r>
      <w:r w:rsidR="00D01D92" w:rsidRPr="00E50794">
        <w:rPr>
          <w:szCs w:val="24"/>
        </w:rPr>
        <w:t xml:space="preserve"> </w:t>
      </w:r>
      <w:r w:rsidR="00D01D92" w:rsidRPr="00E50794">
        <w:rPr>
          <w:b w:val="0"/>
          <w:szCs w:val="24"/>
        </w:rPr>
        <w:t>Решение №1591/12.10.2016 г. по адм.д.№1035/2016 г. на Административен съд-Бургас, в сила от 16.11.2016 г.)</w:t>
      </w:r>
      <w:r w:rsidR="00D01D92" w:rsidRPr="00E50794">
        <w:rPr>
          <w:szCs w:val="24"/>
        </w:rPr>
        <w:t xml:space="preserve"> </w:t>
      </w:r>
    </w:p>
    <w:p w:rsidR="00167D99" w:rsidRPr="00E50794" w:rsidRDefault="00167D99" w:rsidP="00167D99">
      <w:pPr>
        <w:pStyle w:val="BodyText2"/>
        <w:ind w:firstLine="709"/>
        <w:jc w:val="both"/>
        <w:rPr>
          <w:szCs w:val="24"/>
        </w:rPr>
      </w:pPr>
      <w:r w:rsidRPr="00E50794">
        <w:rPr>
          <w:b/>
          <w:szCs w:val="24"/>
        </w:rPr>
        <w:t>Чл. 4а.</w:t>
      </w:r>
      <w:r w:rsidRPr="00E50794">
        <w:rPr>
          <w:szCs w:val="24"/>
        </w:rPr>
        <w:t xml:space="preserve"> </w:t>
      </w:r>
      <w:r w:rsidR="003B083D" w:rsidRPr="00E50794">
        <w:rPr>
          <w:szCs w:val="24"/>
        </w:rPr>
        <w:t>(нов</w:t>
      </w:r>
      <w:r w:rsidR="000D482A" w:rsidRPr="00E50794">
        <w:rPr>
          <w:szCs w:val="24"/>
        </w:rPr>
        <w:t>, Протокол №12/01.06.2016 г.)</w:t>
      </w:r>
      <w:r w:rsidR="00817515" w:rsidRPr="00E50794">
        <w:rPr>
          <w:szCs w:val="24"/>
        </w:rPr>
        <w:t xml:space="preserve"> </w:t>
      </w:r>
      <w:r w:rsidRPr="00E50794">
        <w:rPr>
          <w:szCs w:val="24"/>
        </w:rPr>
        <w:t xml:space="preserve">(1) Забранява се носенето на облекло, което напълно или частично скрива лицето, както и всякакви религиозни облекла и символи на нерегистрирани у нас вероизповедания, включително и такива, които са в разрез с морала и традициите на религиозните общности в Република България.  </w:t>
      </w:r>
    </w:p>
    <w:p w:rsidR="00167D99" w:rsidRPr="00E50794" w:rsidRDefault="00167D99" w:rsidP="00167D99">
      <w:pPr>
        <w:pStyle w:val="BodyText2"/>
        <w:ind w:firstLine="709"/>
        <w:jc w:val="both"/>
        <w:rPr>
          <w:szCs w:val="24"/>
        </w:rPr>
      </w:pPr>
      <w:r w:rsidRPr="00E50794">
        <w:rPr>
          <w:szCs w:val="24"/>
        </w:rPr>
        <w:lastRenderedPageBreak/>
        <w:t>(2) Забраната по ал.</w:t>
      </w:r>
      <w:r w:rsidR="005C0CAF" w:rsidRPr="00E50794">
        <w:rPr>
          <w:szCs w:val="24"/>
        </w:rPr>
        <w:t xml:space="preserve"> </w:t>
      </w:r>
      <w:r w:rsidRPr="00E50794">
        <w:rPr>
          <w:szCs w:val="24"/>
        </w:rPr>
        <w:t>1 важи в официалните институции и обектите, свързани с предоставянето на административни, образователни и обществени услуги, както и на местата за обществен отдих, спорт, култура и комуникации.</w:t>
      </w:r>
    </w:p>
    <w:p w:rsidR="00167D99" w:rsidRPr="00E50794" w:rsidRDefault="00167D99" w:rsidP="00167D99">
      <w:pPr>
        <w:pStyle w:val="BodyText2"/>
        <w:ind w:firstLine="709"/>
        <w:jc w:val="both"/>
        <w:rPr>
          <w:szCs w:val="24"/>
          <w:u w:val="single"/>
        </w:rPr>
      </w:pPr>
      <w:r w:rsidRPr="00E50794">
        <w:rPr>
          <w:szCs w:val="24"/>
        </w:rPr>
        <w:t>(3) Забраната по ал.</w:t>
      </w:r>
      <w:r w:rsidR="005C0CAF" w:rsidRPr="00E50794">
        <w:rPr>
          <w:szCs w:val="24"/>
        </w:rPr>
        <w:t xml:space="preserve"> </w:t>
      </w:r>
      <w:r w:rsidRPr="00E50794">
        <w:rPr>
          <w:szCs w:val="24"/>
        </w:rPr>
        <w:t>1 не се прилага, ако облеклото се налага по здравословни причини или професионална необходимост, или ако е с временен характер в рамките на спортни, културни или други подобни прояви.</w:t>
      </w:r>
    </w:p>
    <w:p w:rsidR="002355D0" w:rsidRPr="00E50794" w:rsidRDefault="00167D99" w:rsidP="00A26CAD">
      <w:pPr>
        <w:pStyle w:val="BodyText2"/>
        <w:ind w:firstLine="709"/>
        <w:jc w:val="both"/>
        <w:rPr>
          <w:szCs w:val="24"/>
        </w:rPr>
      </w:pPr>
      <w:r w:rsidRPr="00E50794">
        <w:rPr>
          <w:szCs w:val="24"/>
        </w:rPr>
        <w:t>(4) В своята дейност вероизповеданията не могат да използват психотропни вещества или хипнотични и други методи, водещи до промяна в съзнанието на човека.</w:t>
      </w:r>
    </w:p>
    <w:p w:rsidR="002355D0" w:rsidRPr="00E50794" w:rsidRDefault="002355D0" w:rsidP="00A26CAD">
      <w:pPr>
        <w:pStyle w:val="BodyText"/>
        <w:ind w:firstLine="709"/>
        <w:jc w:val="both"/>
        <w:rPr>
          <w:szCs w:val="24"/>
          <w:lang w:val="bg-BG"/>
        </w:rPr>
      </w:pPr>
      <w:r w:rsidRPr="00E50794">
        <w:rPr>
          <w:b/>
          <w:szCs w:val="24"/>
          <w:lang w:val="bg-BG"/>
        </w:rPr>
        <w:t>Чл. 5</w:t>
      </w:r>
      <w:r w:rsidRPr="00E50794">
        <w:rPr>
          <w:szCs w:val="24"/>
          <w:lang w:val="bg-BG"/>
        </w:rPr>
        <w:t>. Гражданите и организациите, при отваряне на тротоарни, улични и други видове шахти, се задължават да обезопасяват същите, чрез ограждане, като поставят и съответната сигнализация.</w:t>
      </w:r>
    </w:p>
    <w:p w:rsidR="002355D0" w:rsidRPr="00912D97" w:rsidRDefault="002355D0" w:rsidP="002355D0">
      <w:pPr>
        <w:pStyle w:val="BodyText"/>
        <w:tabs>
          <w:tab w:val="left" w:pos="-284"/>
          <w:tab w:val="left" w:pos="-142"/>
        </w:tabs>
        <w:ind w:firstLine="709"/>
        <w:jc w:val="both"/>
        <w:rPr>
          <w:szCs w:val="24"/>
          <w:lang w:val="bg-BG"/>
        </w:rPr>
      </w:pPr>
      <w:r w:rsidRPr="00E50794">
        <w:rPr>
          <w:b/>
          <w:szCs w:val="24"/>
          <w:lang w:val="bg-BG"/>
        </w:rPr>
        <w:t xml:space="preserve">Чл. 6. </w:t>
      </w:r>
      <w:r w:rsidRPr="00E50794">
        <w:rPr>
          <w:szCs w:val="24"/>
          <w:lang w:val="bg-BG"/>
        </w:rPr>
        <w:t>Собствениците на сгради и строежи са задължени да ги поддържат в изискващия се естетичен вид по отношение на</w:t>
      </w:r>
      <w:r w:rsidRPr="00912D97">
        <w:rPr>
          <w:szCs w:val="24"/>
          <w:lang w:val="bg-BG"/>
        </w:rPr>
        <w:t xml:space="preserve"> фасадите и в добро състояние, гарантиращи безопасното им ползване, опазване на околната среда, здравето и живота на хората и тяхното имущество.</w:t>
      </w:r>
    </w:p>
    <w:p w:rsidR="003B083D" w:rsidRPr="00912D97" w:rsidRDefault="003B083D" w:rsidP="0087702F">
      <w:pPr>
        <w:pStyle w:val="BodyText"/>
        <w:tabs>
          <w:tab w:val="left" w:pos="-284"/>
          <w:tab w:val="left" w:pos="-142"/>
        </w:tabs>
        <w:jc w:val="left"/>
        <w:rPr>
          <w:szCs w:val="24"/>
          <w:lang w:val="bg-BG"/>
        </w:rPr>
      </w:pPr>
    </w:p>
    <w:p w:rsidR="002355D0" w:rsidRPr="00912D97" w:rsidRDefault="002355D0" w:rsidP="0087702F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ГЛАВА ТРЕТА</w:t>
      </w:r>
    </w:p>
    <w:p w:rsidR="002355D0" w:rsidRPr="00912D97" w:rsidRDefault="002355D0" w:rsidP="0087702F">
      <w:pPr>
        <w:pStyle w:val="BodyText"/>
        <w:tabs>
          <w:tab w:val="left" w:pos="-284"/>
          <w:tab w:val="left" w:pos="-142"/>
        </w:tabs>
        <w:rPr>
          <w:b/>
          <w:szCs w:val="24"/>
          <w:lang w:val="ru-RU"/>
        </w:rPr>
      </w:pPr>
      <w:r w:rsidRPr="00912D97">
        <w:rPr>
          <w:b/>
          <w:szCs w:val="24"/>
          <w:lang w:val="bg-BG"/>
        </w:rPr>
        <w:t>ТРАНСПОРТ И ОРГАНИЗАЦИЯ НА ДВИЖЕНИЕТО</w:t>
      </w:r>
    </w:p>
    <w:p w:rsidR="002355D0" w:rsidRPr="00912D97" w:rsidRDefault="002355D0" w:rsidP="0087702F">
      <w:pPr>
        <w:pStyle w:val="BodyText"/>
        <w:tabs>
          <w:tab w:val="left" w:pos="-284"/>
          <w:tab w:val="left" w:pos="-142"/>
        </w:tabs>
        <w:rPr>
          <w:b/>
          <w:szCs w:val="24"/>
          <w:lang w:val="ru-RU"/>
        </w:rPr>
      </w:pPr>
    </w:p>
    <w:p w:rsidR="002355D0" w:rsidRPr="00912D97" w:rsidRDefault="002355D0" w:rsidP="0087702F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РАЗДЕЛ </w:t>
      </w:r>
      <w:r w:rsidRPr="00912D97">
        <w:rPr>
          <w:b/>
          <w:szCs w:val="24"/>
        </w:rPr>
        <w:t>I</w:t>
      </w:r>
      <w:r w:rsidRPr="00912D97">
        <w:rPr>
          <w:b/>
          <w:szCs w:val="24"/>
          <w:lang w:val="bg-BG"/>
        </w:rPr>
        <w:t xml:space="preserve"> </w:t>
      </w:r>
    </w:p>
    <w:p w:rsidR="002355D0" w:rsidRPr="00912D97" w:rsidRDefault="002355D0" w:rsidP="0087702F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Общи разпоредби </w:t>
      </w:r>
    </w:p>
    <w:p w:rsidR="002355D0" w:rsidRPr="00912D97" w:rsidRDefault="002355D0" w:rsidP="0087702F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szCs w:val="24"/>
          <w:lang w:val="bg-BG"/>
        </w:rPr>
        <w:t>(Нов, Протокол №24/17.09.2009 г.)</w:t>
      </w:r>
    </w:p>
    <w:p w:rsidR="002355D0" w:rsidRPr="00912D97" w:rsidRDefault="002355D0" w:rsidP="002355D0">
      <w:pPr>
        <w:pStyle w:val="BodyText"/>
        <w:tabs>
          <w:tab w:val="left" w:pos="-284"/>
          <w:tab w:val="left" w:pos="-142"/>
        </w:tabs>
        <w:ind w:firstLine="709"/>
        <w:rPr>
          <w:szCs w:val="24"/>
          <w:lang w:val="bg-BG"/>
        </w:rPr>
      </w:pP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 7.</w:t>
      </w:r>
      <w:r w:rsidRPr="00912D97">
        <w:rPr>
          <w:szCs w:val="24"/>
          <w:lang w:val="bg-BG"/>
        </w:rPr>
        <w:t xml:space="preserve"> (1)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Общинският съвет определя райони, пътища или части от пътища и зони за паркиране в определени часове на денонощието.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(2) Местата за паркиране по ал.1 се обозначават с пътни знаци, пътна маркировка и надписи, чрез които се указват условията за паркиране.</w:t>
      </w:r>
    </w:p>
    <w:p w:rsidR="002355D0" w:rsidRPr="00912D97" w:rsidRDefault="002355D0" w:rsidP="00A26CAD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(3) Общинският съвет определя такси за паркиране.</w:t>
      </w:r>
    </w:p>
    <w:p w:rsidR="00E6394A" w:rsidRPr="00912D97" w:rsidRDefault="002355D0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 8.</w:t>
      </w:r>
      <w:r w:rsidRPr="00912D97">
        <w:rPr>
          <w:szCs w:val="24"/>
          <w:lang w:val="bg-BG"/>
        </w:rPr>
        <w:t xml:space="preserve"> </w:t>
      </w:r>
      <w:r w:rsidR="00E6394A" w:rsidRPr="00912D97">
        <w:rPr>
          <w:szCs w:val="24"/>
          <w:lang w:val="bg-BG"/>
        </w:rPr>
        <w:t>(изм. Протокол №9/28.04.2020 г.) (1) Забранява се: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1. Ограждането на тротоари и части от улици, алеи, площади и други, поставянето на съоръжения и маркировки (графични, цифрови и други обозначения) върху същите, без съответното разрешение от Кмета на Община Бургас или упълномощено от него лице;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2</w:t>
      </w:r>
      <w:r w:rsidR="00E50794">
        <w:rPr>
          <w:szCs w:val="24"/>
          <w:lang w:val="bg-BG"/>
        </w:rPr>
        <w:t>.</w:t>
      </w:r>
      <w:r w:rsidRPr="00912D97">
        <w:rPr>
          <w:szCs w:val="24"/>
          <w:lang w:val="bg-BG"/>
        </w:rPr>
        <w:t xml:space="preserve"> Изместването на съоръжения, ограничаващи преминаването на превозни средства по улици, площади и други;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3</w:t>
      </w:r>
      <w:r w:rsidR="00E50794">
        <w:rPr>
          <w:szCs w:val="24"/>
          <w:lang w:val="bg-BG"/>
        </w:rPr>
        <w:t>.</w:t>
      </w:r>
      <w:r w:rsidRPr="00912D97">
        <w:rPr>
          <w:szCs w:val="24"/>
          <w:lang w:val="bg-BG"/>
        </w:rPr>
        <w:t xml:space="preserve"> Паркиране за период над 4 часа на моторни превозни средства от категориите М2, М3, N2, N3 и на пътни превозни средства от категориите O2, O3, O4, съгласно ЗДвП, по улици, площади и на не по-малко от 50 метра от жилищни сгради, с изключение на МПС и ППС, паркирани в г</w:t>
      </w:r>
      <w:r w:rsidR="00C55DD1" w:rsidRPr="00912D97">
        <w:rPr>
          <w:szCs w:val="24"/>
          <w:lang w:val="bg-BG"/>
        </w:rPr>
        <w:t>раниците на строителните обекти;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4</w:t>
      </w:r>
      <w:r w:rsidR="00E50794">
        <w:rPr>
          <w:szCs w:val="24"/>
          <w:lang w:val="bg-BG"/>
        </w:rPr>
        <w:t>.</w:t>
      </w:r>
      <w:r w:rsidRPr="00912D97">
        <w:rPr>
          <w:szCs w:val="24"/>
          <w:lang w:val="bg-BG"/>
        </w:rPr>
        <w:t xml:space="preserve"> Движението на пътни превозни средства с животинска тяга на територията на град Бургас. Собственикът на такова ППС е длъжен да го регистрира в съответното кметство по постоянния си адрес, след съответната регистрация на животното. Със заповед на Кмета на Община Бургас се определят лицата, които да водят регистрите на ППС с животинска тяга, както и реда и условията за регистрацията им. Собствениците на такива ППС са длъжни да вземат необходимите мерки /поставяне на престилка и др./ за недопускане замърсявания от животните;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5. В превозните средства на градския пътнически транспорт: пътуването на лица със замърсено облекло, създаващо неудобство на пътниците и/или в явно нетрезво състояние; консумирането на храни и напитки; превозването на строителни материали, леснозапалими, взривоопасни, токсични и други вещества, обемисти предмети, както и на животни, застрашаващи живота и здравето на гражданите;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lastRenderedPageBreak/>
        <w:t>6. Провеждането на шествия и състезания по пътищата, отворени за обществено ползване</w:t>
      </w:r>
      <w:r w:rsidR="004238AA">
        <w:rPr>
          <w:szCs w:val="24"/>
          <w:lang w:val="bg-BG"/>
        </w:rPr>
        <w:t>,</w:t>
      </w:r>
      <w:r w:rsidRPr="00912D97">
        <w:rPr>
          <w:szCs w:val="24"/>
          <w:lang w:val="bg-BG"/>
        </w:rPr>
        <w:t xml:space="preserve"> без надлежни разрешения по Закона за движение по пътищата;</w:t>
      </w:r>
    </w:p>
    <w:p w:rsidR="00E6394A" w:rsidRPr="00912D97" w:rsidRDefault="004238AA" w:rsidP="00E6394A">
      <w:pPr>
        <w:pStyle w:val="BodyText"/>
        <w:ind w:firstLine="709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7. Движението </w:t>
      </w:r>
      <w:r w:rsidR="00E6394A" w:rsidRPr="00912D97">
        <w:rPr>
          <w:szCs w:val="24"/>
          <w:lang w:val="bg-BG"/>
        </w:rPr>
        <w:t>на моторни превозни средства от категориите N2 и N3, строителните и други самоходни машини по улици и булеварди. Придвижването на тези категории моторни превозни средства, съоръжения и машини се извършва след издаване на маршрутен лист от Община Бургас. Изключения се допускат за машини, извършващи сметосъбиране и сметоизвозване, обслужване, преместване и ремонт на мобилни центрове за разделно събрани отпадъци, както и в случаите на извършване на аварийни дейности по техническата инфраструктура;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8. Движението на моторни превозни средства от категориите N2 и N3, строителните и други самоходни машини с непочистена ходова част, непокрити и/или недобре уплътнени каросерии;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9. Спирането на автобуси за обществен превоз на пътници по редовните линии на градския транспорт за качване и слизане на пътници извън зоната на сигнализираните за тази цел спирки;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10. Тръгването и пристигането на автобуси за обществен превоз на пътници по междуселищните и международни автобусни линии, извън автогарите и автоспирките, както и  ведомствени автобуси и автобуси, осъществяващи случайни и специализирани превози, извън местата, определени със заповед на кмета;  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11. Движение на автобусите от междуселищните и международните автобусни линии на територията на град Бургас до/от автогарите извън посочения от Община Бургас маршрут;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12. Спирането и престоят на таксиметрови автомобили по спирките за обществен превоз на пътници по редовните линии на градския транспорт и на пътните платна на улиците с цел изчакване на клиенти, при което се създават затруднения за останалите участници в движението;</w:t>
      </w:r>
    </w:p>
    <w:p w:rsidR="00E6394A" w:rsidRPr="00912D97" w:rsidRDefault="00E6394A" w:rsidP="00E6394A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13. Спирането и паркирането на превозни средства пред съдове и мобилни центрове за събиране на отпадъци по начин, който възпрепятства събирането и извозването им.</w:t>
      </w:r>
    </w:p>
    <w:p w:rsidR="00E6394A" w:rsidRPr="00912D97" w:rsidRDefault="0072706A" w:rsidP="00E6394A">
      <w:pPr>
        <w:pStyle w:val="BodyText"/>
        <w:ind w:firstLine="709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="00E6394A" w:rsidRPr="00912D97">
        <w:rPr>
          <w:szCs w:val="24"/>
          <w:lang w:val="bg-BG"/>
        </w:rPr>
        <w:t>(2) Изключения от забраните по Закона за движението по пътищата, отнасящи се до движението и престоя в зони, ограничени за движение на моторни и пътни превозни средства, се допускат срещу пропуск за зареждане на търговски и други обекти със стоки, продукти и материали, както и за дейности, свързани с провеждането на обществени мероприятия, като движението и престоя на получилите пропуск моторни и пътни превозни средства се извършва в часове, определени със заповед на Кмета на Община Бургас.</w:t>
      </w:r>
    </w:p>
    <w:p w:rsidR="005C4215" w:rsidRPr="00912D97" w:rsidRDefault="005C4215" w:rsidP="00897246">
      <w:pPr>
        <w:pStyle w:val="BodyText"/>
        <w:jc w:val="both"/>
        <w:rPr>
          <w:szCs w:val="24"/>
          <w:lang w:val="bg-BG"/>
        </w:rPr>
      </w:pPr>
    </w:p>
    <w:p w:rsidR="00080A00" w:rsidRPr="00912D97" w:rsidRDefault="00080A00" w:rsidP="00897246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РАЗДЕЛ </w:t>
      </w:r>
      <w:r w:rsidRPr="00912D97">
        <w:rPr>
          <w:b/>
          <w:szCs w:val="24"/>
        </w:rPr>
        <w:t>II</w:t>
      </w:r>
      <w:r w:rsidRPr="00912D97">
        <w:rPr>
          <w:b/>
          <w:szCs w:val="24"/>
          <w:lang w:val="bg-BG"/>
        </w:rPr>
        <w:t xml:space="preserve"> </w:t>
      </w:r>
    </w:p>
    <w:p w:rsidR="00CB06AC" w:rsidRPr="00912D97" w:rsidRDefault="00CB06AC" w:rsidP="00897246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Осигуряване на безопасна среда за хора с намалена подвижност</w:t>
      </w:r>
    </w:p>
    <w:p w:rsidR="00080A00" w:rsidRPr="00912D97" w:rsidRDefault="00080A00" w:rsidP="00897246">
      <w:pPr>
        <w:pStyle w:val="BodyText"/>
        <w:tabs>
          <w:tab w:val="left" w:pos="-284"/>
          <w:tab w:val="left" w:pos="-142"/>
        </w:tabs>
        <w:rPr>
          <w:szCs w:val="24"/>
          <w:lang w:val="ru-RU"/>
        </w:rPr>
      </w:pPr>
      <w:r w:rsidRPr="00912D97">
        <w:rPr>
          <w:szCs w:val="24"/>
          <w:lang w:val="bg-BG"/>
        </w:rPr>
        <w:t>(Нов, Протокол №49/24.03.2015 г.)</w:t>
      </w:r>
    </w:p>
    <w:p w:rsidR="00080A00" w:rsidRPr="00912D97" w:rsidRDefault="00080A00" w:rsidP="00080A00">
      <w:pPr>
        <w:pStyle w:val="BodyText"/>
        <w:tabs>
          <w:tab w:val="left" w:pos="-284"/>
          <w:tab w:val="left" w:pos="-142"/>
        </w:tabs>
        <w:ind w:firstLine="709"/>
        <w:rPr>
          <w:b/>
          <w:szCs w:val="24"/>
          <w:lang w:val="bg-BG"/>
        </w:rPr>
      </w:pPr>
    </w:p>
    <w:p w:rsidR="00080A00" w:rsidRPr="00912D97" w:rsidRDefault="00080A00" w:rsidP="00A26CAD">
      <w:pPr>
        <w:pStyle w:val="Default"/>
        <w:ind w:firstLine="709"/>
        <w:jc w:val="both"/>
        <w:rPr>
          <w:color w:val="auto"/>
          <w:lang w:val="en-US"/>
        </w:rPr>
      </w:pPr>
      <w:r w:rsidRPr="00912D97">
        <w:rPr>
          <w:b/>
          <w:bCs/>
          <w:color w:val="auto"/>
        </w:rPr>
        <w:t>Чл.</w:t>
      </w:r>
      <w:r w:rsidR="00897246">
        <w:rPr>
          <w:b/>
          <w:bCs/>
          <w:color w:val="auto"/>
          <w:lang w:val="en-US"/>
        </w:rPr>
        <w:t xml:space="preserve"> </w:t>
      </w:r>
      <w:r w:rsidRPr="00912D97">
        <w:rPr>
          <w:b/>
          <w:bCs/>
          <w:color w:val="auto"/>
        </w:rPr>
        <w:t xml:space="preserve">9. </w:t>
      </w:r>
      <w:r w:rsidR="005C39B1" w:rsidRPr="00912D97">
        <w:rPr>
          <w:color w:val="auto"/>
          <w:lang w:val="ru-RU"/>
        </w:rPr>
        <w:t>(нов, Протокол №49/24.03.2015 г.)</w:t>
      </w:r>
      <w:r w:rsidR="005C39B1" w:rsidRPr="00912D97">
        <w:rPr>
          <w:b/>
          <w:color w:val="auto"/>
          <w:lang w:val="en-US"/>
        </w:rPr>
        <w:t xml:space="preserve"> </w:t>
      </w:r>
      <w:r w:rsidRPr="00912D97">
        <w:rPr>
          <w:color w:val="auto"/>
        </w:rPr>
        <w:t xml:space="preserve">На територията на </w:t>
      </w:r>
      <w:r w:rsidR="000A57EE">
        <w:rPr>
          <w:color w:val="auto"/>
        </w:rPr>
        <w:t>о</w:t>
      </w:r>
      <w:r w:rsidRPr="00912D97">
        <w:rPr>
          <w:color w:val="auto"/>
        </w:rPr>
        <w:t>бщина Бургас кръстовищата и пешеходните пътеки се изграждат и реконструират при спазване на всички нормативни изисквания за безопасност и достъпност.</w:t>
      </w:r>
      <w:r w:rsidRPr="00912D97">
        <w:tab/>
      </w:r>
    </w:p>
    <w:p w:rsidR="00080A00" w:rsidRPr="00912D97" w:rsidRDefault="00080A00" w:rsidP="004750E8">
      <w:pPr>
        <w:pStyle w:val="BodyText"/>
        <w:tabs>
          <w:tab w:val="left" w:pos="-284"/>
          <w:tab w:val="left" w:pos="-142"/>
        </w:tabs>
        <w:ind w:firstLine="709"/>
        <w:jc w:val="both"/>
        <w:rPr>
          <w:b/>
          <w:szCs w:val="24"/>
        </w:rPr>
      </w:pPr>
      <w:r w:rsidRPr="00912D97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912D97">
        <w:rPr>
          <w:b/>
          <w:szCs w:val="24"/>
          <w:lang w:val="bg-BG"/>
        </w:rPr>
        <w:t>10.</w:t>
      </w:r>
      <w:r w:rsidR="005C39B1" w:rsidRPr="00912D97">
        <w:rPr>
          <w:b/>
          <w:szCs w:val="24"/>
        </w:rPr>
        <w:t xml:space="preserve"> </w:t>
      </w:r>
      <w:r w:rsidR="005C39B1" w:rsidRPr="00912D97">
        <w:rPr>
          <w:szCs w:val="24"/>
          <w:lang w:val="ru-RU"/>
        </w:rPr>
        <w:t>(нов, Протокол №49/24.03.2015 г.)</w:t>
      </w:r>
      <w:r w:rsidR="005C39B1" w:rsidRPr="00912D97">
        <w:rPr>
          <w:szCs w:val="24"/>
          <w:lang w:val="bg-BG"/>
        </w:rPr>
        <w:t xml:space="preserve"> </w:t>
      </w:r>
      <w:r w:rsidR="00EC0B79" w:rsidRPr="00912D97">
        <w:rPr>
          <w:szCs w:val="24"/>
          <w:lang w:val="bg-BG"/>
        </w:rPr>
        <w:t>Подходите към пешеходните пътеки се скосяват по начина</w:t>
      </w:r>
      <w:r w:rsidR="00C17426" w:rsidRPr="00912D97">
        <w:rPr>
          <w:szCs w:val="24"/>
          <w:lang w:val="bg-BG"/>
        </w:rPr>
        <w:t>,</w:t>
      </w:r>
      <w:r w:rsidR="00EC0B79" w:rsidRPr="00912D97">
        <w:rPr>
          <w:szCs w:val="24"/>
          <w:lang w:val="bg-BG"/>
        </w:rPr>
        <w:t xml:space="preserve"> указан в Наредба 4 от 1 юли 2009 г.</w:t>
      </w:r>
      <w:r w:rsidR="00C17426" w:rsidRPr="00912D97">
        <w:rPr>
          <w:szCs w:val="24"/>
          <w:lang w:val="bg-BG"/>
        </w:rPr>
        <w:t>,</w:t>
      </w:r>
      <w:r w:rsidR="00EC0B79" w:rsidRPr="00912D97">
        <w:rPr>
          <w:szCs w:val="24"/>
          <w:lang w:val="bg-BG"/>
        </w:rPr>
        <w:t xml:space="preserve"> или нивото на пешеходната пътека се повдига до нивото на прилежащите тротоари съгласно Наредба РД-02-20-10 от 5 юли 2012</w:t>
      </w:r>
      <w:r w:rsidR="00C17426" w:rsidRPr="00912D97">
        <w:rPr>
          <w:szCs w:val="24"/>
          <w:lang w:val="bg-BG"/>
        </w:rPr>
        <w:t xml:space="preserve"> г</w:t>
      </w:r>
      <w:r w:rsidR="00EC0B79" w:rsidRPr="00912D97">
        <w:rPr>
          <w:szCs w:val="24"/>
          <w:lang w:val="bg-BG"/>
        </w:rPr>
        <w:t>.</w:t>
      </w:r>
      <w:r w:rsidR="00C17426" w:rsidRPr="00912D97">
        <w:rPr>
          <w:szCs w:val="24"/>
          <w:lang w:val="bg-BG"/>
        </w:rPr>
        <w:t xml:space="preserve"> </w:t>
      </w:r>
      <w:r w:rsidR="00EC0B79" w:rsidRPr="00912D97">
        <w:rPr>
          <w:szCs w:val="24"/>
          <w:lang w:val="bg-BG"/>
        </w:rPr>
        <w:t>При проектиране задължително д</w:t>
      </w:r>
      <w:r w:rsidR="00C17426" w:rsidRPr="00912D97">
        <w:rPr>
          <w:szCs w:val="24"/>
          <w:lang w:val="bg-BG"/>
        </w:rPr>
        <w:t>а</w:t>
      </w:r>
      <w:r w:rsidR="00EC0B79" w:rsidRPr="00912D97">
        <w:rPr>
          <w:szCs w:val="24"/>
          <w:lang w:val="bg-BG"/>
        </w:rPr>
        <w:t xml:space="preserve"> се изисква писмено становище от Пътна полиция и други заинтересовани страни – училищни настоятелства, сдружения на родители, стари хора, хора с увреждания и др.</w:t>
      </w:r>
      <w:r w:rsidRPr="00912D97">
        <w:rPr>
          <w:szCs w:val="24"/>
          <w:lang w:val="bg-BG"/>
        </w:rPr>
        <w:tab/>
      </w:r>
    </w:p>
    <w:p w:rsidR="00080A00" w:rsidRPr="00912D97" w:rsidRDefault="00080A00" w:rsidP="00A26CAD">
      <w:pPr>
        <w:pStyle w:val="BodyText"/>
        <w:tabs>
          <w:tab w:val="left" w:pos="-284"/>
          <w:tab w:val="left" w:pos="-142"/>
        </w:tabs>
        <w:ind w:firstLine="709"/>
        <w:jc w:val="both"/>
        <w:rPr>
          <w:szCs w:val="24"/>
        </w:rPr>
      </w:pPr>
      <w:r w:rsidRPr="00912D97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912D97">
        <w:rPr>
          <w:b/>
          <w:szCs w:val="24"/>
          <w:lang w:val="bg-BG"/>
        </w:rPr>
        <w:t xml:space="preserve">11. </w:t>
      </w:r>
      <w:r w:rsidR="005C39B1" w:rsidRPr="00912D97">
        <w:rPr>
          <w:szCs w:val="24"/>
          <w:lang w:val="ru-RU"/>
        </w:rPr>
        <w:t>(нов, Протокол №49/24.03.2015 г.)</w:t>
      </w:r>
      <w:r w:rsidR="005C39B1" w:rsidRPr="00912D97">
        <w:rPr>
          <w:szCs w:val="24"/>
        </w:rPr>
        <w:t xml:space="preserve"> </w:t>
      </w:r>
      <w:r w:rsidR="00EC0B79" w:rsidRPr="00912D97">
        <w:rPr>
          <w:szCs w:val="24"/>
          <w:lang w:val="bg-BG"/>
        </w:rPr>
        <w:t>На</w:t>
      </w:r>
      <w:r w:rsidR="00B02936" w:rsidRPr="00912D97">
        <w:rPr>
          <w:szCs w:val="24"/>
          <w:lang w:val="bg-BG"/>
        </w:rPr>
        <w:t xml:space="preserve"> </w:t>
      </w:r>
      <w:r w:rsidR="00EC0B79" w:rsidRPr="00912D97">
        <w:rPr>
          <w:szCs w:val="24"/>
          <w:lang w:val="bg-BG"/>
        </w:rPr>
        <w:t xml:space="preserve">пешеходните светофарни уредби се монтират звукови сигнализатори за указване на зелен сигнал за хора със зрителни </w:t>
      </w:r>
      <w:r w:rsidR="00EC0B79" w:rsidRPr="00912D97">
        <w:rPr>
          <w:szCs w:val="24"/>
          <w:lang w:val="bg-BG"/>
        </w:rPr>
        <w:lastRenderedPageBreak/>
        <w:t>увреждания. Видът на сигнализаторите да се подбира след обследване нивото на шум на съответното кръстовище, близостта с жилищни и търговски площи и задължително съгласуване с целевата група.</w:t>
      </w:r>
      <w:r w:rsidRPr="00912D97">
        <w:rPr>
          <w:szCs w:val="24"/>
          <w:lang w:val="bg-BG"/>
        </w:rPr>
        <w:tab/>
      </w:r>
    </w:p>
    <w:p w:rsidR="00080A00" w:rsidRPr="00912D97" w:rsidRDefault="00080A00" w:rsidP="00080A00">
      <w:pPr>
        <w:pStyle w:val="BodyText"/>
        <w:tabs>
          <w:tab w:val="left" w:pos="-284"/>
          <w:tab w:val="left" w:pos="-142"/>
        </w:tabs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912D97">
        <w:rPr>
          <w:b/>
          <w:szCs w:val="24"/>
          <w:lang w:val="bg-BG"/>
        </w:rPr>
        <w:t xml:space="preserve">12. </w:t>
      </w:r>
      <w:r w:rsidRPr="00912D97">
        <w:rPr>
          <w:szCs w:val="24"/>
          <w:lang w:val="ru-RU"/>
        </w:rPr>
        <w:t>(</w:t>
      </w:r>
      <w:r w:rsidR="00EC0B79" w:rsidRPr="00912D97">
        <w:rPr>
          <w:szCs w:val="24"/>
          <w:lang w:val="ru-RU"/>
        </w:rPr>
        <w:t>нов, Протокол №49/24.03.2015 г.)</w:t>
      </w:r>
      <w:r w:rsidR="00EC0B79" w:rsidRPr="00912D97">
        <w:rPr>
          <w:szCs w:val="24"/>
          <w:lang w:val="bg-BG"/>
        </w:rPr>
        <w:t xml:space="preserve"> Необходимите финансови средства се залагат в Капиталовата програма за съответната финансова година, а при възможност се осигуряват от национални и международни схеми и програми.</w:t>
      </w:r>
    </w:p>
    <w:p w:rsidR="003B083D" w:rsidRPr="00912D97" w:rsidRDefault="003B083D" w:rsidP="002355D0">
      <w:pPr>
        <w:pStyle w:val="BodyText"/>
        <w:tabs>
          <w:tab w:val="left" w:pos="-284"/>
          <w:tab w:val="left" w:pos="-142"/>
        </w:tabs>
        <w:ind w:firstLine="709"/>
        <w:rPr>
          <w:b/>
          <w:szCs w:val="24"/>
          <w:lang w:val="bg-BG"/>
        </w:rPr>
      </w:pPr>
    </w:p>
    <w:p w:rsidR="00D13739" w:rsidRPr="00D13739" w:rsidRDefault="00D13739" w:rsidP="00897246">
      <w:pPr>
        <w:pStyle w:val="BodyText"/>
        <w:rPr>
          <w:b/>
          <w:szCs w:val="24"/>
          <w:lang w:val="bg-BG"/>
        </w:rPr>
      </w:pPr>
      <w:r w:rsidRPr="00D13739">
        <w:rPr>
          <w:b/>
          <w:szCs w:val="24"/>
          <w:lang w:val="bg-BG"/>
        </w:rPr>
        <w:t>РАЗДЕЛ III</w:t>
      </w:r>
    </w:p>
    <w:p w:rsidR="00D13739" w:rsidRDefault="00D13739" w:rsidP="00897246">
      <w:pPr>
        <w:pStyle w:val="BodyText"/>
        <w:rPr>
          <w:b/>
          <w:szCs w:val="24"/>
          <w:lang w:val="bg-BG"/>
        </w:rPr>
      </w:pPr>
      <w:r w:rsidRPr="00D13739">
        <w:rPr>
          <w:b/>
          <w:szCs w:val="24"/>
          <w:lang w:val="bg-BG"/>
        </w:rPr>
        <w:t>ПРАВИЛА ЗА ДВИЖЕНИЕТО НА ИНДИВИДУАЛНИ ЕЛЕКТРИЧЕСКИ ПРЕВОЗНИ СРЕДСТВА</w:t>
      </w:r>
    </w:p>
    <w:p w:rsidR="00D13739" w:rsidRPr="00D13739" w:rsidRDefault="00D13739" w:rsidP="00897246">
      <w:pPr>
        <w:pStyle w:val="BodyText"/>
        <w:rPr>
          <w:szCs w:val="24"/>
        </w:rPr>
      </w:pPr>
      <w:r w:rsidRPr="00D13739">
        <w:rPr>
          <w:szCs w:val="24"/>
        </w:rPr>
        <w:t>(</w:t>
      </w:r>
      <w:r>
        <w:rPr>
          <w:szCs w:val="24"/>
          <w:lang w:val="bg-BG"/>
        </w:rPr>
        <w:t>нов, Протокол 44/</w:t>
      </w:r>
      <w:r w:rsidR="00E431A3">
        <w:rPr>
          <w:szCs w:val="24"/>
          <w:lang w:val="bg-BG"/>
        </w:rPr>
        <w:t>29.11.2022 г.</w:t>
      </w:r>
      <w:r w:rsidRPr="00D13739">
        <w:rPr>
          <w:szCs w:val="24"/>
        </w:rPr>
        <w:t>)</w:t>
      </w:r>
    </w:p>
    <w:p w:rsidR="00D13739" w:rsidRPr="00D13739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</w:p>
    <w:p w:rsidR="00D13739" w:rsidRPr="00B90F8C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  <w:r w:rsidRPr="00D13739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D13739">
        <w:rPr>
          <w:b/>
          <w:szCs w:val="24"/>
          <w:lang w:val="bg-BG"/>
        </w:rPr>
        <w:t>13.</w:t>
      </w:r>
      <w:r w:rsidRPr="00D13739">
        <w:rPr>
          <w:szCs w:val="24"/>
          <w:lang w:val="bg-BG"/>
        </w:rPr>
        <w:t xml:space="preserve"> Индивидуални електрически превозни средства (ИЕПС) </w:t>
      </w:r>
      <w:r w:rsidRPr="00B90F8C">
        <w:rPr>
          <w:szCs w:val="24"/>
          <w:lang w:val="bg-BG"/>
        </w:rPr>
        <w:t>на територията на община Бургас могат да бъдат управлявани при спазване на изискванията и ограниченията, регламентирани със Закона за движението по пътищата и настоящата Наредба.</w:t>
      </w:r>
    </w:p>
    <w:p w:rsidR="001C05A4" w:rsidRPr="001C05A4" w:rsidRDefault="00D13739" w:rsidP="001C05A4">
      <w:pPr>
        <w:pStyle w:val="BodyText"/>
        <w:ind w:firstLine="709"/>
        <w:jc w:val="both"/>
        <w:rPr>
          <w:szCs w:val="24"/>
          <w:lang w:val="bg-BG"/>
        </w:rPr>
      </w:pPr>
      <w:r w:rsidRPr="00B90F8C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B90F8C">
        <w:rPr>
          <w:b/>
          <w:szCs w:val="24"/>
          <w:lang w:val="bg-BG"/>
        </w:rPr>
        <w:t>14.</w:t>
      </w:r>
      <w:r w:rsidRPr="00B90F8C">
        <w:rPr>
          <w:szCs w:val="24"/>
          <w:lang w:val="bg-BG"/>
        </w:rPr>
        <w:t xml:space="preserve"> </w:t>
      </w:r>
      <w:r w:rsidR="00F15FB3">
        <w:rPr>
          <w:szCs w:val="24"/>
          <w:lang w:val="bg-BG"/>
        </w:rPr>
        <w:t>(</w:t>
      </w:r>
      <w:r w:rsidR="00F15FB3">
        <w:rPr>
          <w:color w:val="000000" w:themeColor="text1"/>
          <w:szCs w:val="24"/>
          <w:lang w:val="bg-BG"/>
        </w:rPr>
        <w:t xml:space="preserve">изм. Протокол №10/23.04.2024 г.) </w:t>
      </w:r>
      <w:r w:rsidR="001C05A4" w:rsidRPr="001C05A4">
        <w:rPr>
          <w:szCs w:val="24"/>
          <w:lang w:val="bg-BG"/>
        </w:rPr>
        <w:t>Максимално допустимата скорост за движение на ИЕПС на територията на община Бургас е:</w:t>
      </w:r>
    </w:p>
    <w:p w:rsidR="001C05A4" w:rsidRPr="001C05A4" w:rsidRDefault="001C05A4" w:rsidP="001C05A4">
      <w:pPr>
        <w:pStyle w:val="BodyText"/>
        <w:ind w:firstLine="709"/>
        <w:jc w:val="both"/>
        <w:rPr>
          <w:szCs w:val="24"/>
          <w:lang w:val="bg-BG"/>
        </w:rPr>
      </w:pPr>
      <w:r w:rsidRPr="001C05A4">
        <w:rPr>
          <w:szCs w:val="24"/>
          <w:lang w:val="bg-BG"/>
        </w:rPr>
        <w:t>1. 20 км/час за движение по пътища и улици, на които максимално разрешената скорост за движение е до 50 км/ч, както и по улици с изградена велосипедна инфраструктура.</w:t>
      </w:r>
    </w:p>
    <w:p w:rsidR="00D13739" w:rsidRPr="00B90F8C" w:rsidRDefault="001C05A4" w:rsidP="001C05A4">
      <w:pPr>
        <w:pStyle w:val="BodyText"/>
        <w:ind w:firstLine="709"/>
        <w:jc w:val="both"/>
        <w:rPr>
          <w:szCs w:val="24"/>
          <w:lang w:val="bg-BG"/>
        </w:rPr>
      </w:pPr>
      <w:r w:rsidRPr="001C05A4">
        <w:rPr>
          <w:szCs w:val="24"/>
          <w:lang w:val="bg-BG"/>
        </w:rPr>
        <w:t>2. 13 км/ч за движение по обособена велосипедна инфраструктура на тротоарната площ и на територията на парковете в гр. Бургас.</w:t>
      </w:r>
    </w:p>
    <w:p w:rsidR="00D13739" w:rsidRPr="00B90F8C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  <w:r w:rsidRPr="00B90F8C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B90F8C">
        <w:rPr>
          <w:b/>
          <w:szCs w:val="24"/>
          <w:lang w:val="bg-BG"/>
        </w:rPr>
        <w:t>15.</w:t>
      </w:r>
      <w:r w:rsidR="00C56331" w:rsidRPr="00B90F8C">
        <w:rPr>
          <w:b/>
          <w:szCs w:val="24"/>
          <w:lang w:val="bg-BG"/>
        </w:rPr>
        <w:t xml:space="preserve"> </w:t>
      </w:r>
      <w:r w:rsidR="00C56331" w:rsidRPr="00B90F8C">
        <w:rPr>
          <w:szCs w:val="24"/>
          <w:lang w:val="bg-BG"/>
        </w:rPr>
        <w:t>(отм.</w:t>
      </w:r>
      <w:r w:rsidRPr="00B90F8C">
        <w:rPr>
          <w:szCs w:val="24"/>
          <w:lang w:val="bg-BG"/>
        </w:rPr>
        <w:t xml:space="preserve"> </w:t>
      </w:r>
      <w:r w:rsidR="00C56331" w:rsidRPr="00B90F8C">
        <w:rPr>
          <w:szCs w:val="24"/>
          <w:lang w:val="bg-BG"/>
        </w:rPr>
        <w:t>с Решение № 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D13739" w:rsidRPr="00B90F8C" w:rsidRDefault="00D13739" w:rsidP="00D13739">
      <w:pPr>
        <w:pStyle w:val="BodyText"/>
        <w:ind w:firstLine="708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>1.</w:t>
      </w:r>
      <w:r w:rsidR="00C56331" w:rsidRPr="00B90F8C">
        <w:rPr>
          <w:szCs w:val="24"/>
          <w:lang w:val="bg-BG"/>
        </w:rPr>
        <w:t xml:space="preserve"> 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D13739" w:rsidRPr="00B90F8C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>2.</w:t>
      </w:r>
      <w:r w:rsidR="00C56331" w:rsidRPr="00B90F8C">
        <w:rPr>
          <w:szCs w:val="24"/>
          <w:lang w:val="bg-BG"/>
        </w:rPr>
        <w:t xml:space="preserve"> 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D13739" w:rsidRPr="00B90F8C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 xml:space="preserve">3.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C56331" w:rsidRPr="00B90F8C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  <w:r w:rsidRPr="00B90F8C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B90F8C">
        <w:rPr>
          <w:b/>
          <w:szCs w:val="24"/>
          <w:lang w:val="bg-BG"/>
        </w:rPr>
        <w:t>16.</w:t>
      </w:r>
      <w:r w:rsidRPr="00B90F8C">
        <w:rPr>
          <w:szCs w:val="24"/>
          <w:lang w:val="bg-BG"/>
        </w:rPr>
        <w:t xml:space="preserve">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D13739" w:rsidRPr="00B90F8C" w:rsidRDefault="00D13739" w:rsidP="00D13739">
      <w:pPr>
        <w:pStyle w:val="BodyText"/>
        <w:ind w:firstLine="709"/>
        <w:jc w:val="both"/>
        <w:rPr>
          <w:szCs w:val="24"/>
          <w:lang w:val="bg-BG"/>
        </w:rPr>
      </w:pPr>
      <w:r w:rsidRPr="00B90F8C">
        <w:rPr>
          <w:b/>
          <w:szCs w:val="24"/>
          <w:lang w:val="bg-BG"/>
        </w:rPr>
        <w:t>Чл.</w:t>
      </w:r>
      <w:r w:rsidR="00897246">
        <w:rPr>
          <w:b/>
          <w:szCs w:val="24"/>
        </w:rPr>
        <w:t xml:space="preserve"> </w:t>
      </w:r>
      <w:r w:rsidRPr="00B90F8C">
        <w:rPr>
          <w:b/>
          <w:szCs w:val="24"/>
          <w:lang w:val="bg-BG"/>
        </w:rPr>
        <w:t>17.</w:t>
      </w:r>
      <w:r w:rsidRPr="00B90F8C">
        <w:rPr>
          <w:szCs w:val="24"/>
          <w:lang w:val="bg-BG"/>
        </w:rPr>
        <w:t xml:space="preserve"> (1)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D13739" w:rsidRPr="00B90F8C" w:rsidRDefault="00D13739" w:rsidP="00D13739">
      <w:pPr>
        <w:pStyle w:val="BodyText"/>
        <w:ind w:firstLine="708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 xml:space="preserve">(2)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</w:t>
      </w:r>
      <w:r w:rsidR="00B90F8C" w:rsidRPr="00B90F8C">
        <w:rPr>
          <w:szCs w:val="24"/>
          <w:lang w:val="bg-BG"/>
        </w:rPr>
        <w:t>на</w:t>
      </w:r>
      <w:r w:rsidR="00C56331" w:rsidRPr="00B90F8C">
        <w:rPr>
          <w:szCs w:val="24"/>
          <w:lang w:val="bg-BG"/>
        </w:rPr>
        <w:t xml:space="preserve"> Върховен административен съд)</w:t>
      </w:r>
    </w:p>
    <w:p w:rsidR="00D13739" w:rsidRPr="00B90F8C" w:rsidRDefault="00D13739" w:rsidP="00D13739">
      <w:pPr>
        <w:pStyle w:val="BodyText"/>
        <w:ind w:firstLine="708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 xml:space="preserve">1.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</w:t>
      </w:r>
      <w:r w:rsidR="00B90F8C" w:rsidRPr="00B90F8C">
        <w:rPr>
          <w:szCs w:val="24"/>
          <w:lang w:val="bg-BG"/>
        </w:rPr>
        <w:t>на</w:t>
      </w:r>
      <w:r w:rsidR="00C56331" w:rsidRPr="00B90F8C">
        <w:rPr>
          <w:szCs w:val="24"/>
          <w:lang w:val="bg-BG"/>
        </w:rPr>
        <w:t xml:space="preserve"> Върховен административен съд)</w:t>
      </w:r>
    </w:p>
    <w:p w:rsidR="00D13739" w:rsidRPr="00B90F8C" w:rsidRDefault="00D13739" w:rsidP="00D13739">
      <w:pPr>
        <w:pStyle w:val="BodyText"/>
        <w:ind w:firstLine="708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 xml:space="preserve">2.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D13739" w:rsidRPr="00B90F8C" w:rsidRDefault="00D13739" w:rsidP="00D13739">
      <w:pPr>
        <w:pStyle w:val="BodyText"/>
        <w:ind w:firstLine="708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 xml:space="preserve">3.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2355D0" w:rsidRPr="00B90F8C" w:rsidRDefault="00D13739" w:rsidP="00D13739">
      <w:pPr>
        <w:pStyle w:val="BodyText"/>
        <w:ind w:firstLine="708"/>
        <w:jc w:val="both"/>
        <w:rPr>
          <w:szCs w:val="24"/>
          <w:lang w:val="bg-BG"/>
        </w:rPr>
      </w:pPr>
      <w:r w:rsidRPr="00B90F8C">
        <w:rPr>
          <w:szCs w:val="24"/>
          <w:lang w:val="bg-BG"/>
        </w:rPr>
        <w:t xml:space="preserve">4. </w:t>
      </w:r>
      <w:r w:rsidR="00C56331" w:rsidRPr="00B90F8C">
        <w:rPr>
          <w:szCs w:val="24"/>
          <w:lang w:val="bg-BG"/>
        </w:rPr>
        <w:t>(отм. с Решение №330/11.01.202</w:t>
      </w:r>
      <w:r w:rsidR="00207CCA" w:rsidRPr="00B90F8C">
        <w:rPr>
          <w:szCs w:val="24"/>
          <w:lang w:val="bg-BG"/>
        </w:rPr>
        <w:t>4</w:t>
      </w:r>
      <w:r w:rsidR="00C56331" w:rsidRPr="00B90F8C">
        <w:rPr>
          <w:szCs w:val="24"/>
          <w:lang w:val="bg-BG"/>
        </w:rPr>
        <w:t xml:space="preserve"> г. по адм.д.№7708/2023 г. на Върховен административен съд)</w:t>
      </w:r>
    </w:p>
    <w:p w:rsidR="00E12330" w:rsidRPr="00E12330" w:rsidRDefault="009D0E89" w:rsidP="00E12330">
      <w:pPr>
        <w:shd w:val="clear" w:color="auto" w:fill="FFFFFF"/>
        <w:spacing w:after="120"/>
        <w:ind w:firstLine="709"/>
        <w:contextualSpacing/>
        <w:jc w:val="both"/>
        <w:rPr>
          <w:sz w:val="24"/>
          <w:szCs w:val="24"/>
          <w:lang w:val="bg-BG"/>
        </w:rPr>
      </w:pPr>
      <w:r w:rsidRPr="00E12330">
        <w:rPr>
          <w:b/>
          <w:sz w:val="24"/>
          <w:szCs w:val="24"/>
          <w:lang w:val="bg-BG"/>
        </w:rPr>
        <w:t>Чл.</w:t>
      </w:r>
      <w:r w:rsidR="00897246">
        <w:rPr>
          <w:b/>
          <w:sz w:val="24"/>
          <w:szCs w:val="24"/>
        </w:rPr>
        <w:t xml:space="preserve"> </w:t>
      </w:r>
      <w:r w:rsidRPr="00E12330">
        <w:rPr>
          <w:b/>
          <w:sz w:val="24"/>
          <w:szCs w:val="24"/>
          <w:lang w:val="bg-BG"/>
        </w:rPr>
        <w:t>18.</w:t>
      </w:r>
      <w:r w:rsidRPr="00E12330">
        <w:rPr>
          <w:b/>
          <w:szCs w:val="24"/>
          <w:lang w:val="bg-BG"/>
        </w:rPr>
        <w:t xml:space="preserve"> </w:t>
      </w:r>
      <w:r w:rsidR="00E12330" w:rsidRPr="00E12330">
        <w:rPr>
          <w:sz w:val="24"/>
          <w:szCs w:val="24"/>
          <w:lang w:val="bg-BG"/>
        </w:rPr>
        <w:t>(изм. Протокол №10/23.04.2024 г.)</w:t>
      </w:r>
      <w:r w:rsidR="00E12330" w:rsidRPr="00E12330">
        <w:rPr>
          <w:b/>
          <w:szCs w:val="24"/>
          <w:lang w:val="bg-BG"/>
        </w:rPr>
        <w:t xml:space="preserve"> </w:t>
      </w:r>
      <w:r w:rsidR="00E12330" w:rsidRPr="00E12330">
        <w:rPr>
          <w:sz w:val="24"/>
          <w:szCs w:val="24"/>
          <w:lang w:val="bg-BG"/>
        </w:rPr>
        <w:t>(1) Операторите, които предоставят под наем ИЕПС на територията на община Бургас, са длъжни да ограничат софтуерно скоростта им за движение съобразно максимално допустимите скорости за движение, уредени в чл. 14, т. 1 и  т. 2 от настоящата Наредба, и съобразно ограниченията, предвидени в чл. 80а, ал. 3, т. 1 и т. 2 от ЗДвП.</w:t>
      </w:r>
    </w:p>
    <w:p w:rsidR="00E12330" w:rsidRPr="00E12330" w:rsidRDefault="00E12330" w:rsidP="00E12330">
      <w:pPr>
        <w:shd w:val="clear" w:color="auto" w:fill="FFFFFF"/>
        <w:spacing w:after="120"/>
        <w:ind w:firstLine="709"/>
        <w:contextualSpacing/>
        <w:jc w:val="both"/>
        <w:rPr>
          <w:iCs/>
          <w:sz w:val="24"/>
          <w:szCs w:val="24"/>
          <w:lang w:val="bg-BG"/>
        </w:rPr>
      </w:pPr>
      <w:r w:rsidRPr="00E12330">
        <w:rPr>
          <w:sz w:val="24"/>
          <w:szCs w:val="24"/>
          <w:lang w:val="bg-BG"/>
        </w:rPr>
        <w:t xml:space="preserve">(2) </w:t>
      </w:r>
      <w:r w:rsidRPr="00E12330">
        <w:rPr>
          <w:bCs/>
          <w:iCs/>
          <w:sz w:val="24"/>
          <w:szCs w:val="24"/>
          <w:lang w:val="bg-BG"/>
        </w:rPr>
        <w:t>Паркирането на ИЕПС е позволено само на определените за това от Община Бургас места.</w:t>
      </w:r>
      <w:r w:rsidRPr="00E12330">
        <w:rPr>
          <w:iCs/>
          <w:sz w:val="24"/>
          <w:szCs w:val="24"/>
          <w:lang w:val="bg-BG"/>
        </w:rPr>
        <w:t xml:space="preserve"> </w:t>
      </w:r>
    </w:p>
    <w:p w:rsidR="00E12330" w:rsidRPr="00E12330" w:rsidRDefault="00E12330" w:rsidP="00E12330">
      <w:pPr>
        <w:shd w:val="clear" w:color="auto" w:fill="FFFFFF"/>
        <w:spacing w:after="120"/>
        <w:ind w:firstLine="709"/>
        <w:contextualSpacing/>
        <w:jc w:val="both"/>
        <w:rPr>
          <w:sz w:val="24"/>
          <w:szCs w:val="24"/>
          <w:lang w:val="bg-BG"/>
        </w:rPr>
      </w:pPr>
      <w:r w:rsidRPr="00E12330">
        <w:rPr>
          <w:sz w:val="24"/>
          <w:szCs w:val="24"/>
          <w:lang w:val="bg-BG"/>
        </w:rPr>
        <w:lastRenderedPageBreak/>
        <w:t>(3) Операторите, които предоставят под наем ИЕПС на територията на община Бургас, са длъжни да указват на потребителите в своите мобилни приложения допустимите за паркиране места, както и да използват софтуерна технология за предотвратяване на паркирането на индивидуални електрически превозни средства извън определените места за паркиране, на база на възможностите на достъпните GPS технологии.</w:t>
      </w:r>
    </w:p>
    <w:p w:rsidR="00E12330" w:rsidRPr="00E12330" w:rsidRDefault="00E12330" w:rsidP="00E12330">
      <w:pPr>
        <w:shd w:val="clear" w:color="auto" w:fill="FFFFFF"/>
        <w:spacing w:after="120"/>
        <w:ind w:firstLine="709"/>
        <w:contextualSpacing/>
        <w:jc w:val="both"/>
        <w:rPr>
          <w:sz w:val="24"/>
          <w:szCs w:val="24"/>
          <w:lang w:val="bg-BG"/>
        </w:rPr>
      </w:pPr>
      <w:r w:rsidRPr="00E12330">
        <w:rPr>
          <w:sz w:val="24"/>
          <w:szCs w:val="24"/>
          <w:lang w:val="bg-BG"/>
        </w:rPr>
        <w:t>(4) Операторите, които предоставят под наем ИЕПС на територията на община Бургас, са длъжни да премахнат неправилно паркираните ИЕПС не по-късно от 4 часа в работни дни и 6 часа в почивни дни, след констатиране на нарушението и уведомяване на оператора, в периода от 08:00 ч. до 18:00 ч. За неправилно паркираните ИЕПС  между 18:01 ч. и 08:00 ч. премахването се извършва между 08:00 ч. и 12:00 ч.</w:t>
      </w:r>
    </w:p>
    <w:p w:rsidR="00E12330" w:rsidRPr="00E12330" w:rsidRDefault="00E12330" w:rsidP="00E12330">
      <w:pPr>
        <w:shd w:val="clear" w:color="auto" w:fill="FFFFFF"/>
        <w:spacing w:after="120"/>
        <w:ind w:firstLine="709"/>
        <w:contextualSpacing/>
        <w:jc w:val="both"/>
        <w:rPr>
          <w:sz w:val="24"/>
          <w:szCs w:val="24"/>
          <w:lang w:val="bg-BG"/>
        </w:rPr>
      </w:pPr>
      <w:r w:rsidRPr="00E12330">
        <w:rPr>
          <w:sz w:val="24"/>
          <w:szCs w:val="24"/>
          <w:lang w:val="bg-BG"/>
        </w:rPr>
        <w:t>(5) Операторите, които предоставят под наем ИЕПС на територията на община Бургас, са длъжни да изискат от своите клиенти и потребители да потвърдят възрастта си, като въведат допълнително изискване последните да сканират или да снимат документите си за самоличност.</w:t>
      </w:r>
    </w:p>
    <w:p w:rsidR="00AC3337" w:rsidRDefault="00E12330" w:rsidP="00AC3337">
      <w:pPr>
        <w:shd w:val="clear" w:color="auto" w:fill="FFFFFF"/>
        <w:spacing w:after="120"/>
        <w:ind w:firstLine="709"/>
        <w:contextualSpacing/>
        <w:jc w:val="both"/>
        <w:rPr>
          <w:sz w:val="24"/>
          <w:szCs w:val="24"/>
          <w:lang w:val="bg-BG"/>
        </w:rPr>
      </w:pPr>
      <w:r w:rsidRPr="00E12330">
        <w:rPr>
          <w:sz w:val="24"/>
          <w:szCs w:val="24"/>
          <w:lang w:val="bg-BG"/>
        </w:rPr>
        <w:t>(6) Местата за паркиране по ал. 3 се одобряват от началника на отдел „Безопасност и организация на движението“ към Община Бургас, след предоставяне на становище от Общинската комисия по безопасност на движението</w:t>
      </w:r>
      <w:r w:rsidR="00AC3337">
        <w:rPr>
          <w:sz w:val="24"/>
          <w:szCs w:val="24"/>
          <w:lang w:val="bg-BG"/>
        </w:rPr>
        <w:t xml:space="preserve"> по пътищата към Община Бургас.</w:t>
      </w:r>
    </w:p>
    <w:p w:rsidR="009D0E89" w:rsidRPr="00AC3337" w:rsidRDefault="009D0E89" w:rsidP="00AC3337">
      <w:pPr>
        <w:shd w:val="clear" w:color="auto" w:fill="FFFFFF"/>
        <w:spacing w:after="120"/>
        <w:ind w:firstLine="709"/>
        <w:contextualSpacing/>
        <w:jc w:val="both"/>
        <w:rPr>
          <w:sz w:val="24"/>
          <w:szCs w:val="24"/>
          <w:lang w:val="bg-BG"/>
        </w:rPr>
      </w:pPr>
      <w:r w:rsidRPr="00AC3337">
        <w:rPr>
          <w:b/>
          <w:sz w:val="24"/>
          <w:szCs w:val="24"/>
          <w:lang w:val="bg-BG"/>
        </w:rPr>
        <w:t>Чл.</w:t>
      </w:r>
      <w:r w:rsidR="00897246">
        <w:rPr>
          <w:b/>
          <w:sz w:val="24"/>
          <w:szCs w:val="24"/>
        </w:rPr>
        <w:t xml:space="preserve"> </w:t>
      </w:r>
      <w:r w:rsidR="00D216A8" w:rsidRPr="00AC3337">
        <w:rPr>
          <w:b/>
          <w:sz w:val="24"/>
          <w:szCs w:val="24"/>
          <w:lang w:val="bg-BG"/>
        </w:rPr>
        <w:t>19</w:t>
      </w:r>
      <w:r w:rsidRPr="00AC3337">
        <w:rPr>
          <w:b/>
          <w:sz w:val="24"/>
          <w:szCs w:val="24"/>
          <w:lang w:val="bg-BG"/>
        </w:rPr>
        <w:t xml:space="preserve">. </w:t>
      </w:r>
      <w:r w:rsidR="00AC3337" w:rsidRPr="00AC3337">
        <w:rPr>
          <w:sz w:val="24"/>
          <w:szCs w:val="24"/>
          <w:lang w:val="bg-BG"/>
        </w:rPr>
        <w:t>(</w:t>
      </w:r>
      <w:r w:rsidR="00943CE7">
        <w:rPr>
          <w:sz w:val="24"/>
          <w:szCs w:val="24"/>
          <w:lang w:val="bg-BG"/>
        </w:rPr>
        <w:t xml:space="preserve">нов, Протокол №24/17.09.2009 г., </w:t>
      </w:r>
      <w:r w:rsidR="00AC3337" w:rsidRPr="00AC3337">
        <w:rPr>
          <w:sz w:val="24"/>
          <w:szCs w:val="24"/>
          <w:lang w:val="bg-BG"/>
        </w:rPr>
        <w:t>отм.</w:t>
      </w:r>
      <w:r w:rsidR="0071373E">
        <w:rPr>
          <w:sz w:val="24"/>
          <w:szCs w:val="24"/>
          <w:lang w:val="bg-BG"/>
        </w:rPr>
        <w:t xml:space="preserve"> Протокол №</w:t>
      </w:r>
      <w:r w:rsidR="00943CE7">
        <w:rPr>
          <w:sz w:val="24"/>
          <w:szCs w:val="24"/>
          <w:lang w:val="bg-BG"/>
        </w:rPr>
        <w:t>27/24.09.2013 г.)</w:t>
      </w:r>
    </w:p>
    <w:p w:rsidR="008C4E1C" w:rsidRPr="00912D97" w:rsidRDefault="008C4E1C" w:rsidP="002355D0">
      <w:pPr>
        <w:pStyle w:val="BodyText"/>
        <w:tabs>
          <w:tab w:val="left" w:pos="-284"/>
          <w:tab w:val="left" w:pos="-142"/>
        </w:tabs>
        <w:ind w:firstLine="709"/>
        <w:rPr>
          <w:b/>
          <w:szCs w:val="24"/>
          <w:lang w:val="bg-BG"/>
        </w:rPr>
      </w:pP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РАЗДЕЛ </w:t>
      </w:r>
      <w:r w:rsidRPr="00912D97">
        <w:rPr>
          <w:b/>
          <w:szCs w:val="24"/>
        </w:rPr>
        <w:t>IV</w:t>
      </w:r>
      <w:r w:rsidRPr="00912D97">
        <w:rPr>
          <w:b/>
          <w:szCs w:val="24"/>
          <w:lang w:val="bg-BG"/>
        </w:rPr>
        <w:t xml:space="preserve"> </w:t>
      </w: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b/>
          <w:bCs/>
          <w:szCs w:val="24"/>
          <w:lang w:val="ru-RU"/>
        </w:rPr>
      </w:pPr>
      <w:r w:rsidRPr="00912D97">
        <w:rPr>
          <w:b/>
          <w:bCs/>
          <w:szCs w:val="24"/>
          <w:lang w:val="ru-RU"/>
        </w:rPr>
        <w:t xml:space="preserve">Режим на платено локално паркиране на ППС </w:t>
      </w: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b/>
          <w:bCs/>
          <w:szCs w:val="24"/>
          <w:lang w:val="ru-RU"/>
        </w:rPr>
      </w:pPr>
      <w:r w:rsidRPr="00912D97">
        <w:rPr>
          <w:b/>
          <w:bCs/>
          <w:szCs w:val="24"/>
          <w:lang w:val="ru-RU"/>
        </w:rPr>
        <w:t xml:space="preserve">по постоянен адрес </w:t>
      </w: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(Нов, Протокол №24/17.09.2009 г.; изм. Протокол №47/24 и </w:t>
      </w: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szCs w:val="24"/>
        </w:rPr>
      </w:pPr>
      <w:r w:rsidRPr="00912D97">
        <w:rPr>
          <w:szCs w:val="24"/>
          <w:lang w:val="bg-BG"/>
        </w:rPr>
        <w:t>29.03.2011 г.</w:t>
      </w:r>
      <w:r w:rsidRPr="00912D97">
        <w:rPr>
          <w:szCs w:val="24"/>
        </w:rPr>
        <w:t>,</w:t>
      </w:r>
      <w:r w:rsidRPr="00912D97">
        <w:rPr>
          <w:szCs w:val="24"/>
          <w:lang w:val="bg-BG"/>
        </w:rPr>
        <w:t xml:space="preserve"> отм. Протокол №27/24.09.2013</w:t>
      </w:r>
      <w:r w:rsidRPr="00912D97">
        <w:rPr>
          <w:szCs w:val="24"/>
        </w:rPr>
        <w:t xml:space="preserve"> г.</w:t>
      </w:r>
      <w:r w:rsidRPr="00912D97">
        <w:rPr>
          <w:szCs w:val="24"/>
          <w:lang w:val="ru-RU"/>
        </w:rPr>
        <w:t>)</w:t>
      </w:r>
    </w:p>
    <w:p w:rsidR="002355D0" w:rsidRPr="00912D97" w:rsidRDefault="002355D0" w:rsidP="002355D0">
      <w:pPr>
        <w:pStyle w:val="BodyText"/>
        <w:ind w:firstLine="709"/>
        <w:jc w:val="left"/>
        <w:rPr>
          <w:b/>
          <w:bCs/>
          <w:szCs w:val="24"/>
          <w:lang w:val="ru-RU"/>
        </w:rPr>
      </w:pPr>
    </w:p>
    <w:p w:rsidR="002355D0" w:rsidRPr="00912D97" w:rsidRDefault="002355D0" w:rsidP="00D13739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b/>
          <w:bCs/>
          <w:szCs w:val="24"/>
          <w:lang w:val="ru-RU"/>
        </w:rPr>
        <w:t>Чл.</w:t>
      </w:r>
      <w:r w:rsidR="00897246">
        <w:rPr>
          <w:b/>
          <w:bCs/>
          <w:szCs w:val="24"/>
        </w:rPr>
        <w:t xml:space="preserve"> </w:t>
      </w:r>
      <w:r w:rsidRPr="00912D97">
        <w:rPr>
          <w:b/>
          <w:bCs/>
          <w:szCs w:val="24"/>
          <w:lang w:val="ru-RU"/>
        </w:rPr>
        <w:t>20.</w:t>
      </w:r>
      <w:r w:rsidRPr="00912D97">
        <w:rPr>
          <w:b/>
          <w:bCs/>
          <w:szCs w:val="24"/>
          <w:lang w:val="bg-BG"/>
        </w:rPr>
        <w:t xml:space="preserve"> </w:t>
      </w:r>
      <w:r w:rsidRPr="00912D97">
        <w:rPr>
          <w:szCs w:val="24"/>
          <w:lang w:val="ru-RU"/>
        </w:rPr>
        <w:t>(нов, Протокол №24/17.09.2009 г.; изм. Протокол №47/24 и 29.03.2011 г.</w:t>
      </w:r>
      <w:r w:rsidRPr="00912D97">
        <w:rPr>
          <w:szCs w:val="24"/>
        </w:rPr>
        <w:t xml:space="preserve">, </w:t>
      </w:r>
      <w:r w:rsidRPr="00912D97">
        <w:rPr>
          <w:szCs w:val="24"/>
          <w:lang w:val="bg-BG"/>
        </w:rPr>
        <w:t>отм. Протокол №27/24.09.2013</w:t>
      </w:r>
      <w:r w:rsidRPr="00912D97">
        <w:rPr>
          <w:szCs w:val="24"/>
        </w:rPr>
        <w:t xml:space="preserve"> г.</w:t>
      </w:r>
      <w:r w:rsidRPr="00912D97">
        <w:rPr>
          <w:szCs w:val="24"/>
          <w:lang w:val="ru-RU"/>
        </w:rPr>
        <w:t>)</w:t>
      </w:r>
      <w:r w:rsidRPr="00912D97">
        <w:rPr>
          <w:bCs/>
          <w:szCs w:val="24"/>
          <w:lang w:val="ru-RU"/>
        </w:rPr>
        <w:t xml:space="preserve"> </w:t>
      </w:r>
    </w:p>
    <w:p w:rsidR="002355D0" w:rsidRPr="00912D97" w:rsidRDefault="002355D0" w:rsidP="00D13739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b/>
          <w:bCs/>
          <w:szCs w:val="24"/>
          <w:lang w:val="ru-RU"/>
        </w:rPr>
        <w:t>Чл. 21</w:t>
      </w:r>
      <w:r w:rsidRPr="00912D97">
        <w:rPr>
          <w:b/>
          <w:bCs/>
          <w:szCs w:val="24"/>
          <w:lang w:val="bg-BG"/>
        </w:rPr>
        <w:t xml:space="preserve">. </w:t>
      </w:r>
      <w:r w:rsidRPr="00912D97">
        <w:rPr>
          <w:szCs w:val="24"/>
          <w:lang w:val="ru-RU"/>
        </w:rPr>
        <w:t>(нов, Протокол №24/17.09.2009 г.; изм. Протокол №47/24 и 29.03.2011 г.</w:t>
      </w:r>
      <w:r w:rsidRPr="00912D97">
        <w:rPr>
          <w:szCs w:val="24"/>
        </w:rPr>
        <w:t xml:space="preserve">, </w:t>
      </w:r>
      <w:r w:rsidRPr="00912D97">
        <w:rPr>
          <w:szCs w:val="24"/>
          <w:lang w:val="bg-BG"/>
        </w:rPr>
        <w:t>отм. Протокол №27/24.09.2013</w:t>
      </w:r>
      <w:r w:rsidRPr="00912D97">
        <w:rPr>
          <w:szCs w:val="24"/>
        </w:rPr>
        <w:t xml:space="preserve"> г.</w:t>
      </w:r>
      <w:r w:rsidRPr="00912D97">
        <w:rPr>
          <w:szCs w:val="24"/>
          <w:lang w:val="ru-RU"/>
        </w:rPr>
        <w:t>)</w:t>
      </w:r>
      <w:r w:rsidRPr="00912D97">
        <w:rPr>
          <w:b/>
          <w:bCs/>
          <w:szCs w:val="24"/>
          <w:lang w:val="ru-RU"/>
        </w:rPr>
        <w:t xml:space="preserve"> </w:t>
      </w:r>
    </w:p>
    <w:p w:rsidR="0072706A" w:rsidRPr="007714C6" w:rsidRDefault="002355D0" w:rsidP="007714C6">
      <w:pPr>
        <w:pStyle w:val="Default"/>
        <w:ind w:firstLine="709"/>
        <w:jc w:val="both"/>
        <w:rPr>
          <w:color w:val="auto"/>
          <w:lang w:val="ru-RU"/>
        </w:rPr>
      </w:pPr>
      <w:r w:rsidRPr="00912D97">
        <w:rPr>
          <w:b/>
          <w:bCs/>
          <w:color w:val="auto"/>
        </w:rPr>
        <w:t xml:space="preserve">Чл. 22. </w:t>
      </w:r>
      <w:r w:rsidRPr="00912D97">
        <w:rPr>
          <w:color w:val="auto"/>
        </w:rPr>
        <w:t>(нов, Протокол №24/17.09.2009 г.)</w:t>
      </w:r>
      <w:r w:rsidRPr="00912D97">
        <w:rPr>
          <w:bCs/>
          <w:color w:val="auto"/>
        </w:rPr>
        <w:t xml:space="preserve"> </w:t>
      </w:r>
      <w:r w:rsidRPr="00912D97">
        <w:rPr>
          <w:color w:val="auto"/>
        </w:rPr>
        <w:t xml:space="preserve">(1) </w:t>
      </w:r>
      <w:r w:rsidRPr="00912D97">
        <w:rPr>
          <w:color w:val="auto"/>
          <w:lang w:val="ru-RU"/>
        </w:rPr>
        <w:t>(изм. Протокол №47/24 и 29.03.2011 г.</w:t>
      </w:r>
      <w:r w:rsidRPr="00912D97">
        <w:rPr>
          <w:color w:val="auto"/>
        </w:rPr>
        <w:t>, отм. Протокол №27/24.09.2013 г.</w:t>
      </w:r>
      <w:r w:rsidRPr="00912D97">
        <w:rPr>
          <w:color w:val="auto"/>
          <w:lang w:val="ru-RU"/>
        </w:rPr>
        <w:t xml:space="preserve">) </w:t>
      </w:r>
    </w:p>
    <w:p w:rsidR="0072706A" w:rsidRDefault="0072706A" w:rsidP="002355D0">
      <w:pPr>
        <w:pStyle w:val="BodyText"/>
        <w:tabs>
          <w:tab w:val="left" w:pos="-284"/>
          <w:tab w:val="left" w:pos="-142"/>
        </w:tabs>
        <w:ind w:firstLine="709"/>
        <w:rPr>
          <w:b/>
          <w:szCs w:val="24"/>
          <w:lang w:val="bg-BG"/>
        </w:rPr>
      </w:pP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РАЗДЕЛ </w:t>
      </w:r>
      <w:r w:rsidRPr="00912D97">
        <w:rPr>
          <w:b/>
          <w:szCs w:val="24"/>
          <w:lang w:val="ru-RU"/>
        </w:rPr>
        <w:t xml:space="preserve"> </w:t>
      </w:r>
      <w:r w:rsidRPr="00912D97">
        <w:rPr>
          <w:b/>
          <w:szCs w:val="24"/>
        </w:rPr>
        <w:t>V</w:t>
      </w:r>
      <w:r w:rsidRPr="00912D97">
        <w:rPr>
          <w:b/>
          <w:szCs w:val="24"/>
          <w:lang w:val="bg-BG"/>
        </w:rPr>
        <w:t xml:space="preserve"> </w:t>
      </w:r>
    </w:p>
    <w:p w:rsidR="002355D0" w:rsidRPr="00912D97" w:rsidRDefault="002355D0" w:rsidP="00CC2B0C">
      <w:pPr>
        <w:pStyle w:val="BodyText"/>
        <w:tabs>
          <w:tab w:val="left" w:pos="-284"/>
          <w:tab w:val="left" w:pos="-142"/>
        </w:tabs>
        <w:rPr>
          <w:b/>
          <w:bCs/>
          <w:szCs w:val="24"/>
          <w:lang w:val="ru-RU"/>
        </w:rPr>
      </w:pPr>
      <w:r w:rsidRPr="00912D97">
        <w:rPr>
          <w:b/>
          <w:bCs/>
          <w:szCs w:val="24"/>
          <w:lang w:val="ru-RU"/>
        </w:rPr>
        <w:t xml:space="preserve">Режим на безплатно паркиране и престой на ППС управлявани или превозващи лица с увреждания </w:t>
      </w:r>
    </w:p>
    <w:p w:rsidR="000A6CF1" w:rsidRPr="00912D97" w:rsidRDefault="002355D0" w:rsidP="00CC2B0C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     </w:t>
      </w:r>
      <w:r w:rsidRPr="00912D97">
        <w:rPr>
          <w:szCs w:val="24"/>
          <w:lang w:val="bg-BG"/>
        </w:rPr>
        <w:t xml:space="preserve">(Нов, Протокол №24/17.09.2009 г.; изм. </w:t>
      </w:r>
    </w:p>
    <w:p w:rsidR="002355D0" w:rsidRDefault="002355D0" w:rsidP="00CC2B0C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szCs w:val="24"/>
          <w:lang w:val="bg-BG"/>
        </w:rPr>
        <w:t>Протокол №9/24.04.2012 г.)</w:t>
      </w:r>
    </w:p>
    <w:p w:rsidR="0072706A" w:rsidRPr="0072706A" w:rsidRDefault="0072706A" w:rsidP="0072706A">
      <w:pPr>
        <w:pStyle w:val="BodyText"/>
        <w:tabs>
          <w:tab w:val="left" w:pos="-284"/>
          <w:tab w:val="left" w:pos="-142"/>
        </w:tabs>
        <w:ind w:firstLine="709"/>
        <w:rPr>
          <w:szCs w:val="24"/>
          <w:lang w:val="ru-RU"/>
        </w:rPr>
      </w:pPr>
    </w:p>
    <w:p w:rsidR="002355D0" w:rsidRPr="00912D97" w:rsidRDefault="002355D0" w:rsidP="002355D0">
      <w:pPr>
        <w:autoSpaceDE w:val="0"/>
        <w:autoSpaceDN w:val="0"/>
        <w:adjustRightInd w:val="0"/>
        <w:spacing w:before="100" w:after="100"/>
        <w:ind w:firstLine="709"/>
        <w:jc w:val="both"/>
        <w:rPr>
          <w:sz w:val="24"/>
          <w:szCs w:val="24"/>
          <w:lang w:val="bg-BG"/>
        </w:rPr>
      </w:pPr>
      <w:r w:rsidRPr="00912D97">
        <w:rPr>
          <w:b/>
          <w:bCs/>
          <w:sz w:val="24"/>
          <w:szCs w:val="24"/>
          <w:lang w:val="bg-BG"/>
        </w:rPr>
        <w:t>Чл.</w:t>
      </w:r>
      <w:r w:rsidR="00602944">
        <w:rPr>
          <w:b/>
          <w:bCs/>
          <w:sz w:val="24"/>
          <w:szCs w:val="24"/>
        </w:rPr>
        <w:t xml:space="preserve"> </w:t>
      </w:r>
      <w:r w:rsidRPr="00912D97">
        <w:rPr>
          <w:b/>
          <w:bCs/>
          <w:sz w:val="24"/>
          <w:szCs w:val="24"/>
          <w:lang w:val="bg-BG"/>
        </w:rPr>
        <w:t xml:space="preserve">23. </w:t>
      </w:r>
      <w:r w:rsidRPr="00912D97">
        <w:rPr>
          <w:sz w:val="24"/>
          <w:szCs w:val="24"/>
          <w:lang w:val="ru-RU"/>
        </w:rPr>
        <w:t xml:space="preserve">(нов, Протокол №24/17.09.2009 г.; изм. Протокол №47/24 и 29.03.2011 г.; </w:t>
      </w:r>
      <w:r w:rsidRPr="00912D97">
        <w:rPr>
          <w:sz w:val="24"/>
          <w:szCs w:val="24"/>
          <w:lang w:val="bg-BG"/>
        </w:rPr>
        <w:t>отм. Протокол №9/24.04.2012 г.)</w:t>
      </w:r>
    </w:p>
    <w:p w:rsidR="002355D0" w:rsidRPr="00912D97" w:rsidRDefault="002355D0" w:rsidP="002355D0">
      <w:pPr>
        <w:autoSpaceDE w:val="0"/>
        <w:autoSpaceDN w:val="0"/>
        <w:adjustRightInd w:val="0"/>
        <w:spacing w:before="100" w:after="100"/>
        <w:ind w:firstLine="709"/>
        <w:jc w:val="both"/>
        <w:rPr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>Чл.</w:t>
      </w:r>
      <w:r w:rsidR="00602944">
        <w:rPr>
          <w:b/>
          <w:sz w:val="24"/>
          <w:szCs w:val="24"/>
        </w:rPr>
        <w:t xml:space="preserve"> </w:t>
      </w:r>
      <w:r w:rsidRPr="00912D97">
        <w:rPr>
          <w:b/>
          <w:sz w:val="24"/>
          <w:szCs w:val="24"/>
          <w:lang w:val="bg-BG"/>
        </w:rPr>
        <w:t xml:space="preserve">24. </w:t>
      </w:r>
      <w:r w:rsidRPr="00912D97">
        <w:rPr>
          <w:sz w:val="24"/>
          <w:szCs w:val="24"/>
          <w:lang w:val="bg-BG"/>
        </w:rPr>
        <w:t>(отм. Протокол №9/24.04.2012 г.)</w:t>
      </w:r>
    </w:p>
    <w:p w:rsidR="002355D0" w:rsidRPr="00912D97" w:rsidRDefault="002355D0" w:rsidP="002355D0">
      <w:pPr>
        <w:autoSpaceDE w:val="0"/>
        <w:autoSpaceDN w:val="0"/>
        <w:adjustRightInd w:val="0"/>
        <w:spacing w:before="100" w:after="100"/>
        <w:ind w:firstLine="709"/>
        <w:jc w:val="both"/>
        <w:rPr>
          <w:sz w:val="24"/>
          <w:szCs w:val="24"/>
          <w:lang w:val="bg-BG"/>
        </w:rPr>
      </w:pPr>
      <w:r w:rsidRPr="00912D97">
        <w:rPr>
          <w:b/>
          <w:bCs/>
          <w:sz w:val="24"/>
          <w:szCs w:val="24"/>
          <w:lang w:val="bg-BG"/>
        </w:rPr>
        <w:t>Чл.</w:t>
      </w:r>
      <w:r w:rsidR="00602944">
        <w:rPr>
          <w:b/>
          <w:bCs/>
          <w:sz w:val="24"/>
          <w:szCs w:val="24"/>
        </w:rPr>
        <w:t xml:space="preserve"> </w:t>
      </w:r>
      <w:r w:rsidRPr="00912D97">
        <w:rPr>
          <w:b/>
          <w:bCs/>
          <w:sz w:val="24"/>
          <w:szCs w:val="24"/>
          <w:lang w:val="bg-BG"/>
        </w:rPr>
        <w:t xml:space="preserve">25. </w:t>
      </w:r>
      <w:r w:rsidRPr="00912D97">
        <w:rPr>
          <w:sz w:val="24"/>
          <w:szCs w:val="24"/>
          <w:lang w:val="bg-BG"/>
        </w:rPr>
        <w:t>(отм. Протокол №9/24.04.2012 г.)</w:t>
      </w:r>
    </w:p>
    <w:p w:rsidR="0064280C" w:rsidRPr="00912D97" w:rsidRDefault="002355D0" w:rsidP="003500ED">
      <w:pPr>
        <w:pStyle w:val="BodyText"/>
        <w:tabs>
          <w:tab w:val="left" w:pos="-284"/>
          <w:tab w:val="left" w:pos="-142"/>
        </w:tabs>
        <w:ind w:firstLine="709"/>
        <w:jc w:val="both"/>
        <w:rPr>
          <w:bCs/>
          <w:szCs w:val="24"/>
          <w:lang w:val="ru-RU"/>
        </w:rPr>
      </w:pPr>
      <w:r w:rsidRPr="00912D97">
        <w:rPr>
          <w:b/>
          <w:bCs/>
          <w:szCs w:val="24"/>
          <w:lang w:val="ru-RU"/>
        </w:rPr>
        <w:t>Чл.</w:t>
      </w:r>
      <w:r w:rsidR="00602944">
        <w:rPr>
          <w:b/>
          <w:bCs/>
          <w:szCs w:val="24"/>
        </w:rPr>
        <w:t xml:space="preserve"> </w:t>
      </w:r>
      <w:r w:rsidRPr="00912D97">
        <w:rPr>
          <w:b/>
          <w:bCs/>
          <w:szCs w:val="24"/>
          <w:lang w:val="ru-RU"/>
        </w:rPr>
        <w:t>26</w:t>
      </w:r>
      <w:r w:rsidRPr="00912D97">
        <w:rPr>
          <w:bCs/>
          <w:szCs w:val="24"/>
          <w:lang w:val="ru-RU"/>
        </w:rPr>
        <w:t>.</w:t>
      </w:r>
      <w:r w:rsidRPr="00912D97">
        <w:rPr>
          <w:bCs/>
          <w:szCs w:val="24"/>
          <w:lang w:val="bg-BG"/>
        </w:rPr>
        <w:t xml:space="preserve"> </w:t>
      </w:r>
      <w:r w:rsidRPr="00912D97">
        <w:rPr>
          <w:szCs w:val="24"/>
          <w:lang w:val="ru-RU"/>
        </w:rPr>
        <w:t>(нов, Протокол №24/17.09.2009 г.</w:t>
      </w:r>
      <w:r w:rsidRPr="00912D97">
        <w:rPr>
          <w:szCs w:val="24"/>
          <w:lang w:val="bg-BG"/>
        </w:rPr>
        <w:t xml:space="preserve">; </w:t>
      </w:r>
      <w:r w:rsidRPr="00912D97">
        <w:rPr>
          <w:szCs w:val="24"/>
          <w:lang w:val="ru-RU"/>
        </w:rPr>
        <w:t xml:space="preserve">изм. Протокол №47/24 и 29.03.2011 г.; изм. </w:t>
      </w:r>
      <w:r w:rsidRPr="00912D97">
        <w:rPr>
          <w:szCs w:val="24"/>
          <w:lang w:val="bg-BG"/>
        </w:rPr>
        <w:t>Протокол №9/24.04.2012 г., отм.-Протокол № 47/27.01.2015 г.</w:t>
      </w:r>
      <w:r w:rsidRPr="00912D97">
        <w:rPr>
          <w:szCs w:val="24"/>
          <w:lang w:val="ru-RU"/>
        </w:rPr>
        <w:t>)</w:t>
      </w:r>
      <w:r w:rsidRPr="00912D97">
        <w:rPr>
          <w:bCs/>
          <w:szCs w:val="24"/>
          <w:lang w:val="ru-RU"/>
        </w:rPr>
        <w:t xml:space="preserve"> </w:t>
      </w:r>
    </w:p>
    <w:p w:rsidR="007714C6" w:rsidRDefault="007714C6" w:rsidP="00CC2B0C">
      <w:pPr>
        <w:pStyle w:val="BodyText"/>
        <w:rPr>
          <w:b/>
          <w:szCs w:val="24"/>
          <w:lang w:val="bg-BG"/>
        </w:rPr>
      </w:pPr>
    </w:p>
    <w:p w:rsidR="007714C6" w:rsidRDefault="002355D0" w:rsidP="007714C6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ГЛАВА ЧЕТВЪРТА</w:t>
      </w:r>
      <w:r w:rsidRPr="00912D97">
        <w:rPr>
          <w:b/>
          <w:szCs w:val="24"/>
          <w:lang w:val="bg-BG"/>
        </w:rPr>
        <w:br/>
        <w:t>ТЪРГОВСКА ДЕЙНОСТ</w:t>
      </w:r>
    </w:p>
    <w:p w:rsidR="007714C6" w:rsidRDefault="007714C6" w:rsidP="007714C6">
      <w:pPr>
        <w:pStyle w:val="BodyText"/>
        <w:ind w:firstLine="708"/>
        <w:jc w:val="both"/>
        <w:rPr>
          <w:b/>
          <w:szCs w:val="24"/>
          <w:lang w:val="bg-BG"/>
        </w:rPr>
      </w:pPr>
    </w:p>
    <w:p w:rsidR="002355D0" w:rsidRPr="00912D97" w:rsidRDefault="002355D0" w:rsidP="007714C6">
      <w:pPr>
        <w:pStyle w:val="BodyText"/>
        <w:ind w:firstLine="708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Чл. </w:t>
      </w:r>
      <w:r w:rsidRPr="00912D97">
        <w:rPr>
          <w:b/>
          <w:szCs w:val="24"/>
          <w:lang w:val="ru-RU"/>
        </w:rPr>
        <w:t>27</w:t>
      </w:r>
      <w:r w:rsidRPr="00912D97">
        <w:rPr>
          <w:b/>
          <w:szCs w:val="24"/>
          <w:lang w:val="bg-BG"/>
        </w:rPr>
        <w:t>.</w:t>
      </w:r>
      <w:r w:rsidRPr="00912D97">
        <w:rPr>
          <w:szCs w:val="24"/>
          <w:lang w:val="bg-BG"/>
        </w:rPr>
        <w:t xml:space="preserve"> (изм. Протокол №24/17.09.2009 г.) (1) Забранява се: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lastRenderedPageBreak/>
        <w:t>1. продажбата и сервирането на спиртни напитки на лица до 18 години;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2. консумацията на спиртни напитки от лица до 18 години;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3.продажбата на тютюневи изделия на лица до 18 години;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4. продажбата и сервирането на алкохол на лица в явно нетрезво състояние;</w:t>
      </w:r>
    </w:p>
    <w:p w:rsidR="002355D0" w:rsidRPr="00912D97" w:rsidRDefault="002355D0" w:rsidP="00602944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5. (доп. Протокол №9/22.05.2008 г.) посещаването на питейни заведения, дискотеки, интернет клубове и други обществени места от лица до 18 години между 20</w:t>
      </w:r>
      <w:r w:rsidR="00602944">
        <w:rPr>
          <w:szCs w:val="24"/>
        </w:rPr>
        <w:t>:</w:t>
      </w:r>
      <w:r w:rsidRPr="00912D97">
        <w:rPr>
          <w:szCs w:val="24"/>
          <w:lang w:val="bg-BG"/>
        </w:rPr>
        <w:t>00 и 07</w:t>
      </w:r>
      <w:r w:rsidR="00602944">
        <w:rPr>
          <w:szCs w:val="24"/>
        </w:rPr>
        <w:t>:</w:t>
      </w:r>
      <w:r w:rsidRPr="00912D97">
        <w:rPr>
          <w:szCs w:val="24"/>
          <w:lang w:val="bg-BG"/>
        </w:rPr>
        <w:t>00 часа в периода от 1 септември до 31 май и между 22</w:t>
      </w:r>
      <w:r w:rsidR="00602944">
        <w:rPr>
          <w:szCs w:val="24"/>
        </w:rPr>
        <w:t>:</w:t>
      </w:r>
      <w:r w:rsidRPr="00912D97">
        <w:rPr>
          <w:szCs w:val="24"/>
          <w:lang w:val="bg-BG"/>
        </w:rPr>
        <w:t>00 и 07</w:t>
      </w:r>
      <w:r w:rsidR="00602944">
        <w:rPr>
          <w:szCs w:val="24"/>
        </w:rPr>
        <w:t>:</w:t>
      </w:r>
      <w:r w:rsidRPr="00912D97">
        <w:rPr>
          <w:szCs w:val="24"/>
          <w:lang w:val="bg-BG"/>
        </w:rPr>
        <w:t>00 часа в периода от 1 юни до 31 август, както и посещението на сексшоповете от лица до 18 години.;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6. рекламирането и продажбата на алкохол и тютюневи изделия по време на провеждането на организирани детски и младежки увеселителни мероприятия;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7. продажбата на открито на месо, риба, яйца, сладкарски произведения, месни и тестени изделия, закуски и млечни продукти;</w:t>
      </w:r>
    </w:p>
    <w:p w:rsidR="002355D0" w:rsidRPr="00912D97" w:rsidRDefault="002355D0" w:rsidP="002355D0">
      <w:pPr>
        <w:pStyle w:val="BodyText"/>
        <w:ind w:firstLine="708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8. улични хазартни игри;</w:t>
      </w:r>
    </w:p>
    <w:p w:rsidR="00DC2F08" w:rsidRPr="00912D97" w:rsidRDefault="002355D0" w:rsidP="008C4E1C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9. Забранява се извършването на търговска дейност на открито без съответното разрешение или извън определените за целта места.</w:t>
      </w:r>
    </w:p>
    <w:p w:rsidR="002355D0" w:rsidRPr="00912D97" w:rsidRDefault="002355D0" w:rsidP="00A26CAD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</w:t>
      </w:r>
      <w:r w:rsidR="00602944">
        <w:rPr>
          <w:b/>
          <w:szCs w:val="24"/>
        </w:rPr>
        <w:t xml:space="preserve"> </w:t>
      </w:r>
      <w:r w:rsidRPr="00912D97">
        <w:rPr>
          <w:b/>
          <w:szCs w:val="24"/>
          <w:lang w:val="bg-BG"/>
        </w:rPr>
        <w:t xml:space="preserve">28. </w:t>
      </w:r>
      <w:r w:rsidRPr="00912D97">
        <w:rPr>
          <w:szCs w:val="24"/>
          <w:lang w:val="bg-BG"/>
        </w:rPr>
        <w:t>(изм. Протокол №24/17.09.2009 г.)  Ръководителите на организациите, търговските дружества и едноличните търговци се задължават да осигуряват незабавно прибиране на стоките и всички видове амбалаж, след разтоварването им пред търговските обекти, заведения за обществено хранене и други.</w:t>
      </w:r>
      <w:r w:rsidRPr="00912D97">
        <w:rPr>
          <w:szCs w:val="24"/>
          <w:lang w:val="bg-BG"/>
        </w:rPr>
        <w:tab/>
      </w:r>
      <w:r w:rsidRPr="00912D97">
        <w:rPr>
          <w:szCs w:val="24"/>
          <w:lang w:val="bg-BG"/>
        </w:rPr>
        <w:tab/>
      </w:r>
    </w:p>
    <w:p w:rsidR="002355D0" w:rsidRPr="00912D97" w:rsidRDefault="002355D0" w:rsidP="0000282D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</w:t>
      </w:r>
      <w:r w:rsidR="00602944">
        <w:rPr>
          <w:b/>
          <w:szCs w:val="24"/>
        </w:rPr>
        <w:t xml:space="preserve"> </w:t>
      </w:r>
      <w:r w:rsidRPr="00912D97">
        <w:rPr>
          <w:b/>
          <w:szCs w:val="24"/>
          <w:lang w:val="bg-BG"/>
        </w:rPr>
        <w:t xml:space="preserve">29. </w:t>
      </w:r>
      <w:r w:rsidRPr="00912D97">
        <w:rPr>
          <w:szCs w:val="24"/>
          <w:lang w:val="bg-BG"/>
        </w:rPr>
        <w:t>(изм. Протокол №</w:t>
      </w:r>
      <w:r w:rsidR="00602944">
        <w:rPr>
          <w:szCs w:val="24"/>
        </w:rPr>
        <w:t xml:space="preserve"> </w:t>
      </w:r>
      <w:r w:rsidRPr="00912D97">
        <w:rPr>
          <w:szCs w:val="24"/>
          <w:lang w:val="bg-BG"/>
        </w:rPr>
        <w:t>24/17.09.2009 г.) Собствениците</w:t>
      </w:r>
      <w:r w:rsidR="00602944">
        <w:rPr>
          <w:szCs w:val="24"/>
          <w:lang w:val="bg-BG"/>
        </w:rPr>
        <w:t>/наемателите, ползвателите</w:t>
      </w:r>
      <w:r w:rsidR="00602944">
        <w:rPr>
          <w:szCs w:val="24"/>
        </w:rPr>
        <w:t xml:space="preserve">/ </w:t>
      </w:r>
      <w:r w:rsidRPr="00912D97">
        <w:rPr>
          <w:szCs w:val="24"/>
          <w:lang w:val="bg-BG"/>
        </w:rPr>
        <w:t>на развлекателни заведения са длъжни:</w:t>
      </w:r>
    </w:p>
    <w:p w:rsidR="002355D0" w:rsidRPr="00912D97" w:rsidRDefault="002355D0" w:rsidP="003912C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1. </w:t>
      </w:r>
      <w:r w:rsidRPr="00912D97">
        <w:rPr>
          <w:szCs w:val="24"/>
        </w:rPr>
        <w:t>(</w:t>
      </w:r>
      <w:r w:rsidR="003912C0" w:rsidRPr="00912D97">
        <w:rPr>
          <w:szCs w:val="24"/>
          <w:lang w:val="bg-BG"/>
        </w:rPr>
        <w:t xml:space="preserve">изм. </w:t>
      </w:r>
      <w:r w:rsidRPr="00912D97">
        <w:rPr>
          <w:szCs w:val="24"/>
          <w:lang w:val="bg-BG"/>
        </w:rPr>
        <w:t>Протокол № 47/27.01.2015 г.</w:t>
      </w:r>
      <w:r w:rsidR="003912C0" w:rsidRPr="00912D97">
        <w:rPr>
          <w:szCs w:val="24"/>
          <w:lang w:val="bg-BG"/>
        </w:rPr>
        <w:t>;</w:t>
      </w:r>
      <w:r w:rsidR="003912C0" w:rsidRPr="00912D97">
        <w:rPr>
          <w:color w:val="000000" w:themeColor="text1"/>
          <w:szCs w:val="24"/>
          <w:lang w:val="bg-BG"/>
        </w:rPr>
        <w:t xml:space="preserve"> </w:t>
      </w:r>
      <w:r w:rsidR="003912C0" w:rsidRPr="00912D97">
        <w:rPr>
          <w:szCs w:val="24"/>
          <w:lang w:val="bg-BG"/>
        </w:rPr>
        <w:t>изм. с Решение №5287/04.05.2020 г. по адм.д.№6618/2019 г.</w:t>
      </w:r>
      <w:r w:rsidR="003912C0" w:rsidRPr="00912D97">
        <w:rPr>
          <w:szCs w:val="24"/>
        </w:rPr>
        <w:t xml:space="preserve"> на </w:t>
      </w:r>
      <w:r w:rsidR="003912C0" w:rsidRPr="00912D97">
        <w:rPr>
          <w:szCs w:val="24"/>
          <w:lang w:val="bg-BG"/>
        </w:rPr>
        <w:t>Върховен административен съд</w:t>
      </w:r>
      <w:r w:rsidRPr="00912D97">
        <w:rPr>
          <w:szCs w:val="24"/>
        </w:rPr>
        <w:t>)</w:t>
      </w:r>
      <w:r w:rsidRPr="00912D97">
        <w:rPr>
          <w:szCs w:val="24"/>
          <w:lang w:val="bg-BG"/>
        </w:rPr>
        <w:t xml:space="preserve"> Да осигурят охранително-пропускателния режим в заведенията, съгласувано с органите на МВР и при съобразяване изискванията, посочени в Закона за частната охранителна дейност.</w:t>
      </w:r>
    </w:p>
    <w:p w:rsidR="002355D0" w:rsidRPr="00912D97" w:rsidRDefault="002355D0" w:rsidP="002355D0">
      <w:pPr>
        <w:pStyle w:val="BodyText"/>
        <w:ind w:firstLine="709"/>
        <w:jc w:val="both"/>
        <w:rPr>
          <w:b/>
          <w:szCs w:val="24"/>
          <w:lang w:val="bg-BG"/>
        </w:rPr>
      </w:pPr>
      <w:r w:rsidRPr="00912D97">
        <w:rPr>
          <w:szCs w:val="24"/>
          <w:lang w:val="bg-BG"/>
        </w:rPr>
        <w:t>2. (Доп. с решение по т. 11 от дневния ред на деветото заседание на Общински съвет – Бургас от 22.05.2008г.; решение по т. 16 от дневния ред на тринадесетото заседание на Общински съвет – Бургас от 23.10.2008г.,</w:t>
      </w:r>
      <w:r w:rsidRPr="00912D97">
        <w:rPr>
          <w:szCs w:val="24"/>
        </w:rPr>
        <w:t xml:space="preserve"> </w:t>
      </w:r>
      <w:r w:rsidRPr="00912D97">
        <w:rPr>
          <w:szCs w:val="24"/>
          <w:lang w:val="bg-BG"/>
        </w:rPr>
        <w:t>Изм.-Протокол № 47/27.01.2015 г.) да организират контролно-пропускателният режим в заведенията с оглед недопускане на лица с огнестрелно, газово и хладно оръжие, както и предмети, които могат да се използват като оръжие, включително боксове и бухалки; спрейове със защитен газ, с разяждащи или с оцветяващи вещества; пиротехнически изделия; наркотични или други упойващи вещества.</w:t>
      </w:r>
      <w:r w:rsidRPr="00912D97">
        <w:rPr>
          <w:b/>
          <w:szCs w:val="24"/>
          <w:lang w:val="bg-BG"/>
        </w:rPr>
        <w:t xml:space="preserve"> 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3. </w:t>
      </w:r>
      <w:r w:rsidRPr="00912D97">
        <w:rPr>
          <w:szCs w:val="24"/>
        </w:rPr>
        <w:t>(</w:t>
      </w:r>
      <w:r w:rsidRPr="00912D97">
        <w:rPr>
          <w:szCs w:val="24"/>
          <w:lang w:val="bg-BG"/>
        </w:rPr>
        <w:t>Отм., Нова-Протокол № 47/27.01.2015 г.</w:t>
      </w:r>
      <w:r w:rsidRPr="00912D97">
        <w:rPr>
          <w:szCs w:val="24"/>
        </w:rPr>
        <w:t>)</w:t>
      </w:r>
      <w:r w:rsidRPr="00912D97">
        <w:rPr>
          <w:b/>
          <w:szCs w:val="24"/>
        </w:rPr>
        <w:t xml:space="preserve"> </w:t>
      </w:r>
      <w:r w:rsidRPr="00912D97">
        <w:rPr>
          <w:szCs w:val="24"/>
          <w:lang w:val="bg-BG"/>
        </w:rPr>
        <w:t>да оборудват заведенията: дискотеки, бар-клубове, пиано-барове, бар-казина, бар-вариете, нощни барове с и без програма, с необходимите технически средства за откриване на хладно и огнестрелно оръжие, като осигурят: непрекъснато видеонаблюдение с камери в режим на записване, паникбутони, стационарни детектори за метал.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4.</w:t>
      </w:r>
      <w:r w:rsidRPr="00912D97">
        <w:rPr>
          <w:szCs w:val="24"/>
        </w:rPr>
        <w:t xml:space="preserve"> (</w:t>
      </w:r>
      <w:r w:rsidRPr="00912D97">
        <w:rPr>
          <w:szCs w:val="24"/>
          <w:lang w:val="bg-BG"/>
        </w:rPr>
        <w:t>Нова-Протокол № 47/27.01.2015 г.</w:t>
      </w:r>
      <w:r w:rsidRPr="00912D97">
        <w:rPr>
          <w:szCs w:val="24"/>
        </w:rPr>
        <w:t>)</w:t>
      </w:r>
      <w:r w:rsidRPr="00912D97">
        <w:rPr>
          <w:b/>
          <w:szCs w:val="24"/>
        </w:rPr>
        <w:t xml:space="preserve"> </w:t>
      </w:r>
      <w:r w:rsidRPr="00912D97">
        <w:rPr>
          <w:szCs w:val="24"/>
          <w:lang w:val="bg-BG"/>
        </w:rPr>
        <w:t>Да осигурят техническа възможност записите от видеокамерите да бъдат предоставени на органите на МВР незабавно при поискването им. Да съхраняват записите от видеокамерите за срок от 30 дни.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5.</w:t>
      </w:r>
      <w:r w:rsidRPr="00912D97">
        <w:rPr>
          <w:szCs w:val="24"/>
        </w:rPr>
        <w:t xml:space="preserve"> (</w:t>
      </w:r>
      <w:r w:rsidRPr="00912D97">
        <w:rPr>
          <w:szCs w:val="24"/>
          <w:lang w:val="bg-BG"/>
        </w:rPr>
        <w:t>Нова-Протокол № 47/27.01.2015 г.</w:t>
      </w:r>
      <w:r w:rsidRPr="00912D97">
        <w:rPr>
          <w:szCs w:val="24"/>
        </w:rPr>
        <w:t>)</w:t>
      </w:r>
      <w:r w:rsidRPr="00912D97">
        <w:rPr>
          <w:szCs w:val="24"/>
          <w:lang w:val="bg-BG"/>
        </w:rPr>
        <w:t xml:space="preserve"> да осигурят отговорник по сигурността, който при възникване на инцидент незабавно да уведомява органите на МВР и незабавно да им предостави видеозаписите.</w:t>
      </w:r>
    </w:p>
    <w:p w:rsidR="002355D0" w:rsidRPr="00912D97" w:rsidRDefault="002355D0" w:rsidP="00A26CAD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6.</w:t>
      </w:r>
      <w:r w:rsidRPr="00912D97">
        <w:rPr>
          <w:szCs w:val="24"/>
        </w:rPr>
        <w:t xml:space="preserve"> (</w:t>
      </w:r>
      <w:r w:rsidRPr="00912D97">
        <w:rPr>
          <w:szCs w:val="24"/>
          <w:lang w:val="bg-BG"/>
        </w:rPr>
        <w:t>Предишна т. 4-Протокол № 47/27.01.2015 г.</w:t>
      </w:r>
      <w:r w:rsidRPr="00912D97">
        <w:rPr>
          <w:szCs w:val="24"/>
        </w:rPr>
        <w:t>)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Да поставят на видно за клиентите място информация за максимален капацитет на обекта при започване на търговска дейност.</w:t>
      </w:r>
    </w:p>
    <w:p w:rsidR="00207256" w:rsidRPr="00912D97" w:rsidRDefault="002355D0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>Чл. 30</w:t>
      </w:r>
      <w:r w:rsidRPr="00912D97">
        <w:rPr>
          <w:sz w:val="24"/>
          <w:szCs w:val="24"/>
          <w:lang w:val="bg-BG"/>
        </w:rPr>
        <w:t>.</w:t>
      </w:r>
      <w:r w:rsidRPr="00912D97">
        <w:rPr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bg-BG"/>
        </w:rPr>
        <w:t>(изм. Протокол №23/23.07.2009 г., изм. Протокол №24/17.09.2009 г.</w:t>
      </w:r>
      <w:r w:rsidR="005C4215" w:rsidRPr="00912D97">
        <w:rPr>
          <w:sz w:val="24"/>
          <w:szCs w:val="24"/>
          <w:lang w:val="bg-BG"/>
        </w:rPr>
        <w:t>, изм. Протокол №9/28.04.2020 г.</w:t>
      </w:r>
      <w:r w:rsidRPr="00912D97">
        <w:rPr>
          <w:sz w:val="24"/>
          <w:szCs w:val="24"/>
          <w:lang w:val="bg-BG"/>
        </w:rPr>
        <w:t xml:space="preserve">) </w:t>
      </w:r>
      <w:r w:rsidR="00207256" w:rsidRPr="00912D97">
        <w:rPr>
          <w:sz w:val="24"/>
          <w:szCs w:val="24"/>
          <w:lang w:val="bg-BG"/>
        </w:rPr>
        <w:t xml:space="preserve">(1) При откриване на обекти по чл. 16а, ал. 1 от Закона за защита от шума в околната среда (ЗЗШОС) на територията на Община Бургас, физическите, юридическите лица и едноличните търговци подават заявление по образец </w:t>
      </w:r>
      <w:r w:rsidR="00207256" w:rsidRPr="00912D97">
        <w:rPr>
          <w:sz w:val="24"/>
          <w:szCs w:val="24"/>
          <w:lang w:val="bg-BG"/>
        </w:rPr>
        <w:lastRenderedPageBreak/>
        <w:t xml:space="preserve">до Община Бургас за регистриране на определеното от тях работно време, с изключение на кратковременните обекти, поставени по реда на Наредбата за преместваемите обекти за търговски и други обслужващи дейности и елементите на градско обзавеждане на територията на Община Бургас. 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(2) Към заявлението задължително се прилагат следните документи: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</w:rPr>
        <w:t>1</w:t>
      </w:r>
      <w:r w:rsidRPr="00912D97">
        <w:rPr>
          <w:sz w:val="24"/>
          <w:szCs w:val="24"/>
          <w:lang w:val="bg-BG"/>
        </w:rPr>
        <w:t>. За всички обекти – Становище на Регионална здравна инспекция гр. Бургас (РЗИ-Бургас), относно спазване на граничните стойности на показателите за шум, определени с Наредба № 6 от 26.06.2006 г. за показателите за шум в околната среда, отчитащи степента на дискомфорт през различните части на денонощието, граничните стойности на показателите за шум в околната среда, методите за оценка на стойностите на показателите за шум и на вредните ефекти от шума върху здравето на населението.</w:t>
      </w:r>
    </w:p>
    <w:p w:rsidR="00207256" w:rsidRPr="00912D97" w:rsidRDefault="00207256" w:rsidP="0000282D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2. За обектите, заявяващи работно време след 23</w:t>
      </w:r>
      <w:r w:rsidR="0000282D">
        <w:rPr>
          <w:sz w:val="24"/>
          <w:szCs w:val="24"/>
        </w:rPr>
        <w:t>:</w:t>
      </w:r>
      <w:r w:rsidRPr="00912D97">
        <w:rPr>
          <w:sz w:val="24"/>
          <w:szCs w:val="24"/>
          <w:lang w:val="bg-BG"/>
        </w:rPr>
        <w:t xml:space="preserve">00 часа – положително становище от ОД на МВР гр. Бургас. 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3. Пълномощно, при подаване на заявлението от упълномощено лице.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(3) Заявлението, ведно с приложенията се подава в Община Бургас в 7-дневен срок от получаване на становището от РЗИ и след заплащане на предвидената такса в Наредбата за определянето и администрирането на местните такси и цени на услуги на територията на Община Бургас.  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(4) Работното време на обектите се вписва в публичен регистър, воден от длъжностно лице в срок от 3 работни дни от заявяването му в Община Бургас, ведно с приложените документи и платената такса. В регистъра се въвеждат минимум следните данни: Наименование; ЕИК, дейност/вид на обекта, номер удостоверение за вписване в регистър по Закона за занаятите и номер на майсторско свидетелство - за обекти, в които се упражняват занаяти, работното време и други в зависимост от обекта.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(5) Физическите лица, юридическите лица и едноличните търговци са длъжни да информират Община Бургас по реда на ал. 1 и ал. 2 в 14-дневен срок от настъпването на промяна на някои от следните обстоятелства: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1. </w:t>
      </w:r>
      <w:r w:rsidR="00207256" w:rsidRPr="00912D97">
        <w:rPr>
          <w:sz w:val="24"/>
          <w:szCs w:val="24"/>
          <w:lang w:val="bg-BG"/>
        </w:rPr>
        <w:t>Преобразуване на юридическото лице или продажба на предприятие;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2. </w:t>
      </w:r>
      <w:r w:rsidR="00207256" w:rsidRPr="00912D97">
        <w:rPr>
          <w:sz w:val="24"/>
          <w:szCs w:val="24"/>
          <w:lang w:val="bg-BG"/>
        </w:rPr>
        <w:t>Дейност/вид на търговския обект;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3. </w:t>
      </w:r>
      <w:r w:rsidR="00207256" w:rsidRPr="00912D97">
        <w:rPr>
          <w:sz w:val="24"/>
          <w:szCs w:val="24"/>
          <w:lang w:val="bg-BG"/>
        </w:rPr>
        <w:t xml:space="preserve">Номер на удостоверение за вписване в регистър по Закона за занаятите и номер на майсторско свидетелство </w:t>
      </w:r>
      <w:r w:rsidR="0000282D">
        <w:rPr>
          <w:sz w:val="24"/>
          <w:szCs w:val="24"/>
          <w:lang w:val="bg-BG"/>
        </w:rPr>
        <w:t>–</w:t>
      </w:r>
      <w:r w:rsidR="00207256" w:rsidRPr="00912D97">
        <w:rPr>
          <w:sz w:val="24"/>
          <w:szCs w:val="24"/>
          <w:lang w:val="bg-BG"/>
        </w:rPr>
        <w:t xml:space="preserve"> за обекти, в които се упражняват занаяти;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4. </w:t>
      </w:r>
      <w:r w:rsidR="00207256" w:rsidRPr="00912D97">
        <w:rPr>
          <w:sz w:val="24"/>
          <w:szCs w:val="24"/>
          <w:lang w:val="bg-BG"/>
        </w:rPr>
        <w:t>Промяна на работното време;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(6) Новите обстоятелства се вписват в регистъра по реда на ал. 4.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(7) При прекратяване на дейността в обекта – физическите, юридическите лица и едноличните търговци са длъжни да подават заявление по образец до Община Бургас за отписване от регистъра за работното време на търговските обекти;</w:t>
      </w:r>
    </w:p>
    <w:p w:rsidR="00207256" w:rsidRPr="00912D97" w:rsidRDefault="00207256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(8) След получаване на писмено уведомление от директора на РЗИ-Бургас за издадена заповед за отмяна на издаденото становище по чл. 16б, ал. 2 от ЗЗШОС, търговските обекти се отписват служебно от регистъра;</w:t>
      </w:r>
    </w:p>
    <w:p w:rsidR="00207256" w:rsidRPr="00912D97" w:rsidRDefault="00207256" w:rsidP="0000282D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(9) Работното време на обектите, регистрирани след 23</w:t>
      </w:r>
      <w:r w:rsidR="0000282D">
        <w:rPr>
          <w:sz w:val="24"/>
          <w:szCs w:val="24"/>
        </w:rPr>
        <w:t>:</w:t>
      </w:r>
      <w:r w:rsidRPr="00912D97">
        <w:rPr>
          <w:sz w:val="24"/>
          <w:szCs w:val="24"/>
          <w:lang w:val="bg-BG"/>
        </w:rPr>
        <w:t>00 часа, се ограничава със заповед на кмета на Община Бургас до 23</w:t>
      </w:r>
      <w:r w:rsidR="0000282D">
        <w:rPr>
          <w:sz w:val="24"/>
          <w:szCs w:val="24"/>
        </w:rPr>
        <w:t>:</w:t>
      </w:r>
      <w:r w:rsidRPr="00912D97">
        <w:rPr>
          <w:sz w:val="24"/>
          <w:szCs w:val="24"/>
          <w:lang w:val="bg-BG"/>
        </w:rPr>
        <w:t xml:space="preserve">00 часа в следните случаи: 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1. </w:t>
      </w:r>
      <w:r w:rsidR="00207256" w:rsidRPr="00912D97">
        <w:rPr>
          <w:sz w:val="24"/>
          <w:szCs w:val="24"/>
          <w:lang w:val="bg-BG"/>
        </w:rPr>
        <w:t>При наличие на две или повече жалби от граждани за наднормени нива на шум, чиято основателност е доказана с протокол за измерване от РЗИ–Бургас или друга акредитирана лаборатория, или от контролните органи на Община Бургас, за период от 12 месеца.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2. </w:t>
      </w:r>
      <w:r w:rsidR="00207256" w:rsidRPr="00912D97">
        <w:rPr>
          <w:sz w:val="24"/>
          <w:szCs w:val="24"/>
          <w:lang w:val="bg-BG"/>
        </w:rPr>
        <w:t xml:space="preserve">При констатиране с влязло в сила наказателно постановление на две или повече нарушения </w:t>
      </w:r>
      <w:r w:rsidR="0000282D">
        <w:rPr>
          <w:sz w:val="24"/>
          <w:szCs w:val="24"/>
          <w:lang w:val="bg-BG"/>
        </w:rPr>
        <w:t>–</w:t>
      </w:r>
      <w:r w:rsidR="00207256" w:rsidRPr="00912D97">
        <w:rPr>
          <w:sz w:val="24"/>
          <w:szCs w:val="24"/>
          <w:lang w:val="bg-BG"/>
        </w:rPr>
        <w:t xml:space="preserve"> за период от 12 месеца. 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3. </w:t>
      </w:r>
      <w:r w:rsidR="00207256" w:rsidRPr="00912D97">
        <w:rPr>
          <w:sz w:val="24"/>
          <w:szCs w:val="24"/>
          <w:lang w:val="bg-BG"/>
        </w:rPr>
        <w:t xml:space="preserve">При мотивирано искане от органите на ОДМВР Бургас за две или повече жалби, подадени до ОДМВР </w:t>
      </w:r>
      <w:r w:rsidR="007109D0">
        <w:rPr>
          <w:sz w:val="24"/>
          <w:szCs w:val="24"/>
          <w:lang w:val="bg-BG"/>
        </w:rPr>
        <w:t>–</w:t>
      </w:r>
      <w:r w:rsidR="00207256" w:rsidRPr="00912D97">
        <w:rPr>
          <w:sz w:val="24"/>
          <w:szCs w:val="24"/>
          <w:lang w:val="bg-BG"/>
        </w:rPr>
        <w:t xml:space="preserve"> Бургас от граждани за наднормени нива на шум, чиято основателност е доказана с протокол за измерване от РЗИ–Бургас или друга акредитирана лаборатория, или от контролните органи на Община Бургас,  за период от 12 месеца.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lastRenderedPageBreak/>
        <w:t xml:space="preserve">4. </w:t>
      </w:r>
      <w:r w:rsidR="00207256" w:rsidRPr="00912D97">
        <w:rPr>
          <w:sz w:val="24"/>
          <w:szCs w:val="24"/>
          <w:lang w:val="bg-BG"/>
        </w:rPr>
        <w:t>При мотивирано искане от органите на ОД на МВР Бургас, във връзка с неизпълнение на плана за охрана или с нарушаване на обществения ред при или по повод функционирането на обекта за период от 2 месеца.</w:t>
      </w:r>
    </w:p>
    <w:p w:rsidR="00207256" w:rsidRPr="00912D97" w:rsidRDefault="004D405A" w:rsidP="00207256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5. </w:t>
      </w:r>
      <w:r w:rsidR="00207256" w:rsidRPr="00912D97">
        <w:rPr>
          <w:sz w:val="24"/>
          <w:szCs w:val="24"/>
          <w:lang w:val="bg-BG"/>
        </w:rPr>
        <w:t>При констатирано нарушаване на забраната за продажба и сервиране на спиртни напитки на лица под 18 години, регламентирана в чл. 54 от Закона за здравето и в чл. 27 от На</w:t>
      </w:r>
      <w:r w:rsidRPr="00912D97">
        <w:rPr>
          <w:sz w:val="24"/>
          <w:szCs w:val="24"/>
          <w:lang w:val="bg-BG"/>
        </w:rPr>
        <w:t>редбата, за срок от три месеца.</w:t>
      </w:r>
    </w:p>
    <w:p w:rsidR="008F3F51" w:rsidRPr="00912D97" w:rsidRDefault="008F3F51" w:rsidP="00B02DE1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>Чл. 30а</w:t>
      </w:r>
      <w:r w:rsidRPr="00912D97">
        <w:rPr>
          <w:sz w:val="24"/>
          <w:szCs w:val="24"/>
          <w:lang w:val="bg-BG"/>
        </w:rPr>
        <w:t>.</w:t>
      </w:r>
      <w:r w:rsidRPr="00912D97">
        <w:rPr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bg-BG"/>
        </w:rPr>
        <w:t>(нов, Протокол №9/28.04.2020 г.)</w:t>
      </w:r>
      <w:r w:rsidR="00B02DE1" w:rsidRPr="00912D97">
        <w:rPr>
          <w:sz w:val="24"/>
          <w:szCs w:val="24"/>
          <w:lang w:val="bg-BG"/>
        </w:rPr>
        <w:t xml:space="preserve"> Озвучаването на обществени мероприятия на открито се осъществява въз основа на разрешение на секретаря на Община Бургас, след получаване на становища от съответния териториален директор и при необходимост от органите на Министерството на вътрешните работи.</w:t>
      </w:r>
    </w:p>
    <w:p w:rsidR="00E41BF9" w:rsidRPr="00912D97" w:rsidRDefault="00E41BF9" w:rsidP="00B02DE1">
      <w:pPr>
        <w:ind w:firstLine="709"/>
        <w:jc w:val="both"/>
        <w:rPr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>Чл. 30б</w:t>
      </w:r>
      <w:r w:rsidRPr="00912D97">
        <w:rPr>
          <w:sz w:val="24"/>
          <w:szCs w:val="24"/>
          <w:lang w:val="bg-BG"/>
        </w:rPr>
        <w:t>.</w:t>
      </w:r>
      <w:r w:rsidRPr="00912D97">
        <w:rPr>
          <w:sz w:val="24"/>
          <w:szCs w:val="24"/>
          <w:lang w:val="ru-RU"/>
        </w:rPr>
        <w:t xml:space="preserve"> </w:t>
      </w:r>
      <w:r w:rsidRPr="00912D97">
        <w:rPr>
          <w:sz w:val="24"/>
          <w:szCs w:val="24"/>
          <w:lang w:val="bg-BG"/>
        </w:rPr>
        <w:t>(нов, Протокол №9/28.04.2020 г.)</w:t>
      </w:r>
      <w:r w:rsidR="004C3A23" w:rsidRPr="00912D97">
        <w:rPr>
          <w:sz w:val="24"/>
          <w:szCs w:val="24"/>
          <w:lang w:val="bg-BG"/>
        </w:rPr>
        <w:t xml:space="preserve"> Озвучаването от пътни превозни средства с цел презентиране на търговски продукти, културни или обществени мероприятия се осъществява въз основа на разрешение на секретаря на Община Бургас, след заплащане на съответната такса.</w:t>
      </w:r>
    </w:p>
    <w:p w:rsidR="0064280C" w:rsidRPr="00A00E11" w:rsidRDefault="002355D0" w:rsidP="00207256">
      <w:pPr>
        <w:ind w:firstLine="709"/>
        <w:jc w:val="both"/>
        <w:rPr>
          <w:rStyle w:val="Strong"/>
          <w:b w:val="0"/>
          <w:bCs w:val="0"/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>Чл. 31</w:t>
      </w:r>
      <w:r w:rsidRPr="00912D97">
        <w:rPr>
          <w:sz w:val="24"/>
          <w:szCs w:val="24"/>
          <w:lang w:val="bg-BG"/>
        </w:rPr>
        <w:t>.</w:t>
      </w:r>
      <w:r w:rsidRPr="00912D97">
        <w:rPr>
          <w:b/>
          <w:sz w:val="24"/>
          <w:szCs w:val="24"/>
          <w:lang w:val="bg-BG"/>
        </w:rPr>
        <w:t xml:space="preserve"> </w:t>
      </w:r>
      <w:r w:rsidRPr="00A00E11">
        <w:rPr>
          <w:bCs/>
          <w:sz w:val="24"/>
          <w:szCs w:val="24"/>
          <w:lang w:val="bg-BG"/>
        </w:rPr>
        <w:t>(</w:t>
      </w:r>
      <w:r w:rsidRPr="00912D97">
        <w:rPr>
          <w:sz w:val="24"/>
          <w:szCs w:val="24"/>
          <w:lang w:val="bg-BG"/>
        </w:rPr>
        <w:t xml:space="preserve">изм. Протокол №24/17.09.2009 г.) Търговците са длъжни да държат в търговските обекти всички документи, удостоверяващи правомерното ползване и функциониране на обекта /документ за собственост или договор за наем, за съдебна и данъчна регистрация, съгласувано работно време и други/, които са длъжни да представят при поискване от контролните органи по </w:t>
      </w:r>
      <w:r w:rsidRPr="00A00E11">
        <w:rPr>
          <w:sz w:val="24"/>
          <w:szCs w:val="24"/>
          <w:lang w:val="bg-BG"/>
        </w:rPr>
        <w:t xml:space="preserve">тази </w:t>
      </w:r>
      <w:r w:rsidR="00A00E11" w:rsidRPr="00A00E11">
        <w:rPr>
          <w:sz w:val="24"/>
          <w:szCs w:val="24"/>
          <w:lang w:val="bg-BG"/>
        </w:rPr>
        <w:t>Наредба</w:t>
      </w:r>
      <w:r w:rsidRPr="00A00E11">
        <w:rPr>
          <w:sz w:val="24"/>
          <w:szCs w:val="24"/>
          <w:lang w:val="bg-BG"/>
        </w:rPr>
        <w:t>.</w:t>
      </w:r>
    </w:p>
    <w:p w:rsidR="005E78DF" w:rsidRPr="00A00E11" w:rsidRDefault="005E78DF" w:rsidP="002355D0">
      <w:pPr>
        <w:pStyle w:val="BodyText"/>
        <w:ind w:firstLine="709"/>
        <w:jc w:val="both"/>
        <w:rPr>
          <w:szCs w:val="24"/>
          <w:lang w:val="bg-BG"/>
        </w:rPr>
      </w:pPr>
      <w:r w:rsidRPr="00A00E11">
        <w:rPr>
          <w:rStyle w:val="Strong"/>
          <w:szCs w:val="24"/>
          <w:lang w:val="bg-BG"/>
        </w:rPr>
        <w:t>Чл. 31а.</w:t>
      </w:r>
      <w:r w:rsidRPr="00A00E11">
        <w:rPr>
          <w:szCs w:val="24"/>
          <w:lang w:val="bg-BG"/>
        </w:rPr>
        <w:t xml:space="preserve"> </w:t>
      </w:r>
      <w:r w:rsidRPr="00A00E11">
        <w:rPr>
          <w:bCs/>
          <w:szCs w:val="24"/>
          <w:lang w:val="bg-BG"/>
        </w:rPr>
        <w:t>(</w:t>
      </w:r>
      <w:r w:rsidR="0064280C" w:rsidRPr="00A00E11">
        <w:rPr>
          <w:szCs w:val="24"/>
          <w:lang w:val="bg-BG"/>
        </w:rPr>
        <w:t xml:space="preserve">нов - </w:t>
      </w:r>
      <w:r w:rsidRPr="00A00E11">
        <w:rPr>
          <w:szCs w:val="24"/>
          <w:lang w:val="bg-BG"/>
        </w:rPr>
        <w:t>Протокол №54/21.07.2015 г.) Собствениците, наемателите и ползвателите на обекти за обществено обслужване са длъжни да осигурят безпрепятствен достъп на човек със зрително увреждане заедно с неговото куче-водач.</w:t>
      </w:r>
    </w:p>
    <w:p w:rsidR="0064280C" w:rsidRPr="00A00E11" w:rsidRDefault="002355D0" w:rsidP="003B083D">
      <w:pPr>
        <w:pStyle w:val="BodyText"/>
        <w:ind w:left="60" w:firstLine="709"/>
        <w:jc w:val="both"/>
        <w:rPr>
          <w:szCs w:val="24"/>
          <w:lang w:val="bg-BG"/>
        </w:rPr>
      </w:pPr>
      <w:r w:rsidRPr="00A00E11">
        <w:rPr>
          <w:szCs w:val="24"/>
          <w:lang w:val="bg-BG"/>
        </w:rPr>
        <w:t xml:space="preserve"> </w:t>
      </w:r>
    </w:p>
    <w:p w:rsidR="002355D0" w:rsidRPr="00912D97" w:rsidRDefault="002355D0" w:rsidP="00CC2B0C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ГЛАВА ПЕТА</w:t>
      </w:r>
      <w:r w:rsidRPr="00912D97">
        <w:rPr>
          <w:b/>
          <w:szCs w:val="24"/>
          <w:lang w:val="bg-BG"/>
        </w:rPr>
        <w:br/>
        <w:t>ОТГЛЕЖДАНЕ НА ЖИВОТНИ И ПТИЦИ</w:t>
      </w:r>
    </w:p>
    <w:p w:rsidR="002355D0" w:rsidRPr="00912D97" w:rsidRDefault="002355D0" w:rsidP="00CC2B0C">
      <w:pPr>
        <w:pStyle w:val="BodyText"/>
        <w:ind w:left="708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br/>
        <w:t>Чл.32</w:t>
      </w:r>
      <w:r w:rsidRPr="00912D97">
        <w:rPr>
          <w:szCs w:val="24"/>
          <w:lang w:val="bg-BG"/>
        </w:rPr>
        <w:t>.</w:t>
      </w:r>
      <w:r w:rsidRPr="00912D97">
        <w:rPr>
          <w:b/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(изм. Протокол №24/17.09.2009 г.) Забранява се: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1. отглеждането на селскостопански и диви животни, птици и пчелни семейства в гр. Бургас;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2. пашата и свободното пускане на животни в границите на населените места, намиращи се на територията на </w:t>
      </w:r>
      <w:r w:rsidR="00A00E11" w:rsidRPr="00912D97">
        <w:rPr>
          <w:szCs w:val="24"/>
          <w:lang w:val="bg-BG"/>
        </w:rPr>
        <w:t xml:space="preserve">община </w:t>
      </w:r>
      <w:r w:rsidRPr="00912D97">
        <w:rPr>
          <w:szCs w:val="24"/>
          <w:lang w:val="bg-BG"/>
        </w:rPr>
        <w:t>Бургас;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3. отглеждането на животни в районите на охранителни и вододайни зони за питейна вода;</w:t>
      </w:r>
    </w:p>
    <w:p w:rsidR="002355D0" w:rsidRPr="00912D97" w:rsidRDefault="002355D0" w:rsidP="00A26CAD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4. организирането и провеждането на борби с кучета и други животни или провеждане на състезания без съответното разрешение.</w:t>
      </w:r>
    </w:p>
    <w:p w:rsidR="002355D0" w:rsidRPr="00912D97" w:rsidRDefault="002355D0" w:rsidP="002355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 xml:space="preserve">Чл. 33. </w:t>
      </w:r>
      <w:r w:rsidRPr="00912D97">
        <w:rPr>
          <w:sz w:val="24"/>
          <w:szCs w:val="24"/>
          <w:lang w:val="bg-BG"/>
        </w:rPr>
        <w:t>(1)</w:t>
      </w:r>
      <w:r w:rsidRPr="00912D97">
        <w:rPr>
          <w:b/>
          <w:sz w:val="24"/>
          <w:szCs w:val="24"/>
          <w:lang w:val="bg-BG"/>
        </w:rPr>
        <w:t xml:space="preserve"> </w:t>
      </w:r>
      <w:r w:rsidRPr="00912D97">
        <w:rPr>
          <w:sz w:val="24"/>
          <w:szCs w:val="24"/>
          <w:lang w:val="bg-BG"/>
        </w:rPr>
        <w:t>(изм. Протокол №24/17.09.2009 г.; из</w:t>
      </w:r>
      <w:r w:rsidR="007109D0">
        <w:rPr>
          <w:sz w:val="24"/>
          <w:szCs w:val="24"/>
          <w:lang w:val="bg-BG"/>
        </w:rPr>
        <w:t>м. Протокол №34/20 и 26.05.2010</w:t>
      </w:r>
      <w:r w:rsidR="007109D0">
        <w:rPr>
          <w:sz w:val="24"/>
          <w:szCs w:val="24"/>
        </w:rPr>
        <w:t xml:space="preserve"> </w:t>
      </w:r>
      <w:r w:rsidRPr="00912D97">
        <w:rPr>
          <w:sz w:val="24"/>
          <w:szCs w:val="24"/>
          <w:lang w:val="bg-BG"/>
        </w:rPr>
        <w:t xml:space="preserve">г.)  </w:t>
      </w:r>
      <w:r w:rsidRPr="00912D97">
        <w:rPr>
          <w:rFonts w:ascii="TimesNewRomanPSMT" w:hAnsi="TimesNewRomanPSMT" w:cs="TimesNewRomanPSMT"/>
          <w:sz w:val="24"/>
          <w:szCs w:val="24"/>
          <w:lang w:val="bg-BG"/>
        </w:rPr>
        <w:t>Забранява се разхождането на животни в дворовете на учебните и детски заведения, спортни и детски площадки, охраняема плажна ивица, тревни площи на паркове и градини, с изключение на специално отредените за това площадки.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(2) (изм. Протокол №24/17.09.2009 г.; изм. Протокол №34/20 и 26.05.2010 г.) Забранява се извеждането на кучета без повод, а за средните и едри породи и агресивните кучета – без намордник.</w:t>
      </w:r>
    </w:p>
    <w:p w:rsidR="002355D0" w:rsidRPr="00912D97" w:rsidRDefault="002355D0" w:rsidP="002355D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(3) (нова, Протокол №34/20 и 26.05.2010 г.)</w:t>
      </w:r>
      <w:r w:rsidRPr="00912D97">
        <w:rPr>
          <w:b/>
          <w:sz w:val="24"/>
          <w:szCs w:val="24"/>
          <w:lang w:val="bg-BG"/>
        </w:rPr>
        <w:t xml:space="preserve"> </w:t>
      </w:r>
      <w:r w:rsidRPr="00912D97">
        <w:rPr>
          <w:sz w:val="24"/>
          <w:szCs w:val="24"/>
          <w:lang w:val="bg-BG"/>
        </w:rPr>
        <w:t>Собственикът на кучето е длъжен да вземе всички мерки за предотвратяване безнадзорното напускане на животното от мястото на разхождането и/или отглеждането му.</w:t>
      </w:r>
    </w:p>
    <w:p w:rsidR="002355D0" w:rsidRPr="00912D97" w:rsidRDefault="002355D0" w:rsidP="002355D0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>(4) (нова, Протокол №34/20 и 26.05.2010 г.)</w:t>
      </w:r>
      <w:r w:rsidRPr="00912D97">
        <w:rPr>
          <w:b/>
          <w:sz w:val="24"/>
          <w:szCs w:val="24"/>
          <w:lang w:val="bg-BG"/>
        </w:rPr>
        <w:t xml:space="preserve"> </w:t>
      </w:r>
      <w:r w:rsidRPr="00912D97">
        <w:rPr>
          <w:rFonts w:ascii="TimesNewRomanPSMT" w:hAnsi="TimesNewRomanPSMT" w:cs="TimesNewRomanPSMT"/>
          <w:sz w:val="24"/>
          <w:szCs w:val="24"/>
          <w:lang w:val="bg-BG"/>
        </w:rPr>
        <w:t>Когато собственикът на животно не може да полага грижи за него, го предава в приют, спасителен център, друг животновъден обект или на нов собственик, който да го отглежда в съответствие с физиологичните и поведенческите му особености.</w:t>
      </w:r>
    </w:p>
    <w:p w:rsidR="0064280C" w:rsidRPr="00912D97" w:rsidRDefault="002355D0" w:rsidP="007714C6">
      <w:pPr>
        <w:pStyle w:val="BodyText"/>
        <w:rPr>
          <w:b/>
          <w:szCs w:val="24"/>
          <w:lang w:val="bg-BG"/>
        </w:rPr>
      </w:pPr>
      <w:r w:rsidRPr="00912D97">
        <w:rPr>
          <w:szCs w:val="24"/>
          <w:lang w:val="bg-BG"/>
        </w:rPr>
        <w:br/>
      </w:r>
      <w:r w:rsidRPr="00912D97">
        <w:rPr>
          <w:b/>
          <w:szCs w:val="24"/>
          <w:lang w:val="bg-BG"/>
        </w:rPr>
        <w:t>ГЛАВА ШЕСТА</w:t>
      </w:r>
      <w:r w:rsidRPr="00912D97">
        <w:rPr>
          <w:b/>
          <w:szCs w:val="24"/>
          <w:lang w:val="bg-BG"/>
        </w:rPr>
        <w:br/>
        <w:t>САНКЦИИ И КОНТРОЛ</w:t>
      </w:r>
    </w:p>
    <w:p w:rsidR="002355D0" w:rsidRPr="00912D97" w:rsidRDefault="002355D0" w:rsidP="0072706A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lastRenderedPageBreak/>
        <w:t xml:space="preserve">РАЗДЕЛ </w:t>
      </w:r>
      <w:r w:rsidRPr="00912D97">
        <w:rPr>
          <w:b/>
          <w:szCs w:val="24"/>
        </w:rPr>
        <w:t>I</w:t>
      </w:r>
    </w:p>
    <w:p w:rsidR="002355D0" w:rsidRPr="00912D97" w:rsidRDefault="002355D0" w:rsidP="0072706A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Общи разпоредби</w:t>
      </w:r>
    </w:p>
    <w:p w:rsidR="002355D0" w:rsidRPr="00912D97" w:rsidRDefault="002355D0" w:rsidP="0072706A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szCs w:val="24"/>
          <w:lang w:val="bg-BG"/>
        </w:rPr>
        <w:t>(Нов, Протокол №24/17.09.2009 г.)</w:t>
      </w:r>
    </w:p>
    <w:p w:rsidR="002355D0" w:rsidRPr="00912D97" w:rsidRDefault="002355D0" w:rsidP="0072706A">
      <w:pPr>
        <w:tabs>
          <w:tab w:val="left" w:pos="2460"/>
        </w:tabs>
        <w:ind w:firstLine="709"/>
        <w:rPr>
          <w:sz w:val="24"/>
          <w:szCs w:val="24"/>
          <w:lang w:val="bg-BG"/>
        </w:rPr>
      </w:pPr>
    </w:p>
    <w:p w:rsidR="00400519" w:rsidRPr="00912D97" w:rsidRDefault="002355D0" w:rsidP="001A29F5">
      <w:pPr>
        <w:pStyle w:val="BodyText"/>
        <w:ind w:left="60"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Чл. 34.</w:t>
      </w:r>
      <w:r w:rsidRPr="00912D97">
        <w:rPr>
          <w:szCs w:val="24"/>
          <w:lang w:val="bg-BG"/>
        </w:rPr>
        <w:t xml:space="preserve"> (1) (изм. Протокол №39/29.09.2006 г.; изм. и доп. Протокол №24/17.09.2009 г.; </w:t>
      </w:r>
      <w:r w:rsidRPr="00912D97">
        <w:rPr>
          <w:szCs w:val="24"/>
          <w:lang w:val="ru-RU"/>
        </w:rPr>
        <w:t>изм. Протокол №47/24 и 29.03.2011 г.</w:t>
      </w:r>
      <w:r w:rsidR="00DC2F08" w:rsidRPr="00912D97">
        <w:rPr>
          <w:szCs w:val="24"/>
          <w:lang w:val="ru-RU"/>
        </w:rPr>
        <w:t>, изм. Протокол № 53/23.06.2015 г.</w:t>
      </w:r>
      <w:r w:rsidRPr="00912D97">
        <w:rPr>
          <w:szCs w:val="24"/>
          <w:lang w:val="bg-BG"/>
        </w:rPr>
        <w:t>) На физическите лица, извършили или допуснали извършване на нарушение на разпоредбите на тази наредба, се налага глоба, в размер до 5000 лева, а на едноличнит</w:t>
      </w:r>
      <w:r w:rsidR="001A29F5">
        <w:rPr>
          <w:szCs w:val="24"/>
          <w:lang w:val="bg-BG"/>
        </w:rPr>
        <w:t>е търговци и юридическите лица –</w:t>
      </w:r>
      <w:r w:rsidRPr="00912D97">
        <w:rPr>
          <w:szCs w:val="24"/>
          <w:lang w:val="bg-BG"/>
        </w:rPr>
        <w:t xml:space="preserve"> имуществена санкция, в размер до 50000 лева</w:t>
      </w:r>
      <w:r w:rsidR="00400519" w:rsidRPr="00912D97">
        <w:rPr>
          <w:szCs w:val="24"/>
          <w:lang w:val="bg-BG"/>
        </w:rPr>
        <w:t>.</w:t>
      </w:r>
      <w:r w:rsidRPr="00912D97">
        <w:rPr>
          <w:szCs w:val="24"/>
          <w:lang w:val="bg-BG"/>
        </w:rPr>
        <w:t xml:space="preserve"> </w:t>
      </w:r>
    </w:p>
    <w:p w:rsidR="002355D0" w:rsidRPr="004814EC" w:rsidRDefault="002355D0" w:rsidP="002355D0">
      <w:pPr>
        <w:pStyle w:val="BodyText"/>
        <w:ind w:left="60"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(2</w:t>
      </w:r>
      <w:r w:rsidRPr="004814EC">
        <w:rPr>
          <w:szCs w:val="24"/>
          <w:lang w:val="bg-BG"/>
        </w:rPr>
        <w:t>) При повторно нарушение може да се налага и временно лишаване от правото да се упражнява професията или дейността.</w:t>
      </w:r>
    </w:p>
    <w:p w:rsidR="002355D0" w:rsidRPr="004814EC" w:rsidRDefault="002355D0" w:rsidP="002355D0">
      <w:pPr>
        <w:pStyle w:val="BodyText"/>
        <w:ind w:left="60" w:firstLine="709"/>
        <w:jc w:val="both"/>
        <w:rPr>
          <w:b/>
          <w:szCs w:val="24"/>
          <w:lang w:val="bg-BG"/>
        </w:rPr>
      </w:pPr>
      <w:r w:rsidRPr="004814EC">
        <w:rPr>
          <w:szCs w:val="24"/>
          <w:lang w:val="bg-BG"/>
        </w:rPr>
        <w:t>(3)</w:t>
      </w:r>
      <w:r w:rsidRPr="004814EC">
        <w:rPr>
          <w:b/>
          <w:szCs w:val="24"/>
          <w:lang w:val="bg-BG"/>
        </w:rPr>
        <w:t xml:space="preserve"> </w:t>
      </w:r>
      <w:r w:rsidRPr="004814EC">
        <w:rPr>
          <w:szCs w:val="24"/>
          <w:lang w:val="bg-BG"/>
        </w:rPr>
        <w:t>(Нова-Протокол № 47/27.01.2015 г.</w:t>
      </w:r>
      <w:r w:rsidR="004C67E5" w:rsidRPr="004814EC">
        <w:rPr>
          <w:szCs w:val="24"/>
          <w:lang w:val="bg-BG"/>
        </w:rPr>
        <w:t>, изм.</w:t>
      </w:r>
      <w:r w:rsidR="004814EC">
        <w:rPr>
          <w:szCs w:val="24"/>
          <w:lang w:val="bg-BG"/>
        </w:rPr>
        <w:t xml:space="preserve"> </w:t>
      </w:r>
      <w:r w:rsidR="004C67E5" w:rsidRPr="004814EC">
        <w:rPr>
          <w:szCs w:val="24"/>
          <w:lang w:val="bg-BG"/>
        </w:rPr>
        <w:t>Протокол №12/01.06.2016 г.</w:t>
      </w:r>
      <w:r w:rsidRPr="004814EC">
        <w:rPr>
          <w:szCs w:val="24"/>
          <w:lang w:val="bg-BG"/>
        </w:rPr>
        <w:t xml:space="preserve">) </w:t>
      </w:r>
    </w:p>
    <w:p w:rsidR="002355D0" w:rsidRPr="004814EC" w:rsidRDefault="002355D0" w:rsidP="002355D0">
      <w:pPr>
        <w:pStyle w:val="BodyText"/>
        <w:ind w:left="60" w:firstLine="709"/>
        <w:jc w:val="both"/>
        <w:rPr>
          <w:szCs w:val="24"/>
          <w:lang w:val="bg-BG"/>
        </w:rPr>
      </w:pPr>
      <w:r w:rsidRPr="004814EC">
        <w:rPr>
          <w:szCs w:val="24"/>
          <w:lang w:val="bg-BG"/>
        </w:rPr>
        <w:t xml:space="preserve">1. </w:t>
      </w:r>
      <w:r w:rsidR="00B40B17" w:rsidRPr="004814EC">
        <w:rPr>
          <w:szCs w:val="24"/>
          <w:lang w:val="bg-BG"/>
        </w:rPr>
        <w:t xml:space="preserve">(изм. Протокол №12/01.06.2016 г.) </w:t>
      </w:r>
      <w:r w:rsidRPr="004814EC">
        <w:rPr>
          <w:szCs w:val="24"/>
          <w:lang w:val="bg-BG"/>
        </w:rPr>
        <w:t>На физическите лица, извършили или допуснали извършване на нарушение на разпоредбите на чл. 3, т.</w:t>
      </w:r>
      <w:r w:rsidR="002457C7">
        <w:rPr>
          <w:szCs w:val="24"/>
          <w:lang w:val="bg-BG"/>
        </w:rPr>
        <w:t xml:space="preserve"> </w:t>
      </w:r>
      <w:r w:rsidRPr="004814EC">
        <w:rPr>
          <w:szCs w:val="24"/>
          <w:lang w:val="bg-BG"/>
        </w:rPr>
        <w:t>1 и т.</w:t>
      </w:r>
      <w:r w:rsidR="002457C7">
        <w:rPr>
          <w:szCs w:val="24"/>
          <w:lang w:val="bg-BG"/>
        </w:rPr>
        <w:t xml:space="preserve"> </w:t>
      </w:r>
      <w:r w:rsidRPr="004814EC">
        <w:rPr>
          <w:szCs w:val="24"/>
          <w:lang w:val="bg-BG"/>
        </w:rPr>
        <w:t>2</w:t>
      </w:r>
      <w:r w:rsidR="00B40B17" w:rsidRPr="004814EC">
        <w:rPr>
          <w:szCs w:val="24"/>
          <w:lang w:val="bg-BG"/>
        </w:rPr>
        <w:t xml:space="preserve"> и на чл.</w:t>
      </w:r>
      <w:r w:rsidR="002457C7">
        <w:rPr>
          <w:szCs w:val="24"/>
          <w:lang w:val="bg-BG"/>
        </w:rPr>
        <w:t xml:space="preserve"> </w:t>
      </w:r>
      <w:r w:rsidR="00B40B17" w:rsidRPr="004814EC">
        <w:rPr>
          <w:szCs w:val="24"/>
          <w:lang w:val="bg-BG"/>
        </w:rPr>
        <w:t>4а</w:t>
      </w:r>
      <w:r w:rsidRPr="004814EC">
        <w:rPr>
          <w:szCs w:val="24"/>
          <w:lang w:val="bg-BG"/>
        </w:rPr>
        <w:t>, се налага глоба, в размер от 500 до 5000 лева, а на едноличните търговци и юридическите лица</w:t>
      </w:r>
      <w:r w:rsidR="002457C7">
        <w:rPr>
          <w:szCs w:val="24"/>
          <w:lang w:val="bg-BG"/>
        </w:rPr>
        <w:t xml:space="preserve"> – </w:t>
      </w:r>
      <w:r w:rsidRPr="004814EC">
        <w:rPr>
          <w:szCs w:val="24"/>
          <w:lang w:val="bg-BG"/>
        </w:rPr>
        <w:t>имуществена санкция, в размер от 1000 до 50000 лева.</w:t>
      </w:r>
    </w:p>
    <w:p w:rsidR="002355D0" w:rsidRPr="004814EC" w:rsidRDefault="002355D0" w:rsidP="002355D0">
      <w:pPr>
        <w:pStyle w:val="BodyText"/>
        <w:ind w:left="60" w:firstLine="709"/>
        <w:jc w:val="both"/>
        <w:rPr>
          <w:szCs w:val="24"/>
          <w:lang w:val="bg-BG"/>
        </w:rPr>
      </w:pPr>
      <w:r w:rsidRPr="004814EC">
        <w:rPr>
          <w:szCs w:val="24"/>
          <w:lang w:val="bg-BG"/>
        </w:rPr>
        <w:t>2. На едноличните търговци и юридическите лица, извършили или допуснали извършване на нарушение на разпоредбите на чл. 29</w:t>
      </w:r>
      <w:r w:rsidR="002457C7">
        <w:rPr>
          <w:szCs w:val="24"/>
          <w:lang w:val="bg-BG"/>
        </w:rPr>
        <w:t>,</w:t>
      </w:r>
      <w:r w:rsidRPr="004814EC">
        <w:rPr>
          <w:szCs w:val="24"/>
          <w:lang w:val="bg-BG"/>
        </w:rPr>
        <w:t xml:space="preserve"> се налага имуществена санкция, в размер от 1 000 до 50 000 лева.</w:t>
      </w:r>
    </w:p>
    <w:p w:rsidR="00F86887" w:rsidRPr="004814EC" w:rsidRDefault="00400519" w:rsidP="00F86887">
      <w:pPr>
        <w:pStyle w:val="BodyText"/>
        <w:ind w:left="60" w:firstLine="709"/>
        <w:jc w:val="both"/>
        <w:rPr>
          <w:szCs w:val="24"/>
          <w:lang w:val="bg-BG"/>
        </w:rPr>
      </w:pPr>
      <w:r w:rsidRPr="004814EC">
        <w:rPr>
          <w:szCs w:val="24"/>
          <w:lang w:val="bg-BG"/>
        </w:rPr>
        <w:t>(4) (</w:t>
      </w:r>
      <w:r w:rsidR="00A26CAD" w:rsidRPr="004814EC">
        <w:rPr>
          <w:szCs w:val="24"/>
          <w:lang w:val="bg-BG"/>
        </w:rPr>
        <w:t xml:space="preserve">Нова, </w:t>
      </w:r>
      <w:r w:rsidRPr="004814EC">
        <w:rPr>
          <w:szCs w:val="24"/>
          <w:lang w:val="bg-BG"/>
        </w:rPr>
        <w:t>Протокол № 53/23.06.2015 г.</w:t>
      </w:r>
      <w:r w:rsidR="00F86887" w:rsidRPr="004814EC">
        <w:rPr>
          <w:szCs w:val="24"/>
          <w:lang w:val="bg-BG"/>
        </w:rPr>
        <w:t xml:space="preserve">, обявена за нищожна с Решение №42/10.01.2020 г. по адм. дело №2492/2019 г. на Административен съд </w:t>
      </w:r>
      <w:r w:rsidR="009C7BA9">
        <w:rPr>
          <w:szCs w:val="24"/>
          <w:lang w:val="bg-BG"/>
        </w:rPr>
        <w:t>–</w:t>
      </w:r>
      <w:r w:rsidR="00F86887" w:rsidRPr="004814EC">
        <w:rPr>
          <w:szCs w:val="24"/>
          <w:lang w:val="bg-BG"/>
        </w:rPr>
        <w:t xml:space="preserve"> Бургас)</w:t>
      </w:r>
    </w:p>
    <w:p w:rsidR="00A26CAD" w:rsidRPr="004814EC" w:rsidRDefault="00A26CAD" w:rsidP="00A26CAD">
      <w:pPr>
        <w:pStyle w:val="BodyText"/>
        <w:ind w:left="60" w:firstLine="709"/>
        <w:jc w:val="both"/>
        <w:rPr>
          <w:szCs w:val="24"/>
          <w:lang w:val="bg-BG"/>
        </w:rPr>
      </w:pPr>
      <w:r w:rsidRPr="004814EC">
        <w:rPr>
          <w:szCs w:val="24"/>
          <w:lang w:val="bg-BG"/>
        </w:rPr>
        <w:t>(5) (нова, Протокол №14/26.07.2016 г.) На физически лица, извършили нарушение на чл.</w:t>
      </w:r>
      <w:r w:rsidR="009C7BA9">
        <w:rPr>
          <w:szCs w:val="24"/>
          <w:lang w:val="bg-BG"/>
        </w:rPr>
        <w:t xml:space="preserve"> </w:t>
      </w:r>
      <w:r w:rsidRPr="004814EC">
        <w:rPr>
          <w:szCs w:val="24"/>
          <w:lang w:val="bg-BG"/>
        </w:rPr>
        <w:t>3, т.</w:t>
      </w:r>
      <w:r w:rsidR="009C7BA9">
        <w:rPr>
          <w:szCs w:val="24"/>
          <w:lang w:val="bg-BG"/>
        </w:rPr>
        <w:t xml:space="preserve"> </w:t>
      </w:r>
      <w:r w:rsidRPr="004814EC">
        <w:rPr>
          <w:szCs w:val="24"/>
          <w:lang w:val="bg-BG"/>
        </w:rPr>
        <w:t>26 и т.</w:t>
      </w:r>
      <w:r w:rsidR="009C7BA9">
        <w:rPr>
          <w:szCs w:val="24"/>
          <w:lang w:val="bg-BG"/>
        </w:rPr>
        <w:t xml:space="preserve"> </w:t>
      </w:r>
      <w:r w:rsidRPr="004814EC">
        <w:rPr>
          <w:szCs w:val="24"/>
          <w:lang w:val="bg-BG"/>
        </w:rPr>
        <w:t>27</w:t>
      </w:r>
      <w:r w:rsidR="00283BAC" w:rsidRPr="004814EC">
        <w:rPr>
          <w:szCs w:val="24"/>
          <w:lang w:val="bg-BG"/>
        </w:rPr>
        <w:t>,</w:t>
      </w:r>
      <w:r w:rsidRPr="004814EC">
        <w:rPr>
          <w:szCs w:val="24"/>
          <w:lang w:val="bg-BG"/>
        </w:rPr>
        <w:t xml:space="preserve"> се налага глоба в размер от 50 до 500 лв.</w:t>
      </w:r>
    </w:p>
    <w:p w:rsidR="004814EC" w:rsidRPr="004814EC" w:rsidRDefault="0072706A" w:rsidP="004814EC">
      <w:pPr>
        <w:shd w:val="clear" w:color="auto" w:fill="FFFFFF"/>
        <w:spacing w:after="120"/>
        <w:ind w:firstLine="709"/>
        <w:contextualSpacing/>
        <w:jc w:val="both"/>
        <w:rPr>
          <w:color w:val="252324"/>
          <w:sz w:val="24"/>
          <w:szCs w:val="24"/>
          <w:lang w:val="bg-BG"/>
        </w:rPr>
      </w:pPr>
      <w:r w:rsidRPr="004814EC">
        <w:rPr>
          <w:b/>
          <w:bCs/>
          <w:sz w:val="24"/>
          <w:szCs w:val="24"/>
          <w:lang w:val="bg-BG"/>
        </w:rPr>
        <w:t>Чл.</w:t>
      </w:r>
      <w:r w:rsidR="009030B0">
        <w:rPr>
          <w:b/>
          <w:bCs/>
          <w:sz w:val="24"/>
          <w:szCs w:val="24"/>
        </w:rPr>
        <w:t xml:space="preserve"> </w:t>
      </w:r>
      <w:r w:rsidRPr="004814EC">
        <w:rPr>
          <w:b/>
          <w:bCs/>
          <w:sz w:val="24"/>
          <w:szCs w:val="24"/>
          <w:lang w:val="bg-BG"/>
        </w:rPr>
        <w:t xml:space="preserve">34а. </w:t>
      </w:r>
      <w:r w:rsidRPr="004814EC">
        <w:rPr>
          <w:bCs/>
          <w:sz w:val="24"/>
          <w:szCs w:val="24"/>
          <w:lang w:val="bg-BG"/>
        </w:rPr>
        <w:t>(нов, Протокол №44/29.11.2022 г</w:t>
      </w:r>
      <w:r w:rsidR="004814EC" w:rsidRPr="004814EC">
        <w:rPr>
          <w:bCs/>
          <w:sz w:val="24"/>
          <w:szCs w:val="24"/>
          <w:lang w:val="bg-BG"/>
        </w:rPr>
        <w:t xml:space="preserve">., </w:t>
      </w:r>
      <w:r w:rsidR="00283BAC" w:rsidRPr="004814EC">
        <w:rPr>
          <w:bCs/>
          <w:sz w:val="24"/>
          <w:szCs w:val="24"/>
          <w:lang w:val="bg-BG"/>
        </w:rPr>
        <w:t xml:space="preserve">отм. с Решение </w:t>
      </w:r>
      <w:r w:rsidR="007812FD" w:rsidRPr="004814EC">
        <w:rPr>
          <w:bCs/>
          <w:sz w:val="24"/>
          <w:szCs w:val="24"/>
          <w:lang w:val="bg-BG"/>
        </w:rPr>
        <w:t>№ 330/11.01.202</w:t>
      </w:r>
      <w:r w:rsidR="00207CCA" w:rsidRPr="004814EC">
        <w:rPr>
          <w:bCs/>
          <w:sz w:val="24"/>
          <w:szCs w:val="24"/>
          <w:lang w:val="bg-BG"/>
        </w:rPr>
        <w:t>4</w:t>
      </w:r>
      <w:r w:rsidR="007812FD" w:rsidRPr="004814EC">
        <w:rPr>
          <w:bCs/>
          <w:sz w:val="24"/>
          <w:szCs w:val="24"/>
          <w:lang w:val="bg-BG"/>
        </w:rPr>
        <w:t xml:space="preserve"> г. по адм.д.№</w:t>
      </w:r>
      <w:r w:rsidR="00283BAC" w:rsidRPr="004814EC">
        <w:rPr>
          <w:bCs/>
          <w:sz w:val="24"/>
          <w:szCs w:val="24"/>
          <w:lang w:val="bg-BG"/>
        </w:rPr>
        <w:t>7708/2023 г. на Върховен административен съд</w:t>
      </w:r>
      <w:r w:rsidR="004814EC" w:rsidRPr="004814EC">
        <w:rPr>
          <w:bCs/>
          <w:sz w:val="24"/>
          <w:szCs w:val="24"/>
          <w:lang w:val="bg-BG"/>
        </w:rPr>
        <w:t>,</w:t>
      </w:r>
      <w:r w:rsidR="004814EC" w:rsidRPr="004814EC">
        <w:rPr>
          <w:color w:val="252324"/>
          <w:sz w:val="24"/>
          <w:szCs w:val="24"/>
          <w:lang w:val="bg-BG"/>
        </w:rPr>
        <w:t xml:space="preserve"> </w:t>
      </w:r>
      <w:r w:rsidR="00A97FE7">
        <w:rPr>
          <w:color w:val="252324"/>
          <w:sz w:val="24"/>
          <w:szCs w:val="24"/>
          <w:lang w:val="bg-BG"/>
        </w:rPr>
        <w:t xml:space="preserve">нов, Протокол №10/23.04.2024 г.) </w:t>
      </w:r>
      <w:r w:rsidR="004814EC" w:rsidRPr="004814EC">
        <w:rPr>
          <w:color w:val="252324"/>
          <w:sz w:val="24"/>
          <w:szCs w:val="24"/>
          <w:lang w:val="bg-BG"/>
        </w:rPr>
        <w:t>(1) За нарушения на чл. 18, ал. 1 от настоящата Наредба физическите лица се наказват с глоба в размер на 100 лева, а на юридическите лица се налага имуществена санкция в размер на 500 лева. В случай на повторно нарушение глобата за физическите лица е 200 лева, а имуществената санкция за юридическите лица е в размер на 1000 лева.</w:t>
      </w:r>
    </w:p>
    <w:p w:rsidR="004814EC" w:rsidRPr="004814EC" w:rsidRDefault="004814EC" w:rsidP="004814EC">
      <w:pPr>
        <w:shd w:val="clear" w:color="auto" w:fill="FFFFFF"/>
        <w:spacing w:after="120"/>
        <w:ind w:firstLine="709"/>
        <w:contextualSpacing/>
        <w:jc w:val="both"/>
        <w:rPr>
          <w:color w:val="252324"/>
          <w:sz w:val="24"/>
          <w:szCs w:val="24"/>
          <w:lang w:val="bg-BG"/>
        </w:rPr>
      </w:pPr>
      <w:r w:rsidRPr="004814EC">
        <w:rPr>
          <w:color w:val="252324"/>
          <w:sz w:val="24"/>
          <w:szCs w:val="24"/>
          <w:lang w:val="bg-BG"/>
        </w:rPr>
        <w:t xml:space="preserve">(2) </w:t>
      </w:r>
      <w:r w:rsidR="00A97FE7">
        <w:rPr>
          <w:color w:val="252324"/>
          <w:sz w:val="24"/>
          <w:szCs w:val="24"/>
          <w:lang w:val="bg-BG"/>
        </w:rPr>
        <w:t xml:space="preserve">(нов, Протокол №10/23.04.2024 г.) </w:t>
      </w:r>
      <w:r w:rsidRPr="004814EC">
        <w:rPr>
          <w:color w:val="252324"/>
          <w:sz w:val="24"/>
          <w:szCs w:val="24"/>
          <w:lang w:val="bg-BG"/>
        </w:rPr>
        <w:t>За нарушения на чл. 18, ал. 2 от настоящата Наредба физическите лица се наказват с глоба в размер на 50 лева, а на юридически лица се налага имуществена санкция в размер на 300 лева. В случай на повторно нарушение глобата за физическите лица е 100 лева, а имуществената санкция за юридическите лица е в размер на 600 лева.</w:t>
      </w:r>
    </w:p>
    <w:p w:rsidR="004814EC" w:rsidRPr="004814EC" w:rsidRDefault="004814EC" w:rsidP="004814EC">
      <w:pPr>
        <w:shd w:val="clear" w:color="auto" w:fill="FFFFFF"/>
        <w:spacing w:after="120"/>
        <w:ind w:firstLine="709"/>
        <w:contextualSpacing/>
        <w:jc w:val="both"/>
        <w:rPr>
          <w:color w:val="252324"/>
          <w:sz w:val="24"/>
          <w:szCs w:val="24"/>
          <w:lang w:val="bg-BG"/>
        </w:rPr>
      </w:pPr>
      <w:r w:rsidRPr="004814EC">
        <w:rPr>
          <w:color w:val="252324"/>
          <w:sz w:val="24"/>
          <w:szCs w:val="24"/>
          <w:lang w:val="bg-BG"/>
        </w:rPr>
        <w:t xml:space="preserve"> (3) </w:t>
      </w:r>
      <w:r w:rsidR="00A97FE7">
        <w:rPr>
          <w:color w:val="252324"/>
          <w:sz w:val="24"/>
          <w:szCs w:val="24"/>
          <w:lang w:val="bg-BG"/>
        </w:rPr>
        <w:t xml:space="preserve">(нов, Протокол №10/23.04.2024 г.) </w:t>
      </w:r>
      <w:r w:rsidRPr="004814EC">
        <w:rPr>
          <w:color w:val="252324"/>
          <w:sz w:val="24"/>
          <w:szCs w:val="24"/>
          <w:lang w:val="bg-BG"/>
        </w:rPr>
        <w:t>За нарушения на чл. 18, ал. 3 от настоящата Наредба физическите лица се наказват с глоба в размер на 50 лева, а на юридически лица се налага имуществена санкция в размер на 300  лева. В случай на повторно нарушение глобата за физическите лица е 100 лева, а имуществената санкция за юридическите лица е в размер на 600 лева.</w:t>
      </w:r>
    </w:p>
    <w:p w:rsidR="004814EC" w:rsidRPr="004814EC" w:rsidRDefault="004814EC" w:rsidP="004814EC">
      <w:pPr>
        <w:shd w:val="clear" w:color="auto" w:fill="FFFFFF"/>
        <w:spacing w:after="120"/>
        <w:ind w:firstLine="709"/>
        <w:contextualSpacing/>
        <w:jc w:val="both"/>
        <w:rPr>
          <w:color w:val="252324"/>
          <w:sz w:val="24"/>
          <w:szCs w:val="24"/>
          <w:lang w:val="bg-BG"/>
        </w:rPr>
      </w:pPr>
      <w:r w:rsidRPr="004814EC">
        <w:rPr>
          <w:color w:val="252324"/>
          <w:sz w:val="24"/>
          <w:szCs w:val="24"/>
          <w:lang w:val="bg-BG"/>
        </w:rPr>
        <w:t xml:space="preserve">(4) </w:t>
      </w:r>
      <w:r w:rsidR="00A97FE7">
        <w:rPr>
          <w:color w:val="252324"/>
          <w:sz w:val="24"/>
          <w:szCs w:val="24"/>
          <w:lang w:val="bg-BG"/>
        </w:rPr>
        <w:t xml:space="preserve">(нов, Протокол №10/23.04.2024 г.) </w:t>
      </w:r>
      <w:r w:rsidRPr="004814EC">
        <w:rPr>
          <w:color w:val="252324"/>
          <w:sz w:val="24"/>
          <w:szCs w:val="24"/>
          <w:lang w:val="bg-BG"/>
        </w:rPr>
        <w:t>За нарушения на чл. 18, ал. 4 от настоящата Наредба физическите лица се наказват с глоба в размер на 100 лева, а на юридически лица се налага имущ</w:t>
      </w:r>
      <w:r w:rsidR="009C7BA9">
        <w:rPr>
          <w:color w:val="252324"/>
          <w:sz w:val="24"/>
          <w:szCs w:val="24"/>
          <w:lang w:val="bg-BG"/>
        </w:rPr>
        <w:t>ествена санкция в размер на 500</w:t>
      </w:r>
      <w:r w:rsidRPr="004814EC">
        <w:rPr>
          <w:color w:val="252324"/>
          <w:sz w:val="24"/>
          <w:szCs w:val="24"/>
          <w:lang w:val="bg-BG"/>
        </w:rPr>
        <w:t xml:space="preserve"> лева. В случай на повторно нарушение глобата за физическите лица е 200 лева, а имуществената санкция за юридическите лица е в размер на 1000 лева.</w:t>
      </w:r>
    </w:p>
    <w:p w:rsidR="004814EC" w:rsidRPr="004814EC" w:rsidRDefault="004814EC" w:rsidP="00583779">
      <w:pPr>
        <w:shd w:val="clear" w:color="auto" w:fill="FFFFFF"/>
        <w:ind w:firstLine="720"/>
        <w:jc w:val="both"/>
        <w:rPr>
          <w:color w:val="252324"/>
          <w:sz w:val="24"/>
          <w:szCs w:val="24"/>
          <w:lang w:val="bg-BG"/>
        </w:rPr>
      </w:pPr>
      <w:r w:rsidRPr="004814EC">
        <w:rPr>
          <w:color w:val="252324"/>
          <w:sz w:val="24"/>
          <w:szCs w:val="24"/>
          <w:lang w:val="bg-BG"/>
        </w:rPr>
        <w:t xml:space="preserve">(5) </w:t>
      </w:r>
      <w:r w:rsidR="00A97FE7">
        <w:rPr>
          <w:color w:val="252324"/>
          <w:sz w:val="24"/>
          <w:szCs w:val="24"/>
          <w:lang w:val="bg-BG"/>
        </w:rPr>
        <w:t xml:space="preserve">(нов, Протокол №10/23.04.2024 г.) </w:t>
      </w:r>
      <w:r w:rsidRPr="004814EC">
        <w:rPr>
          <w:color w:val="252324"/>
          <w:sz w:val="24"/>
          <w:szCs w:val="24"/>
          <w:lang w:val="bg-BG"/>
        </w:rPr>
        <w:t>За нарушения на чл. 18, ал. 5 от настоящата Наредба физическите лица се наказват с глоба в размер на 100 лева, а на юридически лица се налага имущ</w:t>
      </w:r>
      <w:r w:rsidR="009C7BA9">
        <w:rPr>
          <w:color w:val="252324"/>
          <w:sz w:val="24"/>
          <w:szCs w:val="24"/>
          <w:lang w:val="bg-BG"/>
        </w:rPr>
        <w:t>ествена санкция в размер на 500</w:t>
      </w:r>
      <w:r w:rsidRPr="004814EC">
        <w:rPr>
          <w:color w:val="252324"/>
          <w:sz w:val="24"/>
          <w:szCs w:val="24"/>
          <w:lang w:val="bg-BG"/>
        </w:rPr>
        <w:t xml:space="preserve"> лева. В случай на повторно нарушение глобата за физическите лица е 200 лева, а имуществената санкция за юридическите лица е в размер на 1000 лева.</w:t>
      </w:r>
    </w:p>
    <w:p w:rsidR="00400519" w:rsidRPr="00912D97" w:rsidRDefault="002355D0" w:rsidP="00583779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4814EC">
        <w:rPr>
          <w:b/>
          <w:sz w:val="24"/>
          <w:szCs w:val="24"/>
          <w:lang w:val="bg-BG"/>
        </w:rPr>
        <w:t>Чл. 35.</w:t>
      </w:r>
      <w:r w:rsidRPr="004814EC">
        <w:rPr>
          <w:sz w:val="24"/>
          <w:szCs w:val="24"/>
          <w:lang w:val="bg-BG"/>
        </w:rPr>
        <w:t xml:space="preserve"> (изм. Протокол №33/22.04.2010 г.</w:t>
      </w:r>
      <w:r w:rsidR="00F831D5" w:rsidRPr="004814EC">
        <w:rPr>
          <w:sz w:val="24"/>
          <w:szCs w:val="24"/>
          <w:lang w:val="bg-BG"/>
        </w:rPr>
        <w:t xml:space="preserve">, </w:t>
      </w:r>
      <w:r w:rsidR="00140706" w:rsidRPr="004814EC">
        <w:rPr>
          <w:sz w:val="24"/>
          <w:szCs w:val="24"/>
          <w:lang w:val="bg-BG"/>
        </w:rPr>
        <w:t xml:space="preserve">изм. и </w:t>
      </w:r>
      <w:r w:rsidR="007C2EF6" w:rsidRPr="004814EC">
        <w:rPr>
          <w:sz w:val="24"/>
          <w:szCs w:val="24"/>
          <w:lang w:val="bg-BG"/>
        </w:rPr>
        <w:t>доп.</w:t>
      </w:r>
      <w:r w:rsidR="007C4E71" w:rsidRPr="004814EC">
        <w:rPr>
          <w:sz w:val="24"/>
          <w:szCs w:val="24"/>
          <w:lang w:val="bg-BG"/>
        </w:rPr>
        <w:t xml:space="preserve"> -</w:t>
      </w:r>
      <w:r w:rsidR="00F831D5" w:rsidRPr="004814EC">
        <w:rPr>
          <w:sz w:val="24"/>
          <w:szCs w:val="24"/>
          <w:lang w:val="bg-BG"/>
        </w:rPr>
        <w:t xml:space="preserve"> Протокол № 52/26.05.2015 г.</w:t>
      </w:r>
      <w:r w:rsidR="00400519" w:rsidRPr="004814EC">
        <w:rPr>
          <w:sz w:val="24"/>
          <w:szCs w:val="24"/>
          <w:lang w:val="bg-BG"/>
        </w:rPr>
        <w:t>, изм. Протокол № 53/23.06.2015 г.)</w:t>
      </w:r>
      <w:r w:rsidR="00400519" w:rsidRPr="004814EC">
        <w:rPr>
          <w:b/>
          <w:sz w:val="24"/>
          <w:szCs w:val="24"/>
          <w:lang w:val="bg-BG"/>
        </w:rPr>
        <w:t xml:space="preserve"> </w:t>
      </w:r>
      <w:r w:rsidRPr="004814EC">
        <w:rPr>
          <w:sz w:val="24"/>
          <w:szCs w:val="24"/>
          <w:lang w:val="bg-BG"/>
        </w:rPr>
        <w:t>(1)</w:t>
      </w:r>
      <w:r w:rsidR="00400519" w:rsidRPr="004814EC">
        <w:rPr>
          <w:sz w:val="24"/>
          <w:szCs w:val="24"/>
          <w:lang w:val="bg-BG"/>
        </w:rPr>
        <w:t xml:space="preserve"> </w:t>
      </w:r>
      <w:r w:rsidR="005A305A" w:rsidRPr="004814EC">
        <w:rPr>
          <w:sz w:val="24"/>
          <w:szCs w:val="24"/>
          <w:lang w:val="bg-BG"/>
        </w:rPr>
        <w:t xml:space="preserve">(изм. Протокол №14/26.07.2016 г.) Право да </w:t>
      </w:r>
      <w:r w:rsidR="005A305A" w:rsidRPr="004814EC">
        <w:rPr>
          <w:sz w:val="24"/>
          <w:szCs w:val="24"/>
          <w:lang w:val="bg-BG"/>
        </w:rPr>
        <w:lastRenderedPageBreak/>
        <w:t>съставят актове по наредбата имат длъжностни лица от дирекция</w:t>
      </w:r>
      <w:r w:rsidR="005A305A" w:rsidRPr="00912D97">
        <w:rPr>
          <w:sz w:val="24"/>
          <w:szCs w:val="24"/>
          <w:lang w:val="bg-BG"/>
        </w:rPr>
        <w:t xml:space="preserve"> „Управление при кризи, обществен ред и сигурност“ в Община Бургас, униформените служители от съответните териториални звена на Отдел „Охранителна полиция“ в Областна дирекция на МВР</w:t>
      </w:r>
      <w:r w:rsidR="004814EC">
        <w:rPr>
          <w:sz w:val="24"/>
          <w:szCs w:val="24"/>
          <w:lang w:val="bg-BG"/>
        </w:rPr>
        <w:t xml:space="preserve"> –</w:t>
      </w:r>
      <w:r w:rsidR="005A305A" w:rsidRPr="00912D97">
        <w:rPr>
          <w:sz w:val="24"/>
          <w:szCs w:val="24"/>
          <w:lang w:val="bg-BG"/>
        </w:rPr>
        <w:t xml:space="preserve"> Бургас,  Регионална дирекция „Гранична полиция“ – Бургас, Регионална дирекция „Пожарна безопастност и защита на населението“</w:t>
      </w:r>
      <w:r w:rsidR="004814EC">
        <w:rPr>
          <w:sz w:val="24"/>
          <w:szCs w:val="24"/>
          <w:lang w:val="bg-BG"/>
        </w:rPr>
        <w:t xml:space="preserve"> –</w:t>
      </w:r>
      <w:r w:rsidR="005A305A" w:rsidRPr="00912D97">
        <w:rPr>
          <w:sz w:val="24"/>
          <w:szCs w:val="24"/>
          <w:lang w:val="bg-BG"/>
        </w:rPr>
        <w:t xml:space="preserve"> Бургас,  Зонално жандармерийско управление </w:t>
      </w:r>
      <w:r w:rsidR="004814EC">
        <w:rPr>
          <w:sz w:val="24"/>
          <w:szCs w:val="24"/>
          <w:lang w:val="bg-BG"/>
        </w:rPr>
        <w:t>–</w:t>
      </w:r>
      <w:r w:rsidR="005A305A" w:rsidRPr="00912D97">
        <w:rPr>
          <w:sz w:val="24"/>
          <w:szCs w:val="24"/>
          <w:lang w:val="bg-BG"/>
        </w:rPr>
        <w:t xml:space="preserve"> Бургас в Министерство на вътрешните работи и  инспектори на ОП „Транспорт“, в рамките на тяхната компетентност, както и други длъжностни лица от общинска администрация , определени със Заповед на кмета.</w:t>
      </w:r>
    </w:p>
    <w:p w:rsidR="002355D0" w:rsidRPr="00912D97" w:rsidRDefault="002355D0" w:rsidP="00583779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4"/>
          <w:szCs w:val="24"/>
          <w:lang w:val="bg-BG"/>
        </w:rPr>
      </w:pPr>
      <w:r w:rsidRPr="00912D97">
        <w:rPr>
          <w:sz w:val="24"/>
          <w:szCs w:val="24"/>
          <w:lang w:val="bg-BG"/>
        </w:rPr>
        <w:t xml:space="preserve">(2) </w:t>
      </w:r>
      <w:r w:rsidRPr="00912D97">
        <w:rPr>
          <w:rFonts w:ascii="TimesNewRomanPSMT" w:hAnsi="TimesNewRomanPSMT" w:cs="TimesNewRomanPSMT"/>
          <w:sz w:val="24"/>
          <w:szCs w:val="24"/>
          <w:lang w:val="bg-BG"/>
        </w:rPr>
        <w:t>Наказателните постановления се издават от кмета на Общината или от негов заместник, въз основа на акт съставен по наредбата от лицата по ал. 1.</w:t>
      </w:r>
      <w:r w:rsidRPr="00912D97">
        <w:rPr>
          <w:sz w:val="24"/>
          <w:szCs w:val="24"/>
          <w:lang w:val="ru-RU"/>
        </w:rPr>
        <w:t xml:space="preserve"> </w:t>
      </w:r>
      <w:r w:rsidRPr="00912D97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ru-RU"/>
        </w:rPr>
      </w:pPr>
      <w:r w:rsidRPr="00912D97">
        <w:rPr>
          <w:szCs w:val="24"/>
          <w:lang w:val="ru-RU"/>
        </w:rPr>
        <w:t xml:space="preserve">(3) </w:t>
      </w:r>
      <w:r w:rsidRPr="00912D97">
        <w:rPr>
          <w:rFonts w:ascii="TimesNewRomanPSMT" w:hAnsi="TimesNewRomanPSMT" w:cs="TimesNewRomanPSMT"/>
          <w:szCs w:val="24"/>
          <w:lang w:val="bg-BG"/>
        </w:rPr>
        <w:t>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  <w:r w:rsidRPr="00912D97">
        <w:rPr>
          <w:szCs w:val="24"/>
          <w:lang w:val="ru-RU"/>
        </w:rPr>
        <w:t xml:space="preserve"> </w:t>
      </w:r>
    </w:p>
    <w:p w:rsidR="0064280C" w:rsidRPr="00912D97" w:rsidRDefault="0064280C" w:rsidP="00F77093">
      <w:pPr>
        <w:pStyle w:val="BodyText"/>
        <w:tabs>
          <w:tab w:val="left" w:pos="-284"/>
          <w:tab w:val="left" w:pos="-142"/>
        </w:tabs>
        <w:jc w:val="left"/>
        <w:rPr>
          <w:b/>
          <w:szCs w:val="24"/>
          <w:lang w:val="bg-BG"/>
        </w:rPr>
      </w:pP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РАЗДЕЛ </w:t>
      </w:r>
      <w:r w:rsidRPr="00912D97">
        <w:rPr>
          <w:b/>
          <w:szCs w:val="24"/>
        </w:rPr>
        <w:t>II</w:t>
      </w:r>
      <w:r w:rsidRPr="00912D97">
        <w:rPr>
          <w:b/>
          <w:szCs w:val="24"/>
          <w:lang w:val="bg-BG"/>
        </w:rPr>
        <w:t xml:space="preserve"> </w:t>
      </w: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Контрол и принудителни административни мерки в зони с режим на платено паркиране </w:t>
      </w: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szCs w:val="24"/>
          <w:lang w:val="ru-RU"/>
        </w:rPr>
      </w:pPr>
      <w:r w:rsidRPr="00912D97">
        <w:rPr>
          <w:szCs w:val="24"/>
          <w:lang w:val="bg-BG"/>
        </w:rPr>
        <w:t xml:space="preserve">(Нов, Протокол №24/17.09.2009 г.; </w:t>
      </w:r>
      <w:r w:rsidRPr="00912D97">
        <w:rPr>
          <w:szCs w:val="24"/>
          <w:lang w:val="ru-RU"/>
        </w:rPr>
        <w:t xml:space="preserve">(изм. Протокол №47/24 и </w:t>
      </w: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szCs w:val="24"/>
          <w:lang w:val="ru-RU"/>
        </w:rPr>
        <w:t>29.03.2011 г.</w:t>
      </w:r>
      <w:r w:rsidRPr="00912D97">
        <w:rPr>
          <w:szCs w:val="24"/>
        </w:rPr>
        <w:t xml:space="preserve">, </w:t>
      </w:r>
      <w:proofErr w:type="spellStart"/>
      <w:r w:rsidRPr="00912D97">
        <w:rPr>
          <w:szCs w:val="24"/>
        </w:rPr>
        <w:t>отм</w:t>
      </w:r>
      <w:proofErr w:type="spellEnd"/>
      <w:r w:rsidRPr="00912D97">
        <w:rPr>
          <w:szCs w:val="24"/>
        </w:rPr>
        <w:t>. Протокол №27/24.09.2013 г.)</w:t>
      </w: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bg-BG"/>
        </w:rPr>
      </w:pPr>
    </w:p>
    <w:p w:rsidR="002355D0" w:rsidRPr="00912D97" w:rsidRDefault="002355D0" w:rsidP="00583779">
      <w:pPr>
        <w:pStyle w:val="BodyText"/>
        <w:ind w:firstLine="720"/>
        <w:jc w:val="both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Чл. 36.</w:t>
      </w:r>
      <w:r w:rsidRPr="00912D97">
        <w:rPr>
          <w:szCs w:val="24"/>
          <w:lang w:val="bg-BG"/>
        </w:rPr>
        <w:t xml:space="preserve"> (отм. Протокол №39/29.09.2006 г.; нов, Протокол №24/17.09.2009 г.; </w:t>
      </w:r>
      <w:r w:rsidRPr="00912D97">
        <w:rPr>
          <w:szCs w:val="24"/>
          <w:lang w:val="ru-RU"/>
        </w:rPr>
        <w:t>изм. Протокол №47/24 и 29.03.2011 г.</w:t>
      </w:r>
      <w:r w:rsidRPr="00912D97">
        <w:rPr>
          <w:szCs w:val="24"/>
        </w:rPr>
        <w:t xml:space="preserve">, </w:t>
      </w:r>
      <w:proofErr w:type="spellStart"/>
      <w:r w:rsidRPr="00912D97">
        <w:rPr>
          <w:szCs w:val="24"/>
        </w:rPr>
        <w:t>отм</w:t>
      </w:r>
      <w:proofErr w:type="spellEnd"/>
      <w:r w:rsidRPr="00912D97">
        <w:rPr>
          <w:szCs w:val="24"/>
        </w:rPr>
        <w:t>. Протокол №27/24.09.2013 г.)</w:t>
      </w: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Чл. 37. </w:t>
      </w:r>
      <w:r w:rsidRPr="00912D97">
        <w:rPr>
          <w:szCs w:val="24"/>
          <w:lang w:val="bg-BG"/>
        </w:rPr>
        <w:t>(нов, Протокол №24/17.09.2009 г.</w:t>
      </w:r>
      <w:r w:rsidRPr="00912D97">
        <w:rPr>
          <w:szCs w:val="24"/>
        </w:rPr>
        <w:t xml:space="preserve"> </w:t>
      </w:r>
      <w:r w:rsidRPr="00912D97">
        <w:rPr>
          <w:szCs w:val="24"/>
          <w:lang w:val="bg-BG"/>
        </w:rPr>
        <w:t>., отм. Протокол №27/24.09.2013 г.)</w:t>
      </w:r>
      <w:r w:rsidRPr="00912D97">
        <w:rPr>
          <w:b/>
          <w:szCs w:val="24"/>
          <w:lang w:val="bg-BG"/>
        </w:rPr>
        <w:t xml:space="preserve"> </w:t>
      </w: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color w:val="auto"/>
        </w:rPr>
      </w:pPr>
      <w:r w:rsidRPr="00912D97">
        <w:rPr>
          <w:b/>
          <w:color w:val="auto"/>
        </w:rPr>
        <w:t xml:space="preserve">Чл. 38. </w:t>
      </w:r>
      <w:r w:rsidRPr="00912D97">
        <w:rPr>
          <w:color w:val="auto"/>
        </w:rPr>
        <w:t xml:space="preserve">(нов, Протокол №24/17.09.2009 г. ., отм. Протокол №27/24.09.2013 г.) </w:t>
      </w: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color w:val="auto"/>
          <w:lang w:val="ru-RU"/>
        </w:rPr>
      </w:pPr>
      <w:r w:rsidRPr="00912D97">
        <w:rPr>
          <w:b/>
          <w:color w:val="auto"/>
        </w:rPr>
        <w:t xml:space="preserve">Чл. 39. </w:t>
      </w:r>
      <w:r w:rsidRPr="00912D97">
        <w:rPr>
          <w:color w:val="auto"/>
        </w:rPr>
        <w:t>(нов, Протокол №24/17.09.2009 г., отм. Протокол №27/24.09.2013 г.)</w:t>
      </w:r>
      <w:r w:rsidRPr="00912D97">
        <w:rPr>
          <w:b/>
          <w:color w:val="auto"/>
        </w:rPr>
        <w:t xml:space="preserve"> </w:t>
      </w: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Чл. 40. </w:t>
      </w:r>
      <w:r w:rsidRPr="00912D97">
        <w:rPr>
          <w:szCs w:val="24"/>
          <w:lang w:val="bg-BG"/>
        </w:rPr>
        <w:t>(нов, Протокол №24/17.09.2009 г.</w:t>
      </w:r>
      <w:r w:rsidRPr="00912D97">
        <w:rPr>
          <w:szCs w:val="24"/>
        </w:rPr>
        <w:t xml:space="preserve"> </w:t>
      </w:r>
      <w:r w:rsidRPr="00912D97">
        <w:rPr>
          <w:szCs w:val="24"/>
          <w:lang w:val="bg-BG"/>
        </w:rPr>
        <w:t>., отм. Протокол №27/24.09.2013 г.)</w:t>
      </w:r>
      <w:r w:rsidRPr="00912D97">
        <w:rPr>
          <w:szCs w:val="24"/>
          <w:lang w:val="ru-RU"/>
        </w:rPr>
        <w:t xml:space="preserve"> </w:t>
      </w:r>
    </w:p>
    <w:p w:rsidR="003500ED" w:rsidRPr="00912D97" w:rsidRDefault="003500ED" w:rsidP="00583779">
      <w:pPr>
        <w:pStyle w:val="BodyText"/>
        <w:tabs>
          <w:tab w:val="left" w:pos="-284"/>
          <w:tab w:val="left" w:pos="-142"/>
        </w:tabs>
        <w:ind w:firstLine="720"/>
        <w:jc w:val="left"/>
        <w:rPr>
          <w:b/>
          <w:szCs w:val="24"/>
          <w:lang w:val="bg-BG"/>
        </w:rPr>
      </w:pP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РАЗДЕЛ </w:t>
      </w:r>
      <w:r w:rsidRPr="00912D97">
        <w:rPr>
          <w:b/>
          <w:szCs w:val="24"/>
        </w:rPr>
        <w:t>III</w:t>
      </w: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Административно-наказателни разпоредби в зони за паркиране</w:t>
      </w:r>
    </w:p>
    <w:p w:rsidR="002355D0" w:rsidRPr="00912D97" w:rsidRDefault="002355D0" w:rsidP="00F77093">
      <w:pPr>
        <w:pStyle w:val="BodyText"/>
        <w:tabs>
          <w:tab w:val="left" w:pos="-284"/>
          <w:tab w:val="left" w:pos="-142"/>
        </w:tabs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 (Нов, Протокол №24/17.09.2009 г.)</w:t>
      </w: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bg-BG"/>
        </w:rPr>
      </w:pP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color w:val="auto"/>
        </w:rPr>
      </w:pPr>
      <w:r w:rsidRPr="00912D97">
        <w:rPr>
          <w:b/>
          <w:color w:val="auto"/>
        </w:rPr>
        <w:t xml:space="preserve">Чл. 41. </w:t>
      </w:r>
      <w:r w:rsidRPr="00912D97">
        <w:rPr>
          <w:color w:val="auto"/>
        </w:rPr>
        <w:t xml:space="preserve">(нов, Протокол №24/17.09.2009 г.) </w:t>
      </w:r>
      <w:r w:rsidRPr="00912D97">
        <w:rPr>
          <w:b/>
          <w:color w:val="auto"/>
        </w:rPr>
        <w:t>(1)</w:t>
      </w:r>
      <w:r w:rsidRPr="00912D97">
        <w:rPr>
          <w:color w:val="auto"/>
        </w:rPr>
        <w:t xml:space="preserve"> (изм. Протокол №9/24.04.2012 г., отм. Протокол №27/24.09.2013 г.)</w:t>
      </w: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ru-RU"/>
        </w:rPr>
      </w:pPr>
      <w:r w:rsidRPr="00912D97">
        <w:rPr>
          <w:b/>
          <w:szCs w:val="24"/>
          <w:lang w:val="ru-RU"/>
        </w:rPr>
        <w:t>(2)</w:t>
      </w:r>
      <w:r w:rsidRPr="00912D97">
        <w:rPr>
          <w:szCs w:val="24"/>
          <w:lang w:val="ru-RU"/>
        </w:rPr>
        <w:t xml:space="preserve"> </w:t>
      </w:r>
      <w:r w:rsidRPr="00912D97">
        <w:rPr>
          <w:szCs w:val="24"/>
        </w:rPr>
        <w:t>(</w:t>
      </w:r>
      <w:r w:rsidRPr="00912D97">
        <w:rPr>
          <w:szCs w:val="24"/>
          <w:lang w:val="bg-BG"/>
        </w:rPr>
        <w:t>от</w:t>
      </w:r>
      <w:r w:rsidRPr="00912D97">
        <w:rPr>
          <w:szCs w:val="24"/>
        </w:rPr>
        <w:t>м. Протокол №9/24.04.2012 г.)</w:t>
      </w: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b/>
          <w:color w:val="auto"/>
        </w:rPr>
      </w:pPr>
      <w:r w:rsidRPr="00912D97">
        <w:rPr>
          <w:b/>
          <w:color w:val="auto"/>
        </w:rPr>
        <w:t xml:space="preserve">Чл. 42. </w:t>
      </w:r>
      <w:r w:rsidRPr="00912D97">
        <w:rPr>
          <w:color w:val="auto"/>
        </w:rPr>
        <w:t>(нов, Протокол №24/17.09.2009 г., изм. Протокол №27/24.09.2013 г.)</w:t>
      </w: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color w:val="auto"/>
        </w:rPr>
      </w:pPr>
      <w:r w:rsidRPr="00912D97">
        <w:rPr>
          <w:b/>
          <w:color w:val="auto"/>
        </w:rPr>
        <w:t xml:space="preserve"> (1)</w:t>
      </w:r>
      <w:r w:rsidRPr="00912D97">
        <w:rPr>
          <w:color w:val="auto"/>
        </w:rPr>
        <w:t xml:space="preserve"> ( отм. Протокол №27/24.09.2013 г.)</w:t>
      </w: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color w:val="auto"/>
        </w:rPr>
      </w:pPr>
      <w:r w:rsidRPr="00912D97">
        <w:rPr>
          <w:color w:val="auto"/>
        </w:rPr>
        <w:t xml:space="preserve"> </w:t>
      </w:r>
      <w:r w:rsidRPr="00912D97">
        <w:rPr>
          <w:b/>
          <w:color w:val="auto"/>
        </w:rPr>
        <w:t>(2)</w:t>
      </w:r>
      <w:r w:rsidRPr="00912D97">
        <w:rPr>
          <w:color w:val="auto"/>
        </w:rPr>
        <w:t xml:space="preserve"> ( отм. Протокол №27/24.09.2013 г.)</w:t>
      </w:r>
    </w:p>
    <w:p w:rsidR="002355D0" w:rsidRPr="00912D97" w:rsidRDefault="002355D0" w:rsidP="00583779">
      <w:pPr>
        <w:pStyle w:val="Default"/>
        <w:spacing w:before="100" w:after="100"/>
        <w:ind w:firstLine="720"/>
        <w:jc w:val="both"/>
        <w:rPr>
          <w:color w:val="auto"/>
        </w:rPr>
      </w:pPr>
      <w:r w:rsidRPr="00912D97">
        <w:rPr>
          <w:color w:val="auto"/>
        </w:rPr>
        <w:t xml:space="preserve"> </w:t>
      </w:r>
      <w:r w:rsidRPr="00912D97">
        <w:rPr>
          <w:b/>
          <w:color w:val="auto"/>
        </w:rPr>
        <w:t>(3)</w:t>
      </w:r>
      <w:r w:rsidRPr="00912D97">
        <w:rPr>
          <w:color w:val="auto"/>
        </w:rPr>
        <w:t xml:space="preserve"> ( отм. Протокол №27/24.09.2013 г.)</w:t>
      </w:r>
    </w:p>
    <w:p w:rsidR="00793D49" w:rsidRDefault="002355D0" w:rsidP="00583779">
      <w:pPr>
        <w:pStyle w:val="Default"/>
        <w:spacing w:before="100" w:after="100"/>
        <w:ind w:firstLine="720"/>
        <w:jc w:val="both"/>
        <w:rPr>
          <w:color w:val="auto"/>
          <w:lang w:val="ru-RU"/>
        </w:rPr>
      </w:pPr>
      <w:r w:rsidRPr="00912D97">
        <w:rPr>
          <w:color w:val="auto"/>
          <w:lang w:val="ru-RU"/>
        </w:rPr>
        <w:t xml:space="preserve"> </w:t>
      </w:r>
      <w:r w:rsidRPr="00912D97">
        <w:rPr>
          <w:b/>
          <w:color w:val="auto"/>
          <w:lang w:val="ru-RU"/>
        </w:rPr>
        <w:t>(4)</w:t>
      </w:r>
      <w:r w:rsidRPr="00912D97">
        <w:rPr>
          <w:color w:val="auto"/>
          <w:lang w:val="ru-RU"/>
        </w:rPr>
        <w:t xml:space="preserve"> За частично или цялостно повреждане или нерегламентиран демонтаж на монтирана по съответния ред светофарна уредба на извършителите се налага глоба от 100 до 500 лева.</w:t>
      </w:r>
    </w:p>
    <w:p w:rsidR="002355D0" w:rsidRPr="00912D97" w:rsidRDefault="002355D0" w:rsidP="00583779">
      <w:pPr>
        <w:pStyle w:val="Default"/>
        <w:spacing w:before="100" w:after="100"/>
        <w:jc w:val="center"/>
        <w:rPr>
          <w:b/>
          <w:lang w:val="ru-RU"/>
        </w:rPr>
      </w:pPr>
      <w:r w:rsidRPr="00912D97">
        <w:rPr>
          <w:b/>
          <w:lang w:val="ru-RU"/>
        </w:rPr>
        <w:t>ДОПЪЛНИТЕЛНИ РАЗПОРЕДБИ</w:t>
      </w:r>
    </w:p>
    <w:p w:rsidR="002355D0" w:rsidRPr="00912D97" w:rsidRDefault="002355D0" w:rsidP="00583779">
      <w:pPr>
        <w:pStyle w:val="BodyText"/>
        <w:ind w:left="60" w:firstLine="720"/>
        <w:jc w:val="both"/>
        <w:rPr>
          <w:b/>
          <w:szCs w:val="24"/>
          <w:lang w:val="bg-BG"/>
        </w:rPr>
      </w:pPr>
    </w:p>
    <w:p w:rsidR="002355D0" w:rsidRPr="00912D97" w:rsidRDefault="002355D0" w:rsidP="00583779">
      <w:pPr>
        <w:pStyle w:val="BodyText"/>
        <w:ind w:firstLine="720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1.</w:t>
      </w:r>
      <w:r w:rsidRPr="00912D97">
        <w:rPr>
          <w:szCs w:val="24"/>
          <w:lang w:val="bg-BG"/>
        </w:rPr>
        <w:t xml:space="preserve"> По смисъла на тази </w:t>
      </w:r>
      <w:r w:rsidR="00CA3C48" w:rsidRPr="00912D97">
        <w:rPr>
          <w:szCs w:val="24"/>
          <w:lang w:val="bg-BG"/>
        </w:rPr>
        <w:t xml:space="preserve">Наредба </w:t>
      </w:r>
      <w:r w:rsidR="00933121">
        <w:rPr>
          <w:b/>
          <w:szCs w:val="24"/>
          <w:lang w:val="bg-BG"/>
        </w:rPr>
        <w:t>„</w:t>
      </w:r>
      <w:r w:rsidRPr="00912D97">
        <w:rPr>
          <w:b/>
          <w:szCs w:val="24"/>
          <w:lang w:val="bg-BG"/>
        </w:rPr>
        <w:t>обществен ред</w:t>
      </w:r>
      <w:r w:rsidR="00933121">
        <w:rPr>
          <w:b/>
          <w:szCs w:val="24"/>
          <w:lang w:val="bg-BG"/>
        </w:rPr>
        <w:t>“</w:t>
      </w:r>
      <w:r w:rsidRPr="00912D97">
        <w:rPr>
          <w:szCs w:val="24"/>
          <w:lang w:val="bg-BG"/>
        </w:rPr>
        <w:t xml:space="preserve"> е установеният с нормативни актове ред, който осигурява нормално спокойствие и възможност да се упражняват съответните граждански права.</w:t>
      </w:r>
    </w:p>
    <w:p w:rsidR="002355D0" w:rsidRPr="00912D97" w:rsidRDefault="002355D0" w:rsidP="00583779">
      <w:pPr>
        <w:pStyle w:val="BodyText"/>
        <w:ind w:firstLine="720"/>
        <w:jc w:val="both"/>
        <w:rPr>
          <w:b/>
          <w:szCs w:val="24"/>
          <w:lang w:val="bg-BG"/>
        </w:rPr>
      </w:pPr>
      <w:r w:rsidRPr="00912D97">
        <w:rPr>
          <w:b/>
          <w:szCs w:val="24"/>
          <w:lang w:val="ru-RU"/>
        </w:rPr>
        <w:lastRenderedPageBreak/>
        <w:t>2.</w:t>
      </w:r>
      <w:r w:rsidRPr="00912D97">
        <w:rPr>
          <w:szCs w:val="24"/>
          <w:lang w:val="ru-RU"/>
        </w:rPr>
        <w:t xml:space="preserve"> </w:t>
      </w:r>
      <w:r w:rsidRPr="00912D97">
        <w:rPr>
          <w:szCs w:val="24"/>
          <w:lang w:val="bg-BG"/>
        </w:rPr>
        <w:t xml:space="preserve">(нова, Протокол №9/22.05.2008 г.) </w:t>
      </w:r>
      <w:r w:rsidRPr="00912D97">
        <w:rPr>
          <w:szCs w:val="24"/>
          <w:lang w:val="ru-RU"/>
        </w:rPr>
        <w:t xml:space="preserve">По смисъла на тази </w:t>
      </w:r>
      <w:r w:rsidR="00E47391" w:rsidRPr="00912D97">
        <w:rPr>
          <w:szCs w:val="24"/>
          <w:lang w:val="ru-RU"/>
        </w:rPr>
        <w:t xml:space="preserve">Наредба </w:t>
      </w:r>
      <w:r w:rsidR="00933121">
        <w:rPr>
          <w:b/>
          <w:szCs w:val="24"/>
          <w:lang w:val="ru-RU"/>
        </w:rPr>
        <w:t>„хладните оръжия</w:t>
      </w:r>
      <w:r w:rsidR="00933121" w:rsidRPr="00912D97">
        <w:rPr>
          <w:b/>
          <w:szCs w:val="24"/>
          <w:lang w:val="bg-BG"/>
        </w:rPr>
        <w:t>“</w:t>
      </w:r>
      <w:r w:rsidRPr="00912D97">
        <w:rPr>
          <w:szCs w:val="24"/>
          <w:lang w:val="ru-RU"/>
        </w:rPr>
        <w:t xml:space="preserve"> са предмети, пригодени за лесно извършване на физическо </w:t>
      </w:r>
      <w:r w:rsidRPr="00912D97">
        <w:rPr>
          <w:spacing w:val="-1"/>
          <w:szCs w:val="24"/>
          <w:lang w:val="ru-RU"/>
        </w:rPr>
        <w:t>разкъсване на твърди тела и предназначени за лична отбрана или нападение</w:t>
      </w:r>
      <w:r w:rsidRPr="00912D97">
        <w:rPr>
          <w:spacing w:val="-1"/>
          <w:szCs w:val="24"/>
          <w:lang w:val="bg-BG"/>
        </w:rPr>
        <w:t>.</w:t>
      </w:r>
      <w:r w:rsidRPr="00912D97">
        <w:rPr>
          <w:spacing w:val="-1"/>
          <w:szCs w:val="24"/>
          <w:lang w:val="ru-RU"/>
        </w:rPr>
        <w:t xml:space="preserve"> </w:t>
      </w:r>
    </w:p>
    <w:p w:rsidR="002355D0" w:rsidRPr="00912D97" w:rsidRDefault="002355D0" w:rsidP="002355D0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b/>
          <w:spacing w:val="-1"/>
          <w:szCs w:val="24"/>
          <w:lang w:val="ru-RU"/>
        </w:rPr>
        <w:t>3.</w:t>
      </w:r>
      <w:r w:rsidRPr="00912D97">
        <w:rPr>
          <w:spacing w:val="-1"/>
          <w:szCs w:val="24"/>
          <w:lang w:val="ru-RU"/>
        </w:rPr>
        <w:t xml:space="preserve"> </w:t>
      </w:r>
      <w:r w:rsidRPr="00912D97">
        <w:rPr>
          <w:szCs w:val="24"/>
          <w:lang w:val="bg-BG"/>
        </w:rPr>
        <w:t xml:space="preserve">(нова, Протокол №9/22.05.2008 г.) </w:t>
      </w:r>
      <w:r w:rsidRPr="00912D97">
        <w:rPr>
          <w:spacing w:val="-1"/>
          <w:szCs w:val="24"/>
          <w:lang w:val="ru-RU"/>
        </w:rPr>
        <w:t xml:space="preserve">По смисъла на тази </w:t>
      </w:r>
      <w:r w:rsidR="00CA3C48" w:rsidRPr="00912D97">
        <w:rPr>
          <w:spacing w:val="-1"/>
          <w:szCs w:val="24"/>
          <w:lang w:val="ru-RU"/>
        </w:rPr>
        <w:t xml:space="preserve">Наредба </w:t>
      </w:r>
      <w:r w:rsidRPr="00912D97">
        <w:rPr>
          <w:b/>
          <w:spacing w:val="-1"/>
          <w:szCs w:val="24"/>
          <w:lang w:val="ru-RU"/>
        </w:rPr>
        <w:t>„действия</w:t>
      </w:r>
      <w:r w:rsidR="00CA3C48">
        <w:rPr>
          <w:b/>
          <w:spacing w:val="-1"/>
          <w:szCs w:val="24"/>
          <w:lang w:val="ru-RU"/>
        </w:rPr>
        <w:t>,</w:t>
      </w:r>
      <w:r w:rsidRPr="00912D97">
        <w:rPr>
          <w:b/>
          <w:spacing w:val="-1"/>
          <w:szCs w:val="24"/>
          <w:lang w:val="ru-RU"/>
        </w:rPr>
        <w:t xml:space="preserve"> </w:t>
      </w:r>
      <w:r w:rsidRPr="00912D97">
        <w:rPr>
          <w:b/>
          <w:spacing w:val="-3"/>
          <w:szCs w:val="24"/>
          <w:lang w:val="ru-RU"/>
        </w:rPr>
        <w:t>нарушаващи моралните норми</w:t>
      </w:r>
      <w:r w:rsidR="00933121" w:rsidRPr="00912D97">
        <w:rPr>
          <w:b/>
          <w:szCs w:val="24"/>
          <w:lang w:val="bg-BG"/>
        </w:rPr>
        <w:t>“</w:t>
      </w:r>
      <w:r w:rsidR="00933121">
        <w:rPr>
          <w:b/>
          <w:szCs w:val="24"/>
          <w:lang w:val="bg-BG"/>
        </w:rPr>
        <w:t xml:space="preserve"> </w:t>
      </w:r>
      <w:r w:rsidRPr="00912D97">
        <w:rPr>
          <w:spacing w:val="-3"/>
          <w:szCs w:val="24"/>
          <w:lang w:val="ru-RU"/>
        </w:rPr>
        <w:t xml:space="preserve">са употреба на ругатни, псувни или други </w:t>
      </w:r>
      <w:r w:rsidRPr="00912D97">
        <w:rPr>
          <w:spacing w:val="-1"/>
          <w:szCs w:val="24"/>
          <w:lang w:val="ru-RU"/>
        </w:rPr>
        <w:t xml:space="preserve">неприлични изрази на публично място пред повече хора, в оскърбително отношение и държане към гражданите, към органите на властта или на </w:t>
      </w:r>
      <w:r w:rsidRPr="00912D97">
        <w:rPr>
          <w:spacing w:val="-2"/>
          <w:szCs w:val="24"/>
          <w:lang w:val="ru-RU"/>
        </w:rPr>
        <w:t xml:space="preserve">обществеността или в скарване, сбиване или други подобни действия, с които </w:t>
      </w:r>
      <w:r w:rsidRPr="00912D97">
        <w:rPr>
          <w:szCs w:val="24"/>
          <w:lang w:val="ru-RU"/>
        </w:rPr>
        <w:t>се нарушава общественият ред и спокойствие.</w:t>
      </w:r>
    </w:p>
    <w:p w:rsidR="005E78DF" w:rsidRPr="00912D97" w:rsidRDefault="002355D0" w:rsidP="005E78DF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 4.</w:t>
      </w:r>
      <w:r w:rsidRPr="00912D97">
        <w:rPr>
          <w:szCs w:val="24"/>
          <w:lang w:val="bg-BG"/>
        </w:rPr>
        <w:t xml:space="preserve"> </w:t>
      </w:r>
      <w:r w:rsidRPr="00912D97">
        <w:rPr>
          <w:szCs w:val="24"/>
          <w:lang w:val="ru-RU"/>
        </w:rPr>
        <w:t>(</w:t>
      </w:r>
      <w:r w:rsidRPr="00912D97">
        <w:rPr>
          <w:szCs w:val="24"/>
          <w:lang w:val="bg-BG"/>
        </w:rPr>
        <w:t xml:space="preserve">изм. Протокол №9/22.05.2008 г.) </w:t>
      </w:r>
      <w:r w:rsidR="00933121">
        <w:rPr>
          <w:b/>
          <w:szCs w:val="24"/>
          <w:lang w:val="bg-BG"/>
        </w:rPr>
        <w:t>„</w:t>
      </w:r>
      <w:r w:rsidRPr="00912D97">
        <w:rPr>
          <w:b/>
          <w:szCs w:val="24"/>
          <w:lang w:val="bg-BG"/>
        </w:rPr>
        <w:t>Повторно“</w:t>
      </w:r>
      <w:r w:rsidRPr="00912D97">
        <w:rPr>
          <w:szCs w:val="24"/>
          <w:lang w:val="bg-BG"/>
        </w:rPr>
        <w:t xml:space="preserve"> е нарушението, което е извършено в едногодишен срок от влизане в сила на наказателното постановление, с което нарушителят е наказан за същото по вид нарушение.</w:t>
      </w:r>
    </w:p>
    <w:p w:rsidR="003B083D" w:rsidRPr="00E47391" w:rsidRDefault="00582B8A" w:rsidP="00B75443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rStyle w:val="Strong"/>
          <w:szCs w:val="24"/>
        </w:rPr>
        <w:t xml:space="preserve"> </w:t>
      </w:r>
      <w:r w:rsidR="005E78DF" w:rsidRPr="00912D97">
        <w:rPr>
          <w:rStyle w:val="Strong"/>
          <w:szCs w:val="24"/>
        </w:rPr>
        <w:t xml:space="preserve">5. </w:t>
      </w:r>
      <w:r w:rsidR="005E78DF" w:rsidRPr="00912D97">
        <w:rPr>
          <w:rStyle w:val="Strong"/>
          <w:b w:val="0"/>
          <w:szCs w:val="24"/>
        </w:rPr>
        <w:t>(</w:t>
      </w:r>
      <w:r w:rsidR="00B75443" w:rsidRPr="00912D97">
        <w:rPr>
          <w:rStyle w:val="Strong"/>
          <w:b w:val="0"/>
          <w:szCs w:val="24"/>
          <w:lang w:val="bg-BG"/>
        </w:rPr>
        <w:t>нова,</w:t>
      </w:r>
      <w:r w:rsidR="005E78DF" w:rsidRPr="00912D97">
        <w:rPr>
          <w:rStyle w:val="Strong"/>
          <w:b w:val="0"/>
          <w:szCs w:val="24"/>
          <w:lang w:val="bg-BG"/>
        </w:rPr>
        <w:t xml:space="preserve"> Протокол № 54/21.07.2015 г.</w:t>
      </w:r>
      <w:r w:rsidR="005E78DF" w:rsidRPr="00912D97">
        <w:rPr>
          <w:rStyle w:val="Strong"/>
          <w:b w:val="0"/>
          <w:szCs w:val="24"/>
        </w:rPr>
        <w:t>)</w:t>
      </w:r>
      <w:r w:rsidR="005E78DF" w:rsidRPr="00912D97">
        <w:rPr>
          <w:rStyle w:val="Strong"/>
          <w:szCs w:val="24"/>
          <w:lang w:val="bg-BG"/>
        </w:rPr>
        <w:t xml:space="preserve"> </w:t>
      </w:r>
      <w:r w:rsidR="00DC1C39" w:rsidRPr="00E47391">
        <w:rPr>
          <w:rStyle w:val="Strong"/>
          <w:szCs w:val="24"/>
          <w:lang w:val="bg-BG"/>
        </w:rPr>
        <w:t>„</w:t>
      </w:r>
      <w:r w:rsidR="005E78DF" w:rsidRPr="00E47391">
        <w:rPr>
          <w:rStyle w:val="Strong"/>
          <w:szCs w:val="24"/>
          <w:lang w:val="bg-BG"/>
        </w:rPr>
        <w:t>Кучета, водачи на хора с увреждания“</w:t>
      </w:r>
      <w:r w:rsidR="005E78DF" w:rsidRPr="00E47391">
        <w:rPr>
          <w:szCs w:val="24"/>
          <w:lang w:val="bg-BG"/>
        </w:rPr>
        <w:t xml:space="preserve"> са кучета, обучени в специализирани училища, което се доказва със сертификат за преминато обучение, отличителна служебна екипировка</w:t>
      </w:r>
      <w:r w:rsidR="0064280C" w:rsidRPr="00E47391">
        <w:rPr>
          <w:szCs w:val="24"/>
          <w:lang w:val="bg-BG"/>
        </w:rPr>
        <w:t xml:space="preserve"> и знаци</w:t>
      </w:r>
      <w:r w:rsidR="005E78DF" w:rsidRPr="00E47391">
        <w:rPr>
          <w:szCs w:val="24"/>
          <w:lang w:val="bg-BG"/>
        </w:rPr>
        <w:t>.</w:t>
      </w:r>
      <w:r w:rsidR="00B75443" w:rsidRPr="00E47391">
        <w:rPr>
          <w:szCs w:val="24"/>
          <w:lang w:val="bg-BG"/>
        </w:rPr>
        <w:t xml:space="preserve"> </w:t>
      </w:r>
    </w:p>
    <w:p w:rsidR="003B083D" w:rsidRPr="00E47391" w:rsidRDefault="003B083D" w:rsidP="003B083D">
      <w:pPr>
        <w:pStyle w:val="BodyText"/>
        <w:ind w:firstLine="709"/>
        <w:jc w:val="both"/>
        <w:rPr>
          <w:szCs w:val="24"/>
          <w:lang w:val="bg-BG"/>
        </w:rPr>
      </w:pPr>
      <w:r w:rsidRPr="00E47391">
        <w:rPr>
          <w:b/>
          <w:szCs w:val="24"/>
          <w:lang w:val="bg-BG"/>
        </w:rPr>
        <w:t>6.</w:t>
      </w:r>
      <w:r w:rsidRPr="00E47391">
        <w:rPr>
          <w:szCs w:val="24"/>
          <w:lang w:val="bg-BG"/>
        </w:rPr>
        <w:t xml:space="preserve"> (нова, Протокол №12/01.06.2016 г.)</w:t>
      </w:r>
      <w:r w:rsidR="00B75443" w:rsidRPr="00E47391">
        <w:rPr>
          <w:szCs w:val="24"/>
          <w:lang w:val="bg-BG"/>
        </w:rPr>
        <w:t xml:space="preserve"> </w:t>
      </w:r>
      <w:r w:rsidRPr="00E47391">
        <w:rPr>
          <w:szCs w:val="24"/>
          <w:lang w:val="bg-BG"/>
        </w:rPr>
        <w:t>По смисъла на тази Наредба „</w:t>
      </w:r>
      <w:r w:rsidRPr="00E47391">
        <w:rPr>
          <w:b/>
          <w:szCs w:val="24"/>
          <w:lang w:val="bg-BG"/>
        </w:rPr>
        <w:t>скриване на лицето“</w:t>
      </w:r>
      <w:r w:rsidRPr="00E47391">
        <w:rPr>
          <w:szCs w:val="24"/>
          <w:lang w:val="bg-BG"/>
        </w:rPr>
        <w:t xml:space="preserve"> са случаите на използване на покривала или дрехи от плат, които цялостно закриват главата и лицето или по-голямата част от тях, включително устата, косата, ушите и очите, независимо от наименованието на съответната дреха или покривало.</w:t>
      </w:r>
    </w:p>
    <w:p w:rsidR="00B42BA4" w:rsidRPr="00E47391" w:rsidRDefault="00B42BA4" w:rsidP="00B42BA4">
      <w:pPr>
        <w:pStyle w:val="BodyText"/>
        <w:ind w:firstLine="709"/>
        <w:jc w:val="both"/>
        <w:rPr>
          <w:szCs w:val="24"/>
          <w:lang w:val="bg-BG"/>
        </w:rPr>
      </w:pPr>
      <w:r w:rsidRPr="00E47391">
        <w:rPr>
          <w:b/>
          <w:szCs w:val="24"/>
          <w:lang w:val="bg-BG"/>
        </w:rPr>
        <w:t>7.</w:t>
      </w:r>
      <w:r w:rsidRPr="00E47391">
        <w:rPr>
          <w:szCs w:val="24"/>
          <w:lang w:val="bg-BG"/>
        </w:rPr>
        <w:t xml:space="preserve"> (нова, Протокол №14/26.07.2016 г.) Граници на Вело Бургас включват:</w:t>
      </w:r>
    </w:p>
    <w:p w:rsidR="00B42BA4" w:rsidRPr="00912D97" w:rsidRDefault="00B42BA4" w:rsidP="00B42BA4">
      <w:pPr>
        <w:pStyle w:val="BodyText"/>
        <w:ind w:firstLine="709"/>
        <w:jc w:val="both"/>
        <w:rPr>
          <w:szCs w:val="24"/>
          <w:lang w:val="bg-BG"/>
        </w:rPr>
      </w:pPr>
      <w:r w:rsidRPr="00E47391">
        <w:rPr>
          <w:szCs w:val="24"/>
          <w:lang w:val="bg-BG"/>
        </w:rPr>
        <w:t>- жилищни комплекси – „Славейков”, „Изгрев”,</w:t>
      </w:r>
      <w:r w:rsidRPr="00912D97">
        <w:rPr>
          <w:szCs w:val="24"/>
          <w:lang w:val="bg-BG"/>
        </w:rPr>
        <w:t xml:space="preserve"> „Зорница”, „Братя Миладинови”, „Лазур”, „Възраждане“, Централна Градска част и „Меден Рудник”, „Победа“ и „Акации“;</w:t>
      </w:r>
      <w:r w:rsidRPr="00912D97">
        <w:rPr>
          <w:szCs w:val="24"/>
          <w:lang w:val="bg-BG"/>
        </w:rPr>
        <w:tab/>
      </w:r>
    </w:p>
    <w:p w:rsidR="00B42BA4" w:rsidRPr="00912D97" w:rsidRDefault="00B42BA4" w:rsidP="00B42BA4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 xml:space="preserve">- производствени зони – „Север”, „Юг”; </w:t>
      </w:r>
    </w:p>
    <w:p w:rsidR="00B42BA4" w:rsidRPr="00912D97" w:rsidRDefault="00B42BA4" w:rsidP="00B42BA4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- квартали на града – Крайморие, Сарафово, Лозово, Горно Езерово и Долно Езерово, Ветрен и Банево;</w:t>
      </w:r>
    </w:p>
    <w:p w:rsidR="00B42BA4" w:rsidRDefault="00B42BA4" w:rsidP="00B42BA4">
      <w:pPr>
        <w:pStyle w:val="BodyText"/>
        <w:ind w:firstLine="709"/>
        <w:jc w:val="both"/>
        <w:rPr>
          <w:szCs w:val="24"/>
          <w:lang w:val="bg-BG"/>
        </w:rPr>
      </w:pPr>
      <w:r w:rsidRPr="00912D97">
        <w:rPr>
          <w:szCs w:val="24"/>
          <w:lang w:val="bg-BG"/>
        </w:rPr>
        <w:t>- паркове</w:t>
      </w:r>
      <w:r w:rsidR="002923B7">
        <w:rPr>
          <w:szCs w:val="24"/>
          <w:lang w:val="bg-BG"/>
        </w:rPr>
        <w:t xml:space="preserve"> –</w:t>
      </w:r>
      <w:r w:rsidRPr="00912D97">
        <w:rPr>
          <w:szCs w:val="24"/>
          <w:lang w:val="bg-BG"/>
        </w:rPr>
        <w:t xml:space="preserve"> Парк „Езеро“, Приморски парк</w:t>
      </w:r>
      <w:r w:rsidR="007F080F" w:rsidRPr="00912D97">
        <w:rPr>
          <w:szCs w:val="24"/>
          <w:lang w:val="bg-BG"/>
        </w:rPr>
        <w:t>.</w:t>
      </w:r>
    </w:p>
    <w:p w:rsidR="001B1A3F" w:rsidRPr="00793D49" w:rsidRDefault="001B1A3F" w:rsidP="00793D49">
      <w:pPr>
        <w:ind w:firstLine="709"/>
        <w:contextualSpacing/>
        <w:jc w:val="both"/>
        <w:rPr>
          <w:sz w:val="24"/>
          <w:lang w:val="bg-BG"/>
        </w:rPr>
      </w:pPr>
      <w:r w:rsidRPr="001B1A3F">
        <w:rPr>
          <w:b/>
          <w:sz w:val="24"/>
          <w:lang w:val="bg-BG"/>
        </w:rPr>
        <w:t xml:space="preserve">т. 8 </w:t>
      </w:r>
      <w:r w:rsidRPr="001B1A3F">
        <w:rPr>
          <w:sz w:val="24"/>
          <w:lang w:val="bg-BG"/>
        </w:rPr>
        <w:t>„</w:t>
      </w:r>
      <w:r w:rsidRPr="00CA3C48">
        <w:rPr>
          <w:b/>
          <w:sz w:val="24"/>
          <w:lang w:val="bg-BG"/>
        </w:rPr>
        <w:t>Оператор</w:t>
      </w:r>
      <w:r w:rsidRPr="001B1A3F">
        <w:rPr>
          <w:sz w:val="24"/>
          <w:lang w:val="bg-BG"/>
        </w:rPr>
        <w:t>“ по смисъла на тази Наредба е: физическо или юридическо лице, или общинско предприятие, което извършва по занятие или на което е възложено да извършва дейност по стопанисване, поддръжка и/или отдаване под наем на ИЕПС.</w:t>
      </w:r>
    </w:p>
    <w:p w:rsidR="00C162BE" w:rsidRPr="00912D97" w:rsidRDefault="00B75443" w:rsidP="00F77093">
      <w:pPr>
        <w:pStyle w:val="BodyText"/>
        <w:jc w:val="both"/>
        <w:rPr>
          <w:b/>
          <w:szCs w:val="24"/>
          <w:lang w:val="ru-RU"/>
        </w:rPr>
      </w:pPr>
      <w:r w:rsidRPr="00912D97">
        <w:rPr>
          <w:szCs w:val="24"/>
          <w:lang w:val="bg-BG"/>
        </w:rPr>
        <w:t xml:space="preserve">        </w:t>
      </w:r>
      <w:r w:rsidRPr="00912D97">
        <w:rPr>
          <w:b/>
          <w:szCs w:val="24"/>
          <w:lang w:val="ru-RU"/>
        </w:rPr>
        <w:t xml:space="preserve">                       </w:t>
      </w:r>
      <w:r w:rsidR="005E78DF" w:rsidRPr="00912D97">
        <w:rPr>
          <w:b/>
          <w:szCs w:val="24"/>
          <w:lang w:val="ru-RU"/>
        </w:rPr>
        <w:t xml:space="preserve">   </w:t>
      </w:r>
    </w:p>
    <w:p w:rsidR="002355D0" w:rsidRPr="00912D97" w:rsidRDefault="002355D0" w:rsidP="00F77093">
      <w:pPr>
        <w:pStyle w:val="BodyText"/>
        <w:rPr>
          <w:b/>
          <w:szCs w:val="24"/>
          <w:lang w:val="ru-RU"/>
        </w:rPr>
      </w:pPr>
      <w:r w:rsidRPr="00912D97">
        <w:rPr>
          <w:b/>
          <w:szCs w:val="24"/>
          <w:lang w:val="ru-RU"/>
        </w:rPr>
        <w:t>ПРЕХОДНИ И ЗАКЛЮЧИТЕЛНИ РАЗПОРЕДБИ</w:t>
      </w:r>
    </w:p>
    <w:p w:rsidR="002355D0" w:rsidRPr="00912D97" w:rsidRDefault="002355D0" w:rsidP="00F77093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</w:rPr>
        <w:t>(</w:t>
      </w:r>
      <w:r w:rsidRPr="00912D97">
        <w:rPr>
          <w:b/>
          <w:szCs w:val="24"/>
          <w:lang w:val="bg-BG"/>
        </w:rPr>
        <w:t>ЗАГЛ. ДОП.-</w:t>
      </w:r>
      <w:r w:rsidRPr="00912D97">
        <w:rPr>
          <w:b/>
          <w:szCs w:val="24"/>
          <w:lang w:val="ru-RU"/>
        </w:rPr>
        <w:t>ПРОТОКОЛ № 47/27.01.2015 Г.</w:t>
      </w:r>
      <w:r w:rsidRPr="00912D97">
        <w:rPr>
          <w:b/>
          <w:szCs w:val="24"/>
        </w:rPr>
        <w:t>)</w:t>
      </w:r>
    </w:p>
    <w:p w:rsidR="00C162BE" w:rsidRPr="00912D97" w:rsidRDefault="00C162BE" w:rsidP="003B083D">
      <w:pPr>
        <w:pStyle w:val="BodyText"/>
        <w:ind w:firstLine="709"/>
        <w:rPr>
          <w:b/>
          <w:szCs w:val="24"/>
          <w:lang w:val="bg-BG"/>
        </w:rPr>
      </w:pPr>
    </w:p>
    <w:p w:rsidR="002355D0" w:rsidRPr="00912D97" w:rsidRDefault="002355D0" w:rsidP="002355D0">
      <w:pPr>
        <w:pStyle w:val="BodyText"/>
        <w:ind w:left="60"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1.</w:t>
      </w:r>
      <w:r w:rsidRPr="00912D97">
        <w:rPr>
          <w:szCs w:val="24"/>
          <w:lang w:val="bg-BG"/>
        </w:rPr>
        <w:t xml:space="preserve"> Настоящата Наредба се приема на основание чл.22 от ЗМСМА и отменя действащата Наредба за опазване на обществения ред на територията на Община Бургас, приета от Общински съвет – Бургас на 18.02.2000 г., изм. с решения на Общински съвет – Бургас  от 10.04.2002 г.</w:t>
      </w:r>
    </w:p>
    <w:p w:rsidR="002355D0" w:rsidRPr="00912D97" w:rsidRDefault="002355D0" w:rsidP="002355D0">
      <w:pPr>
        <w:pStyle w:val="BodyText"/>
        <w:ind w:left="60" w:firstLine="709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>2.</w:t>
      </w:r>
      <w:r w:rsidRPr="00912D97">
        <w:rPr>
          <w:szCs w:val="24"/>
          <w:lang w:val="bg-BG"/>
        </w:rPr>
        <w:t xml:space="preserve"> Изискването за съгласуване по чл.</w:t>
      </w:r>
      <w:r w:rsidR="007714C6">
        <w:rPr>
          <w:szCs w:val="24"/>
          <w:lang w:val="bg-BG"/>
        </w:rPr>
        <w:t xml:space="preserve"> </w:t>
      </w:r>
      <w:r w:rsidRPr="00912D97">
        <w:rPr>
          <w:szCs w:val="24"/>
          <w:lang w:val="bg-BG"/>
        </w:rPr>
        <w:t>12 ал. 2 от тази Наредба влиза в сила от 01.07.2005 г.</w:t>
      </w:r>
    </w:p>
    <w:p w:rsidR="002355D0" w:rsidRPr="00912D97" w:rsidRDefault="002355D0" w:rsidP="003500ED">
      <w:pPr>
        <w:pStyle w:val="BodyText"/>
        <w:ind w:firstLine="708"/>
        <w:jc w:val="both"/>
        <w:rPr>
          <w:szCs w:val="24"/>
          <w:lang w:val="bg-BG"/>
        </w:rPr>
      </w:pPr>
      <w:r w:rsidRPr="00912D97">
        <w:rPr>
          <w:b/>
          <w:szCs w:val="24"/>
          <w:lang w:val="bg-BG"/>
        </w:rPr>
        <w:t xml:space="preserve"> 3.</w:t>
      </w:r>
      <w:r w:rsidRPr="00912D97">
        <w:rPr>
          <w:szCs w:val="24"/>
          <w:lang w:val="bg-BG"/>
        </w:rPr>
        <w:t xml:space="preserve"> Наредбата е приета с решение на Общински съвет-Бургас по т. 5, Протокол № 22 от 31.03.2005 г., изменена и допълнена с решения на Общински съвет – Бургас по т. 2, Протокол № 34  от 31.03.2006 г.;  по т. 13, Протокол № 39 от 29.09.2006 г.;  по т. 11 Протокол № 9 от 22. 05. 2008 г.; по т. 11, Протокол № 11 от 24. 07. 2008 г.; по т. т. 16 и 21, Протокол № 13 от 23. 10. 2008г.; т.18 , Протокол №23/23.07.2009 г.; по т.8, Протокол №24/17.09.2009 г.; т.7 , Протокол №33/22.04.2010 г.; по т.5, Протокол №34/20 и 26.05.2010 г.;</w:t>
      </w:r>
      <w:r w:rsidRPr="00912D97">
        <w:rPr>
          <w:szCs w:val="24"/>
          <w:lang w:val="ru-RU"/>
        </w:rPr>
        <w:t xml:space="preserve"> </w:t>
      </w:r>
      <w:r w:rsidRPr="00912D97">
        <w:rPr>
          <w:szCs w:val="24"/>
          <w:lang w:val="bg-BG"/>
        </w:rPr>
        <w:t>по т.13,  Протокол №41/18 и 23.1</w:t>
      </w:r>
      <w:r w:rsidRPr="00912D97">
        <w:rPr>
          <w:szCs w:val="24"/>
          <w:lang w:val="ru-RU"/>
        </w:rPr>
        <w:t>1</w:t>
      </w:r>
      <w:r w:rsidRPr="00912D97">
        <w:rPr>
          <w:szCs w:val="24"/>
          <w:lang w:val="bg-BG"/>
        </w:rPr>
        <w:t>.2010 г.; по т.7, Протокол №44/20 и 25.01.2011 г.; по т.3 и т.7, Протокол №47/24 и 29.03.2011 г.; изм. с Решение №95/21.01.2012 г. по адм.д.№1377/2011 г. на Административен съд-Бургас, в сила от 13.02.2012 г.; по т.4,  Протокол №9/24.04.2012 г.,  по т</w:t>
      </w:r>
      <w:r w:rsidR="00C56331">
        <w:rPr>
          <w:szCs w:val="24"/>
          <w:lang w:val="bg-BG"/>
        </w:rPr>
        <w:t>.3, Протокол № 27/24.09.2013 г.; изм. с Решение № 330</w:t>
      </w:r>
      <w:r w:rsidR="007812FD">
        <w:rPr>
          <w:szCs w:val="24"/>
          <w:lang w:val="bg-BG"/>
        </w:rPr>
        <w:t>/11.01.2024 г. по адм.д.№</w:t>
      </w:r>
      <w:r w:rsidR="00C56331">
        <w:rPr>
          <w:szCs w:val="24"/>
          <w:lang w:val="bg-BG"/>
        </w:rPr>
        <w:t>7708/2023 г.</w:t>
      </w:r>
      <w:r w:rsidR="00C56331" w:rsidRPr="00912D97">
        <w:rPr>
          <w:szCs w:val="24"/>
          <w:lang w:val="bg-BG"/>
        </w:rPr>
        <w:t xml:space="preserve"> </w:t>
      </w:r>
      <w:r w:rsidR="00C56331" w:rsidRPr="00912D97">
        <w:rPr>
          <w:color w:val="000000" w:themeColor="text1"/>
          <w:szCs w:val="24"/>
        </w:rPr>
        <w:t xml:space="preserve">на </w:t>
      </w:r>
      <w:r w:rsidR="00C56331" w:rsidRPr="00912D97">
        <w:rPr>
          <w:color w:val="000000" w:themeColor="text1"/>
          <w:szCs w:val="24"/>
          <w:lang w:val="bg-BG"/>
        </w:rPr>
        <w:t>Върховен административен съд</w:t>
      </w:r>
      <w:r w:rsidR="00C56331">
        <w:rPr>
          <w:color w:val="000000" w:themeColor="text1"/>
          <w:szCs w:val="24"/>
          <w:lang w:val="bg-BG"/>
        </w:rPr>
        <w:t>.</w:t>
      </w:r>
    </w:p>
    <w:p w:rsidR="00793D49" w:rsidRPr="00912D97" w:rsidRDefault="00793D49" w:rsidP="001A3E64">
      <w:pPr>
        <w:pStyle w:val="BodyText"/>
        <w:jc w:val="left"/>
        <w:rPr>
          <w:b/>
          <w:szCs w:val="24"/>
          <w:lang w:val="ru-RU"/>
        </w:rPr>
      </w:pPr>
    </w:p>
    <w:p w:rsidR="002355D0" w:rsidRPr="00912D97" w:rsidRDefault="002355D0" w:rsidP="00583779">
      <w:pPr>
        <w:pStyle w:val="BodyText"/>
        <w:rPr>
          <w:b/>
          <w:szCs w:val="24"/>
          <w:lang w:val="ru-RU"/>
        </w:rPr>
      </w:pPr>
      <w:r w:rsidRPr="00912D97">
        <w:rPr>
          <w:b/>
          <w:szCs w:val="24"/>
          <w:lang w:val="ru-RU"/>
        </w:rPr>
        <w:lastRenderedPageBreak/>
        <w:t>Преходни и Заключителни разпоредби</w:t>
      </w:r>
    </w:p>
    <w:p w:rsidR="002355D0" w:rsidRPr="00793D49" w:rsidRDefault="002355D0" w:rsidP="00583779">
      <w:pPr>
        <w:pStyle w:val="BodyText"/>
        <w:rPr>
          <w:i/>
          <w:iCs/>
          <w:szCs w:val="24"/>
        </w:rPr>
      </w:pPr>
      <w:r w:rsidRPr="00912D97">
        <w:rPr>
          <w:b/>
          <w:szCs w:val="24"/>
          <w:lang w:val="ru-RU"/>
        </w:rPr>
        <w:t>КЪМ НАРЕДБА ЗА ИЗМЕНЕНИЕ И ДОПЪЛНЕНИЕ НА НАРЕДБА ЗА ОПАЗВАНЕ НА ОБЩЕСТВЕНИЯ РЕД НА ТЕРИТОРИЯТА НА ОБЩИНА БУРГАС</w:t>
      </w:r>
      <w:r w:rsidR="00973EA6">
        <w:rPr>
          <w:b/>
          <w:szCs w:val="24"/>
          <w:lang w:val="ru-RU"/>
        </w:rPr>
        <w:t xml:space="preserve"> </w:t>
      </w:r>
      <w:r w:rsidRPr="00793D49">
        <w:rPr>
          <w:i/>
          <w:iCs/>
          <w:szCs w:val="24"/>
        </w:rPr>
        <w:t>(</w:t>
      </w:r>
      <w:r w:rsidR="00973EA6" w:rsidRPr="00793D49">
        <w:rPr>
          <w:i/>
          <w:iCs/>
          <w:szCs w:val="24"/>
          <w:lang w:val="bg-BG"/>
        </w:rPr>
        <w:t>Решение по т.</w:t>
      </w:r>
      <w:r w:rsidR="00973EA6">
        <w:rPr>
          <w:i/>
          <w:iCs/>
          <w:szCs w:val="24"/>
          <w:lang w:val="bg-BG"/>
        </w:rPr>
        <w:t xml:space="preserve"> </w:t>
      </w:r>
      <w:r w:rsidR="00973EA6" w:rsidRPr="00793D49">
        <w:rPr>
          <w:i/>
          <w:iCs/>
          <w:szCs w:val="24"/>
          <w:lang w:val="bg-BG"/>
        </w:rPr>
        <w:t xml:space="preserve">1, </w:t>
      </w:r>
      <w:r w:rsidR="00973EA6" w:rsidRPr="00793D49">
        <w:rPr>
          <w:i/>
          <w:iCs/>
          <w:szCs w:val="24"/>
          <w:lang w:val="ru-RU"/>
        </w:rPr>
        <w:t xml:space="preserve">Протокол № 47/27.01.2015 г., в сила от 03.02.2015 </w:t>
      </w:r>
      <w:r w:rsidR="00973EA6" w:rsidRPr="00793D49">
        <w:rPr>
          <w:i/>
          <w:iCs/>
          <w:szCs w:val="24"/>
          <w:lang w:val="bg-BG"/>
        </w:rPr>
        <w:t>г</w:t>
      </w:r>
      <w:r w:rsidRPr="00793D49">
        <w:rPr>
          <w:i/>
          <w:iCs/>
          <w:szCs w:val="24"/>
          <w:lang w:val="ru-RU"/>
        </w:rPr>
        <w:t>.</w:t>
      </w:r>
      <w:r w:rsidRPr="00793D49">
        <w:rPr>
          <w:i/>
          <w:iCs/>
          <w:szCs w:val="24"/>
        </w:rPr>
        <w:t>)</w:t>
      </w:r>
    </w:p>
    <w:p w:rsidR="003500ED" w:rsidRPr="00912D97" w:rsidRDefault="003500ED" w:rsidP="003500ED">
      <w:pPr>
        <w:pStyle w:val="BodyText"/>
        <w:ind w:firstLine="708"/>
        <w:jc w:val="both"/>
        <w:rPr>
          <w:szCs w:val="24"/>
          <w:lang w:val="ru-RU"/>
        </w:rPr>
      </w:pPr>
    </w:p>
    <w:p w:rsidR="002355D0" w:rsidRPr="00912D97" w:rsidRDefault="002355D0" w:rsidP="00912D97">
      <w:pPr>
        <w:pStyle w:val="BodyText"/>
        <w:ind w:firstLine="708"/>
        <w:jc w:val="both"/>
        <w:rPr>
          <w:szCs w:val="24"/>
          <w:lang w:val="ru-RU"/>
        </w:rPr>
      </w:pPr>
      <w:r w:rsidRPr="00912D97">
        <w:rPr>
          <w:b/>
          <w:szCs w:val="24"/>
          <w:lang w:val="ru-RU"/>
        </w:rPr>
        <w:t xml:space="preserve">§ 1. </w:t>
      </w:r>
      <w:r w:rsidRPr="00912D97">
        <w:rPr>
          <w:szCs w:val="24"/>
          <w:lang w:val="ru-RU"/>
        </w:rPr>
        <w:t>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Бургас, собствениците /наемателите, ползвателите/ на развлекателни заведения са длъжни да ги приведат в съответствие с изискванията на чл. 29</w:t>
      </w:r>
      <w:r w:rsidR="00DC2F08" w:rsidRPr="00912D97">
        <w:rPr>
          <w:szCs w:val="24"/>
          <w:lang w:val="ru-RU"/>
        </w:rPr>
        <w:t>.</w:t>
      </w:r>
    </w:p>
    <w:p w:rsidR="002355D0" w:rsidRPr="00912D97" w:rsidRDefault="002355D0" w:rsidP="00912D97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b/>
          <w:szCs w:val="24"/>
          <w:lang w:val="ru-RU"/>
        </w:rPr>
        <w:t>§ 2</w:t>
      </w:r>
      <w:r w:rsidRPr="00912D97">
        <w:rPr>
          <w:szCs w:val="24"/>
          <w:lang w:val="ru-RU"/>
        </w:rPr>
        <w:t>. 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Бургас, собствениците /наемателите, ползвателите/ на развлекателни заведения са длъжни да представят положително становище от органите на МВР по реда предвиден в чл.30.</w:t>
      </w:r>
    </w:p>
    <w:p w:rsidR="002355D0" w:rsidRDefault="002355D0" w:rsidP="002355D0">
      <w:pPr>
        <w:pStyle w:val="BodyText"/>
        <w:ind w:firstLine="709"/>
        <w:jc w:val="both"/>
        <w:rPr>
          <w:szCs w:val="24"/>
          <w:lang w:val="ru-RU"/>
        </w:rPr>
      </w:pPr>
      <w:r w:rsidRPr="00912D97">
        <w:rPr>
          <w:b/>
          <w:szCs w:val="24"/>
          <w:lang w:val="ru-RU"/>
        </w:rPr>
        <w:t>§ 3.</w:t>
      </w:r>
      <w:r w:rsidRPr="00912D97">
        <w:rPr>
          <w:szCs w:val="24"/>
          <w:lang w:val="ru-RU"/>
        </w:rPr>
        <w:t xml:space="preserve"> При неизпълнение на изискванията на тази наредба в срок от 30-тридесет дни от влизането й в сила издадените по досегашния ред разрешения за удължено работно време губят правното си действие.</w:t>
      </w:r>
    </w:p>
    <w:p w:rsidR="0027037B" w:rsidRPr="00912D97" w:rsidRDefault="0027037B" w:rsidP="00973EA6">
      <w:pPr>
        <w:pStyle w:val="BodyText"/>
        <w:jc w:val="both"/>
        <w:rPr>
          <w:szCs w:val="24"/>
          <w:lang w:val="ru-RU"/>
        </w:rPr>
      </w:pPr>
    </w:p>
    <w:p w:rsidR="0027037B" w:rsidRPr="00912D97" w:rsidRDefault="001D3F0C" w:rsidP="009A42DF">
      <w:pPr>
        <w:pStyle w:val="BodyText"/>
        <w:ind w:firstLine="709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Преходни</w:t>
      </w:r>
      <w:r w:rsidR="0027037B" w:rsidRPr="00912D97">
        <w:rPr>
          <w:b/>
          <w:szCs w:val="24"/>
          <w:lang w:val="bg-BG"/>
        </w:rPr>
        <w:t xml:space="preserve"> и Заключит</w:t>
      </w:r>
      <w:r w:rsidRPr="00912D97">
        <w:rPr>
          <w:b/>
          <w:szCs w:val="24"/>
          <w:lang w:val="bg-BG"/>
        </w:rPr>
        <w:t>елни разпоредби</w:t>
      </w:r>
    </w:p>
    <w:p w:rsidR="0027037B" w:rsidRPr="00912D97" w:rsidRDefault="0027037B" w:rsidP="009A42DF">
      <w:pPr>
        <w:pStyle w:val="BodyText"/>
        <w:ind w:firstLine="709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към Наредбата за изменение и допълнение</w:t>
      </w:r>
      <w:r w:rsidRPr="00912D97">
        <w:rPr>
          <w:b/>
          <w:szCs w:val="24"/>
          <w:lang w:val="ru-RU"/>
        </w:rPr>
        <w:t xml:space="preserve"> </w:t>
      </w:r>
      <w:r w:rsidRPr="00912D97">
        <w:rPr>
          <w:b/>
          <w:szCs w:val="24"/>
          <w:lang w:val="bg-BG"/>
        </w:rPr>
        <w:t xml:space="preserve">на </w:t>
      </w:r>
      <w:r w:rsidRPr="00912D97">
        <w:rPr>
          <w:b/>
          <w:szCs w:val="24"/>
          <w:lang w:val="ru-RU"/>
        </w:rPr>
        <w:t>Наредбата за опазване на обществения ред на територията на Община Бургас</w:t>
      </w:r>
      <w:r w:rsidR="00C3226B" w:rsidRPr="00912D97">
        <w:rPr>
          <w:b/>
          <w:szCs w:val="24"/>
          <w:lang w:val="bg-BG"/>
        </w:rPr>
        <w:t>, приети</w:t>
      </w:r>
      <w:r w:rsidRPr="00912D97">
        <w:rPr>
          <w:b/>
          <w:szCs w:val="24"/>
          <w:lang w:val="bg-BG"/>
        </w:rPr>
        <w:t xml:space="preserve"> с Решение по т.2 от Протокол №</w:t>
      </w:r>
      <w:r w:rsidRPr="00912D97">
        <w:rPr>
          <w:b/>
          <w:szCs w:val="24"/>
          <w:lang w:val="ru-RU"/>
        </w:rPr>
        <w:t>9</w:t>
      </w:r>
      <w:r w:rsidRPr="00912D97">
        <w:rPr>
          <w:b/>
          <w:szCs w:val="24"/>
          <w:lang w:val="bg-BG"/>
        </w:rPr>
        <w:t>/</w:t>
      </w:r>
      <w:r w:rsidR="001D3F0C" w:rsidRPr="00912D97">
        <w:rPr>
          <w:b/>
          <w:szCs w:val="24"/>
          <w:lang w:val="ru-RU"/>
        </w:rPr>
        <w:t>28</w:t>
      </w:r>
      <w:r w:rsidRPr="00912D97">
        <w:rPr>
          <w:b/>
          <w:szCs w:val="24"/>
          <w:lang w:val="bg-BG"/>
        </w:rPr>
        <w:t>.04.20</w:t>
      </w:r>
      <w:r w:rsidRPr="00912D97">
        <w:rPr>
          <w:b/>
          <w:szCs w:val="24"/>
          <w:lang w:val="ru-RU"/>
        </w:rPr>
        <w:t>20</w:t>
      </w:r>
      <w:r w:rsidRPr="00912D97">
        <w:rPr>
          <w:b/>
          <w:szCs w:val="24"/>
          <w:lang w:val="bg-BG"/>
        </w:rPr>
        <w:t xml:space="preserve"> г.</w:t>
      </w:r>
    </w:p>
    <w:p w:rsidR="009A42DF" w:rsidRPr="00912D97" w:rsidRDefault="009A42DF" w:rsidP="009A42DF">
      <w:pPr>
        <w:pStyle w:val="BodyText"/>
        <w:ind w:firstLine="709"/>
        <w:jc w:val="left"/>
        <w:rPr>
          <w:szCs w:val="24"/>
          <w:lang w:val="ru-RU"/>
        </w:rPr>
      </w:pPr>
    </w:p>
    <w:p w:rsidR="009A42DF" w:rsidRPr="00912D97" w:rsidRDefault="009A42DF" w:rsidP="00912D97">
      <w:pPr>
        <w:autoSpaceDN w:val="0"/>
        <w:ind w:firstLine="708"/>
        <w:jc w:val="both"/>
        <w:textAlignment w:val="top"/>
        <w:rPr>
          <w:sz w:val="24"/>
          <w:szCs w:val="24"/>
          <w:lang w:val="bg-BG"/>
        </w:rPr>
      </w:pPr>
      <w:r w:rsidRPr="00912D97">
        <w:rPr>
          <w:b/>
          <w:sz w:val="24"/>
          <w:szCs w:val="24"/>
          <w:lang w:val="ru-RU"/>
        </w:rPr>
        <w:t>§ 6</w:t>
      </w:r>
      <w:r w:rsidRPr="00912D97">
        <w:rPr>
          <w:sz w:val="24"/>
          <w:szCs w:val="24"/>
          <w:lang w:val="ru-RU"/>
        </w:rPr>
        <w:t>.</w:t>
      </w:r>
      <w:r w:rsidRPr="00912D97">
        <w:rPr>
          <w:sz w:val="24"/>
          <w:szCs w:val="24"/>
          <w:lang w:val="bg-BG"/>
        </w:rPr>
        <w:t xml:space="preserve"> Лицата по чл.</w:t>
      </w:r>
      <w:r w:rsidRPr="00912D97">
        <w:rPr>
          <w:sz w:val="24"/>
          <w:szCs w:val="24"/>
        </w:rPr>
        <w:t xml:space="preserve"> </w:t>
      </w:r>
      <w:r w:rsidRPr="00912D97">
        <w:rPr>
          <w:sz w:val="24"/>
          <w:szCs w:val="24"/>
          <w:lang w:val="bg-BG"/>
        </w:rPr>
        <w:t>30, ал.</w:t>
      </w:r>
      <w:r w:rsidRPr="00912D97">
        <w:rPr>
          <w:sz w:val="24"/>
          <w:szCs w:val="24"/>
        </w:rPr>
        <w:t xml:space="preserve"> </w:t>
      </w:r>
      <w:r w:rsidRPr="00912D97">
        <w:rPr>
          <w:sz w:val="24"/>
          <w:szCs w:val="24"/>
          <w:lang w:val="bg-BG"/>
        </w:rPr>
        <w:t>1 следва да приведат дейността си в съответствие с изискванията на същия в 3-месечен срок от влизане в сила на измененията на наредбата.</w:t>
      </w:r>
    </w:p>
    <w:p w:rsidR="009A42DF" w:rsidRPr="004C5F73" w:rsidRDefault="009A42DF" w:rsidP="00912D97">
      <w:pPr>
        <w:autoSpaceDN w:val="0"/>
        <w:ind w:firstLine="708"/>
        <w:jc w:val="both"/>
        <w:textAlignment w:val="top"/>
        <w:rPr>
          <w:sz w:val="24"/>
          <w:szCs w:val="24"/>
          <w:lang w:val="bg-BG"/>
        </w:rPr>
      </w:pPr>
      <w:r w:rsidRPr="00912D97">
        <w:rPr>
          <w:b/>
          <w:sz w:val="24"/>
          <w:szCs w:val="24"/>
          <w:lang w:val="bg-BG"/>
        </w:rPr>
        <w:t>§ 7</w:t>
      </w:r>
      <w:r w:rsidRPr="004C5F73">
        <w:rPr>
          <w:b/>
          <w:sz w:val="24"/>
          <w:szCs w:val="24"/>
          <w:lang w:val="bg-BG"/>
        </w:rPr>
        <w:t>.</w:t>
      </w:r>
      <w:r w:rsidRPr="004C5F73">
        <w:rPr>
          <w:sz w:val="24"/>
          <w:szCs w:val="24"/>
          <w:lang w:val="bg-BG"/>
        </w:rPr>
        <w:t xml:space="preserve"> Издадените по досегашния ред разрешения за удължено работно време запазват действието си до изтичане на указания в тях срок.</w:t>
      </w:r>
    </w:p>
    <w:p w:rsidR="00793D49" w:rsidRDefault="009A42DF" w:rsidP="00973EA6">
      <w:pPr>
        <w:autoSpaceDN w:val="0"/>
        <w:ind w:firstLine="708"/>
        <w:jc w:val="both"/>
        <w:textAlignment w:val="top"/>
        <w:rPr>
          <w:sz w:val="24"/>
          <w:szCs w:val="24"/>
          <w:lang w:val="bg-BG"/>
        </w:rPr>
      </w:pPr>
      <w:r w:rsidRPr="004C5F73">
        <w:rPr>
          <w:b/>
          <w:sz w:val="24"/>
          <w:szCs w:val="24"/>
          <w:lang w:val="bg-BG"/>
        </w:rPr>
        <w:t>§ 8.</w:t>
      </w:r>
      <w:r w:rsidRPr="004C5F73">
        <w:rPr>
          <w:sz w:val="24"/>
          <w:szCs w:val="24"/>
          <w:lang w:val="bg-BG"/>
        </w:rPr>
        <w:t xml:space="preserve"> Започнатите и </w:t>
      </w:r>
      <w:proofErr w:type="spellStart"/>
      <w:r w:rsidRPr="004C5F73">
        <w:rPr>
          <w:sz w:val="24"/>
          <w:szCs w:val="24"/>
          <w:lang w:val="bg-BG"/>
        </w:rPr>
        <w:t>неприключили</w:t>
      </w:r>
      <w:proofErr w:type="spellEnd"/>
      <w:r w:rsidRPr="004C5F73">
        <w:rPr>
          <w:sz w:val="24"/>
          <w:szCs w:val="24"/>
          <w:lang w:val="bg-BG"/>
        </w:rPr>
        <w:t xml:space="preserve"> производства по издаване на разрешения за удължено работно време се довършват по реда, установен в настоящата </w:t>
      </w:r>
      <w:r w:rsidR="004C5F73" w:rsidRPr="004C5F73">
        <w:rPr>
          <w:sz w:val="24"/>
          <w:szCs w:val="24"/>
          <w:lang w:val="bg-BG"/>
        </w:rPr>
        <w:t>Наредба</w:t>
      </w:r>
      <w:r w:rsidRPr="004C5F73">
        <w:rPr>
          <w:sz w:val="24"/>
          <w:szCs w:val="24"/>
          <w:lang w:val="bg-BG"/>
        </w:rPr>
        <w:t>.</w:t>
      </w:r>
    </w:p>
    <w:p w:rsidR="00973EA6" w:rsidRPr="00973EA6" w:rsidRDefault="00973EA6" w:rsidP="00973EA6">
      <w:pPr>
        <w:autoSpaceDN w:val="0"/>
        <w:ind w:firstLine="708"/>
        <w:jc w:val="both"/>
        <w:textAlignment w:val="top"/>
        <w:rPr>
          <w:sz w:val="24"/>
          <w:szCs w:val="24"/>
          <w:lang w:val="bg-BG"/>
        </w:rPr>
      </w:pPr>
    </w:p>
    <w:p w:rsidR="002F00B5" w:rsidRPr="00912D97" w:rsidRDefault="002F00B5" w:rsidP="00F77093">
      <w:pPr>
        <w:pStyle w:val="BodyTex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Преходни и Заключителни разпоредби</w:t>
      </w:r>
    </w:p>
    <w:p w:rsidR="00F77093" w:rsidRPr="00F77093" w:rsidRDefault="002F00B5" w:rsidP="00F77093">
      <w:pPr>
        <w:pStyle w:val="BodyText"/>
        <w:rPr>
          <w:b/>
          <w:szCs w:val="24"/>
          <w:highlight w:val="yellow"/>
          <w:lang w:val="bg-BG"/>
        </w:rPr>
      </w:pPr>
      <w:r w:rsidRPr="00912D97">
        <w:rPr>
          <w:b/>
          <w:szCs w:val="24"/>
          <w:lang w:val="bg-BG"/>
        </w:rPr>
        <w:t>към Наредбата за изменение и допълнение</w:t>
      </w:r>
      <w:r w:rsidRPr="00912D97">
        <w:rPr>
          <w:b/>
          <w:szCs w:val="24"/>
          <w:lang w:val="ru-RU"/>
        </w:rPr>
        <w:t xml:space="preserve"> </w:t>
      </w:r>
      <w:r w:rsidRPr="00912D97">
        <w:rPr>
          <w:b/>
          <w:szCs w:val="24"/>
          <w:lang w:val="bg-BG"/>
        </w:rPr>
        <w:t xml:space="preserve">на </w:t>
      </w:r>
      <w:r w:rsidRPr="00912D97">
        <w:rPr>
          <w:b/>
          <w:szCs w:val="24"/>
          <w:lang w:val="ru-RU"/>
        </w:rPr>
        <w:t>Наредбата за опазване на обществения ред на територията на Община Бургас</w:t>
      </w:r>
      <w:r w:rsidRPr="00912D97">
        <w:rPr>
          <w:b/>
          <w:szCs w:val="24"/>
          <w:lang w:val="bg-BG"/>
        </w:rPr>
        <w:t xml:space="preserve">, приети с Решение </w:t>
      </w:r>
      <w:r w:rsidR="00F77093" w:rsidRPr="00F77093">
        <w:rPr>
          <w:b/>
          <w:szCs w:val="24"/>
          <w:lang w:val="bg-BG"/>
        </w:rPr>
        <w:t xml:space="preserve">по т. </w:t>
      </w:r>
      <w:r w:rsidR="00F77093" w:rsidRPr="00F77093">
        <w:rPr>
          <w:b/>
          <w:szCs w:val="24"/>
        </w:rPr>
        <w:t>1</w:t>
      </w:r>
      <w:r w:rsidR="00F77093" w:rsidRPr="00F77093">
        <w:rPr>
          <w:b/>
          <w:szCs w:val="24"/>
          <w:lang w:val="bg-BG"/>
        </w:rPr>
        <w:t>, Протокол №</w:t>
      </w:r>
      <w:r w:rsidR="00F77093">
        <w:rPr>
          <w:b/>
          <w:szCs w:val="24"/>
        </w:rPr>
        <w:t xml:space="preserve"> </w:t>
      </w:r>
      <w:r w:rsidR="00F77093" w:rsidRPr="00F77093">
        <w:rPr>
          <w:b/>
          <w:szCs w:val="24"/>
        </w:rPr>
        <w:t>22</w:t>
      </w:r>
      <w:r w:rsidR="00F77093" w:rsidRPr="00F77093">
        <w:rPr>
          <w:b/>
          <w:szCs w:val="24"/>
          <w:lang w:val="bg-BG"/>
        </w:rPr>
        <w:t>/2</w:t>
      </w:r>
      <w:r w:rsidR="00F77093" w:rsidRPr="00F77093">
        <w:rPr>
          <w:b/>
          <w:szCs w:val="24"/>
        </w:rPr>
        <w:t>5</w:t>
      </w:r>
      <w:r w:rsidR="00F77093" w:rsidRPr="00F77093">
        <w:rPr>
          <w:b/>
          <w:szCs w:val="24"/>
          <w:lang w:val="bg-BG"/>
        </w:rPr>
        <w:t>.0</w:t>
      </w:r>
      <w:r w:rsidR="00F77093" w:rsidRPr="00F77093">
        <w:rPr>
          <w:b/>
          <w:szCs w:val="24"/>
        </w:rPr>
        <w:t>3</w:t>
      </w:r>
      <w:r w:rsidR="00F77093" w:rsidRPr="00F77093">
        <w:rPr>
          <w:b/>
          <w:szCs w:val="24"/>
          <w:lang w:val="bg-BG"/>
        </w:rPr>
        <w:t>.202</w:t>
      </w:r>
      <w:r w:rsidR="00F77093" w:rsidRPr="00F77093">
        <w:rPr>
          <w:b/>
          <w:szCs w:val="24"/>
        </w:rPr>
        <w:t>5</w:t>
      </w:r>
      <w:r w:rsidR="00F77093" w:rsidRPr="00F77093">
        <w:rPr>
          <w:b/>
          <w:szCs w:val="24"/>
          <w:lang w:val="bg-BG"/>
        </w:rPr>
        <w:t xml:space="preserve"> г.</w:t>
      </w:r>
    </w:p>
    <w:p w:rsidR="00793D49" w:rsidRDefault="00793D49" w:rsidP="00F77093">
      <w:pPr>
        <w:pStyle w:val="BodyText"/>
        <w:rPr>
          <w:b/>
          <w:szCs w:val="24"/>
          <w:lang w:val="bg-BG"/>
        </w:rPr>
      </w:pPr>
    </w:p>
    <w:p w:rsidR="002355D0" w:rsidRDefault="00BE6747" w:rsidP="007714C6">
      <w:pPr>
        <w:autoSpaceDN w:val="0"/>
        <w:ind w:firstLine="708"/>
        <w:jc w:val="both"/>
        <w:textAlignment w:val="top"/>
        <w:rPr>
          <w:bCs/>
          <w:sz w:val="24"/>
          <w:szCs w:val="24"/>
          <w:lang w:val="bg-BG"/>
        </w:rPr>
      </w:pPr>
      <w:r w:rsidRPr="002F00B5">
        <w:rPr>
          <w:b/>
          <w:sz w:val="24"/>
          <w:szCs w:val="24"/>
          <w:lang w:val="bg-BG"/>
        </w:rPr>
        <w:t>§ 9.</w:t>
      </w:r>
      <w:r w:rsidR="002F00B5" w:rsidRPr="002F00B5">
        <w:rPr>
          <w:bCs/>
          <w:sz w:val="24"/>
          <w:szCs w:val="24"/>
          <w:lang w:val="bg-BG"/>
        </w:rPr>
        <w:t xml:space="preserve"> </w:t>
      </w:r>
      <w:r w:rsidR="007714C6" w:rsidRPr="007714C6">
        <w:rPr>
          <w:bCs/>
          <w:sz w:val="24"/>
          <w:szCs w:val="24"/>
          <w:lang w:val="bg-BG"/>
        </w:rPr>
        <w:t xml:space="preserve">След датата на въвеждане на еврото в Република България, размерът на всички глоби и имуществени санкции, посочен в български лева, се </w:t>
      </w:r>
      <w:proofErr w:type="spellStart"/>
      <w:r w:rsidR="007714C6" w:rsidRPr="007714C6">
        <w:rPr>
          <w:bCs/>
          <w:sz w:val="24"/>
          <w:szCs w:val="24"/>
          <w:lang w:val="bg-BG"/>
        </w:rPr>
        <w:t>превалутира</w:t>
      </w:r>
      <w:proofErr w:type="spellEnd"/>
      <w:r w:rsidR="007714C6" w:rsidRPr="007714C6">
        <w:rPr>
          <w:bCs/>
          <w:sz w:val="24"/>
          <w:szCs w:val="24"/>
          <w:lang w:val="bg-BG"/>
        </w:rPr>
        <w:t xml:space="preserve"> и закръглява в евро, съобразно реда по чл.</w:t>
      </w:r>
      <w:r w:rsidR="007714C6">
        <w:rPr>
          <w:bCs/>
          <w:sz w:val="24"/>
          <w:szCs w:val="24"/>
          <w:lang w:val="bg-BG"/>
        </w:rPr>
        <w:t xml:space="preserve"> </w:t>
      </w:r>
      <w:r w:rsidR="007714C6" w:rsidRPr="007714C6">
        <w:rPr>
          <w:bCs/>
          <w:sz w:val="24"/>
          <w:szCs w:val="24"/>
          <w:lang w:val="bg-BG"/>
        </w:rPr>
        <w:t>12 и чл.</w:t>
      </w:r>
      <w:r w:rsidR="007714C6">
        <w:rPr>
          <w:bCs/>
          <w:sz w:val="24"/>
          <w:szCs w:val="24"/>
          <w:lang w:val="bg-BG"/>
        </w:rPr>
        <w:t xml:space="preserve"> </w:t>
      </w:r>
      <w:r w:rsidR="007714C6" w:rsidRPr="007714C6">
        <w:rPr>
          <w:bCs/>
          <w:sz w:val="24"/>
          <w:szCs w:val="24"/>
          <w:lang w:val="bg-BG"/>
        </w:rPr>
        <w:t>13 от Закона за въвеждане на еврото в РБ.</w:t>
      </w:r>
    </w:p>
    <w:p w:rsidR="00231B7C" w:rsidRDefault="00231B7C" w:rsidP="00973EA6">
      <w:pPr>
        <w:autoSpaceDN w:val="0"/>
        <w:ind w:firstLine="708"/>
        <w:jc w:val="both"/>
        <w:textAlignment w:val="top"/>
        <w:rPr>
          <w:bCs/>
          <w:sz w:val="24"/>
          <w:szCs w:val="24"/>
          <w:lang w:val="bg-BG"/>
        </w:rPr>
      </w:pPr>
    </w:p>
    <w:p w:rsidR="00F77093" w:rsidRDefault="00F77093" w:rsidP="00973EA6">
      <w:pPr>
        <w:autoSpaceDN w:val="0"/>
        <w:ind w:firstLine="708"/>
        <w:jc w:val="both"/>
        <w:textAlignment w:val="top"/>
        <w:rPr>
          <w:bCs/>
          <w:sz w:val="24"/>
          <w:szCs w:val="24"/>
          <w:lang w:val="bg-BG"/>
        </w:rPr>
      </w:pPr>
    </w:p>
    <w:p w:rsidR="007714C6" w:rsidRDefault="007714C6" w:rsidP="00973EA6">
      <w:pPr>
        <w:autoSpaceDN w:val="0"/>
        <w:ind w:firstLine="708"/>
        <w:jc w:val="both"/>
        <w:textAlignment w:val="top"/>
        <w:rPr>
          <w:bCs/>
          <w:sz w:val="24"/>
          <w:szCs w:val="24"/>
          <w:lang w:val="bg-BG"/>
        </w:rPr>
      </w:pPr>
    </w:p>
    <w:p w:rsidR="00231B7C" w:rsidRDefault="00793D49" w:rsidP="00231B7C">
      <w:pPr>
        <w:pStyle w:val="BodyText"/>
        <w:jc w:val="left"/>
        <w:rPr>
          <w:b/>
          <w:szCs w:val="24"/>
          <w:lang w:val="bg-BG"/>
        </w:rPr>
      </w:pPr>
      <w:r>
        <w:rPr>
          <w:b/>
          <w:szCs w:val="24"/>
          <w:lang w:val="bg-BG"/>
        </w:rPr>
        <w:t>П</w:t>
      </w:r>
      <w:r w:rsidR="002355D0" w:rsidRPr="00912D97">
        <w:rPr>
          <w:b/>
          <w:szCs w:val="24"/>
          <w:lang w:val="bg-BG"/>
        </w:rPr>
        <w:t>редседател на Общински съвет – Бургас:</w:t>
      </w:r>
    </w:p>
    <w:p w:rsidR="007714C6" w:rsidRDefault="007714C6" w:rsidP="00231B7C">
      <w:pPr>
        <w:pStyle w:val="BodyText"/>
        <w:jc w:val="left"/>
        <w:rPr>
          <w:b/>
          <w:szCs w:val="24"/>
          <w:lang w:val="bg-BG"/>
        </w:rPr>
      </w:pPr>
    </w:p>
    <w:p w:rsidR="00231B7C" w:rsidRDefault="00BE3293" w:rsidP="007714C6">
      <w:pPr>
        <w:pStyle w:val="BodyText"/>
        <w:ind w:left="4248" w:firstLine="708"/>
        <w:jc w:val="left"/>
        <w:rPr>
          <w:b/>
          <w:szCs w:val="24"/>
          <w:lang w:val="bg-BG"/>
        </w:rPr>
      </w:pPr>
      <w:bookmarkStart w:id="0" w:name="_GoBack"/>
      <w:bookmarkEnd w:id="0"/>
      <w:r w:rsidRPr="00912D97">
        <w:rPr>
          <w:b/>
          <w:szCs w:val="24"/>
          <w:lang w:val="bg-BG"/>
        </w:rPr>
        <w:t>(</w:t>
      </w:r>
      <w:r w:rsidR="004C5F73">
        <w:rPr>
          <w:b/>
          <w:szCs w:val="24"/>
          <w:lang w:val="bg-BG"/>
        </w:rPr>
        <w:t>Михаил Хаджиянев</w:t>
      </w:r>
      <w:r w:rsidR="002355D0" w:rsidRPr="00912D97">
        <w:rPr>
          <w:b/>
          <w:szCs w:val="24"/>
          <w:lang w:val="bg-BG"/>
        </w:rPr>
        <w:t>)</w:t>
      </w:r>
    </w:p>
    <w:p w:rsidR="007714C6" w:rsidRDefault="007714C6" w:rsidP="007714C6">
      <w:pPr>
        <w:pStyle w:val="BodyText"/>
        <w:jc w:val="left"/>
        <w:rPr>
          <w:b/>
          <w:szCs w:val="24"/>
          <w:lang w:val="bg-BG"/>
        </w:rPr>
      </w:pPr>
    </w:p>
    <w:p w:rsidR="007714C6" w:rsidRDefault="007714C6" w:rsidP="007714C6">
      <w:pPr>
        <w:pStyle w:val="BodyText"/>
        <w:jc w:val="left"/>
        <w:rPr>
          <w:b/>
          <w:szCs w:val="24"/>
          <w:lang w:val="bg-BG"/>
        </w:rPr>
      </w:pPr>
    </w:p>
    <w:p w:rsidR="007714C6" w:rsidRDefault="007714C6" w:rsidP="007714C6">
      <w:pPr>
        <w:pStyle w:val="BodyText"/>
        <w:jc w:val="left"/>
        <w:rPr>
          <w:b/>
          <w:szCs w:val="24"/>
          <w:lang w:val="bg-BG"/>
        </w:rPr>
      </w:pPr>
    </w:p>
    <w:p w:rsidR="007714C6" w:rsidRDefault="007714C6" w:rsidP="007714C6">
      <w:pPr>
        <w:pStyle w:val="BodyText"/>
        <w:jc w:val="left"/>
        <w:rPr>
          <w:b/>
          <w:szCs w:val="24"/>
          <w:lang w:val="bg-BG"/>
        </w:rPr>
      </w:pPr>
    </w:p>
    <w:p w:rsidR="007714C6" w:rsidRDefault="002355D0" w:rsidP="007714C6">
      <w:pPr>
        <w:pStyle w:val="BodyText"/>
        <w:jc w:val="left"/>
        <w:rPr>
          <w:b/>
          <w:szCs w:val="24"/>
          <w:lang w:val="bg-BG"/>
        </w:rPr>
      </w:pPr>
      <w:r w:rsidRPr="00912D97">
        <w:rPr>
          <w:b/>
          <w:szCs w:val="24"/>
          <w:lang w:val="bg-BG"/>
        </w:rPr>
        <w:t>Секретар на Община Бургас:</w:t>
      </w:r>
    </w:p>
    <w:p w:rsidR="007714C6" w:rsidRDefault="007714C6" w:rsidP="007714C6">
      <w:pPr>
        <w:pStyle w:val="BodyText"/>
        <w:jc w:val="left"/>
        <w:rPr>
          <w:b/>
          <w:szCs w:val="24"/>
          <w:lang w:val="bg-BG"/>
        </w:rPr>
      </w:pPr>
    </w:p>
    <w:p w:rsidR="00073553" w:rsidRPr="00815453" w:rsidRDefault="00231B7C" w:rsidP="007714C6">
      <w:pPr>
        <w:pStyle w:val="BodyText"/>
        <w:ind w:left="2832" w:firstLine="708"/>
        <w:jc w:val="left"/>
        <w:rPr>
          <w:b/>
          <w:szCs w:val="24"/>
          <w:lang w:val="bg-BG"/>
        </w:rPr>
      </w:pPr>
      <w:r>
        <w:rPr>
          <w:b/>
          <w:szCs w:val="24"/>
        </w:rPr>
        <w:t xml:space="preserve"> </w:t>
      </w:r>
      <w:r w:rsidR="002355D0" w:rsidRPr="00912D97">
        <w:rPr>
          <w:b/>
          <w:szCs w:val="24"/>
          <w:lang w:val="bg-BG"/>
        </w:rPr>
        <w:t>(Божидар Кънчев)</w:t>
      </w:r>
      <w:r w:rsidR="002355D0" w:rsidRPr="00912D97">
        <w:rPr>
          <w:b/>
          <w:szCs w:val="24"/>
          <w:lang w:val="bg-BG"/>
        </w:rPr>
        <w:tab/>
      </w:r>
    </w:p>
    <w:sectPr w:rsidR="00073553" w:rsidRPr="00815453" w:rsidSect="00973EA6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647D2"/>
    <w:multiLevelType w:val="hybridMultilevel"/>
    <w:tmpl w:val="5E264476"/>
    <w:lvl w:ilvl="0" w:tplc="F34A03A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i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E514E3"/>
    <w:multiLevelType w:val="hybridMultilevel"/>
    <w:tmpl w:val="8D48A628"/>
    <w:lvl w:ilvl="0" w:tplc="EF52E1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5D0"/>
    <w:rsid w:val="0000282D"/>
    <w:rsid w:val="00006BE8"/>
    <w:rsid w:val="00055A2F"/>
    <w:rsid w:val="00056C59"/>
    <w:rsid w:val="00073553"/>
    <w:rsid w:val="00080A00"/>
    <w:rsid w:val="00082A9E"/>
    <w:rsid w:val="00082E6A"/>
    <w:rsid w:val="000A0AA4"/>
    <w:rsid w:val="000A1384"/>
    <w:rsid w:val="000A57EE"/>
    <w:rsid w:val="000A6CF1"/>
    <w:rsid w:val="000B3F91"/>
    <w:rsid w:val="000B6016"/>
    <w:rsid w:val="000C1A62"/>
    <w:rsid w:val="000D482A"/>
    <w:rsid w:val="00131E1D"/>
    <w:rsid w:val="00140706"/>
    <w:rsid w:val="00167D99"/>
    <w:rsid w:val="00177E00"/>
    <w:rsid w:val="00186451"/>
    <w:rsid w:val="00187385"/>
    <w:rsid w:val="00191168"/>
    <w:rsid w:val="001A29F5"/>
    <w:rsid w:val="001A3E64"/>
    <w:rsid w:val="001B1A3F"/>
    <w:rsid w:val="001C05A4"/>
    <w:rsid w:val="001D3F0C"/>
    <w:rsid w:val="001D4707"/>
    <w:rsid w:val="00207256"/>
    <w:rsid w:val="00207CCA"/>
    <w:rsid w:val="00231B7C"/>
    <w:rsid w:val="002355D0"/>
    <w:rsid w:val="002457C7"/>
    <w:rsid w:val="0027037B"/>
    <w:rsid w:val="00283BAC"/>
    <w:rsid w:val="002923B7"/>
    <w:rsid w:val="00296762"/>
    <w:rsid w:val="002F00B5"/>
    <w:rsid w:val="002F29C6"/>
    <w:rsid w:val="00314118"/>
    <w:rsid w:val="003500ED"/>
    <w:rsid w:val="003652ED"/>
    <w:rsid w:val="0039117D"/>
    <w:rsid w:val="003912C0"/>
    <w:rsid w:val="003B083D"/>
    <w:rsid w:val="003D020D"/>
    <w:rsid w:val="003E7B47"/>
    <w:rsid w:val="00400519"/>
    <w:rsid w:val="00405C4B"/>
    <w:rsid w:val="004238AA"/>
    <w:rsid w:val="0042501F"/>
    <w:rsid w:val="004750E8"/>
    <w:rsid w:val="00477069"/>
    <w:rsid w:val="004814EC"/>
    <w:rsid w:val="00483B30"/>
    <w:rsid w:val="004C3A23"/>
    <w:rsid w:val="004C5F73"/>
    <w:rsid w:val="004C67E5"/>
    <w:rsid w:val="004D405A"/>
    <w:rsid w:val="00527C09"/>
    <w:rsid w:val="00532632"/>
    <w:rsid w:val="00582B8A"/>
    <w:rsid w:val="00583779"/>
    <w:rsid w:val="005A305A"/>
    <w:rsid w:val="005B41AC"/>
    <w:rsid w:val="005C0CAF"/>
    <w:rsid w:val="005C39B1"/>
    <w:rsid w:val="005C4215"/>
    <w:rsid w:val="005E78DF"/>
    <w:rsid w:val="00602944"/>
    <w:rsid w:val="006154C8"/>
    <w:rsid w:val="006312CF"/>
    <w:rsid w:val="0063173F"/>
    <w:rsid w:val="0064280C"/>
    <w:rsid w:val="00646B78"/>
    <w:rsid w:val="0065708B"/>
    <w:rsid w:val="0066757A"/>
    <w:rsid w:val="00686AEF"/>
    <w:rsid w:val="006B4E0F"/>
    <w:rsid w:val="007109D0"/>
    <w:rsid w:val="0071373E"/>
    <w:rsid w:val="007164E1"/>
    <w:rsid w:val="0072706A"/>
    <w:rsid w:val="00761C62"/>
    <w:rsid w:val="007714C6"/>
    <w:rsid w:val="007812FD"/>
    <w:rsid w:val="007842E4"/>
    <w:rsid w:val="00790A90"/>
    <w:rsid w:val="00793D49"/>
    <w:rsid w:val="007B4B79"/>
    <w:rsid w:val="007C2EF6"/>
    <w:rsid w:val="007C4E71"/>
    <w:rsid w:val="007F080F"/>
    <w:rsid w:val="007F6430"/>
    <w:rsid w:val="00815453"/>
    <w:rsid w:val="00817515"/>
    <w:rsid w:val="0087702F"/>
    <w:rsid w:val="00897246"/>
    <w:rsid w:val="008C4E1C"/>
    <w:rsid w:val="008D3B4E"/>
    <w:rsid w:val="008E763A"/>
    <w:rsid w:val="008F3F51"/>
    <w:rsid w:val="009030B0"/>
    <w:rsid w:val="00907E0E"/>
    <w:rsid w:val="00912D97"/>
    <w:rsid w:val="00933121"/>
    <w:rsid w:val="00943CE7"/>
    <w:rsid w:val="00973EA6"/>
    <w:rsid w:val="009802AC"/>
    <w:rsid w:val="0099116E"/>
    <w:rsid w:val="009959CD"/>
    <w:rsid w:val="009A42DF"/>
    <w:rsid w:val="009B4E19"/>
    <w:rsid w:val="009C2099"/>
    <w:rsid w:val="009C7BA9"/>
    <w:rsid w:val="009D0E89"/>
    <w:rsid w:val="00A00E11"/>
    <w:rsid w:val="00A15578"/>
    <w:rsid w:val="00A237BE"/>
    <w:rsid w:val="00A26CAD"/>
    <w:rsid w:val="00A72B18"/>
    <w:rsid w:val="00A83354"/>
    <w:rsid w:val="00A958F4"/>
    <w:rsid w:val="00A97FE7"/>
    <w:rsid w:val="00AB6EA9"/>
    <w:rsid w:val="00AC3337"/>
    <w:rsid w:val="00B02936"/>
    <w:rsid w:val="00B02DE1"/>
    <w:rsid w:val="00B22AA2"/>
    <w:rsid w:val="00B40B17"/>
    <w:rsid w:val="00B42BA4"/>
    <w:rsid w:val="00B551D7"/>
    <w:rsid w:val="00B641A7"/>
    <w:rsid w:val="00B718CA"/>
    <w:rsid w:val="00B75443"/>
    <w:rsid w:val="00B90F8C"/>
    <w:rsid w:val="00BD131C"/>
    <w:rsid w:val="00BD588A"/>
    <w:rsid w:val="00BE3293"/>
    <w:rsid w:val="00BE6747"/>
    <w:rsid w:val="00BE73A3"/>
    <w:rsid w:val="00C162BE"/>
    <w:rsid w:val="00C17426"/>
    <w:rsid w:val="00C3226B"/>
    <w:rsid w:val="00C45663"/>
    <w:rsid w:val="00C55DD1"/>
    <w:rsid w:val="00C56331"/>
    <w:rsid w:val="00C61C45"/>
    <w:rsid w:val="00C65109"/>
    <w:rsid w:val="00C83346"/>
    <w:rsid w:val="00CA3C48"/>
    <w:rsid w:val="00CB06AC"/>
    <w:rsid w:val="00CB090A"/>
    <w:rsid w:val="00CC2B0C"/>
    <w:rsid w:val="00D002E0"/>
    <w:rsid w:val="00D01D92"/>
    <w:rsid w:val="00D13739"/>
    <w:rsid w:val="00D17C13"/>
    <w:rsid w:val="00D216A8"/>
    <w:rsid w:val="00D77FC9"/>
    <w:rsid w:val="00DC1C39"/>
    <w:rsid w:val="00DC2F08"/>
    <w:rsid w:val="00DC33CE"/>
    <w:rsid w:val="00DC6B79"/>
    <w:rsid w:val="00DE3AB9"/>
    <w:rsid w:val="00DF066E"/>
    <w:rsid w:val="00E12330"/>
    <w:rsid w:val="00E2598B"/>
    <w:rsid w:val="00E41BF9"/>
    <w:rsid w:val="00E431A3"/>
    <w:rsid w:val="00E4608E"/>
    <w:rsid w:val="00E47391"/>
    <w:rsid w:val="00E50794"/>
    <w:rsid w:val="00E6394A"/>
    <w:rsid w:val="00E71BDE"/>
    <w:rsid w:val="00E87353"/>
    <w:rsid w:val="00E95290"/>
    <w:rsid w:val="00E97BDA"/>
    <w:rsid w:val="00EC0B79"/>
    <w:rsid w:val="00EC0CB3"/>
    <w:rsid w:val="00F03F77"/>
    <w:rsid w:val="00F075EE"/>
    <w:rsid w:val="00F15FB3"/>
    <w:rsid w:val="00F77093"/>
    <w:rsid w:val="00F831D5"/>
    <w:rsid w:val="00F86887"/>
    <w:rsid w:val="00FA74E4"/>
    <w:rsid w:val="00FD0C37"/>
    <w:rsid w:val="00FF1384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192B"/>
  <w15:docId w15:val="{4B5E1547-C77A-417D-A0E9-E8118412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qFormat/>
    <w:rsid w:val="002355D0"/>
    <w:pPr>
      <w:keepNext/>
      <w:outlineLvl w:val="1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55D0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BodyText">
    <w:name w:val="Body Text"/>
    <w:basedOn w:val="Normal"/>
    <w:link w:val="BodyTextChar"/>
    <w:rsid w:val="002355D0"/>
    <w:pPr>
      <w:jc w:val="center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2355D0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odyText2">
    <w:name w:val="Body Text 2"/>
    <w:basedOn w:val="Normal"/>
    <w:link w:val="BodyText2Char"/>
    <w:rsid w:val="002355D0"/>
    <w:rPr>
      <w:sz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2355D0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customStyle="1" w:styleId="Default">
    <w:name w:val="Default"/>
    <w:rsid w:val="002355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CM4">
    <w:name w:val="CM4"/>
    <w:basedOn w:val="Default"/>
    <w:next w:val="Default"/>
    <w:uiPriority w:val="99"/>
    <w:rsid w:val="00532632"/>
    <w:pPr>
      <w:spacing w:line="336" w:lineRule="atLeast"/>
    </w:pPr>
    <w:rPr>
      <w:rFonts w:ascii="Arial" w:eastAsiaTheme="minorHAnsi" w:hAnsi="Arial" w:cs="Arial"/>
      <w:color w:val="auto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936"/>
    <w:rPr>
      <w:rFonts w:ascii="Tahoma" w:eastAsia="Times New Roman" w:hAnsi="Tahoma" w:cs="Tahoma"/>
      <w:sz w:val="16"/>
      <w:szCs w:val="16"/>
      <w:lang w:val="en-US" w:eastAsia="bg-BG"/>
    </w:rPr>
  </w:style>
  <w:style w:type="character" w:styleId="Strong">
    <w:name w:val="Strong"/>
    <w:basedOn w:val="DefaultParagraphFont"/>
    <w:uiPriority w:val="22"/>
    <w:qFormat/>
    <w:rsid w:val="005E78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D90F-2F36-4981-B9A6-ABCC15BE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14</Pages>
  <Words>6530</Words>
  <Characters>37226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Dimitrinka Ganeva</dc:creator>
  <cp:keywords/>
  <dc:description/>
  <cp:lastModifiedBy>Maya Boshnakova-Todorova</cp:lastModifiedBy>
  <cp:revision>30</cp:revision>
  <cp:lastPrinted>2016-11-30T09:52:00Z</cp:lastPrinted>
  <dcterms:created xsi:type="dcterms:W3CDTF">2024-01-15T13:52:00Z</dcterms:created>
  <dcterms:modified xsi:type="dcterms:W3CDTF">2025-04-02T08:33:00Z</dcterms:modified>
</cp:coreProperties>
</file>