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65E62" w14:textId="4833B074" w:rsidR="007C286C" w:rsidRPr="007C286C" w:rsidRDefault="007C286C" w:rsidP="007C286C">
      <w:pPr>
        <w:pStyle w:val="Heading1"/>
        <w:ind w:left="708"/>
        <w:rPr>
          <w:sz w:val="32"/>
          <w:szCs w:val="36"/>
        </w:rPr>
      </w:pPr>
      <w:r>
        <w:rPr>
          <w:noProof/>
        </w:rPr>
        <w:drawing>
          <wp:anchor distT="0" distB="0" distL="114300" distR="114300" simplePos="0" relativeHeight="251650048" behindDoc="0" locked="0" layoutInCell="1" allowOverlap="1" wp14:anchorId="51F54DB7" wp14:editId="4AB336A1">
            <wp:simplePos x="0" y="0"/>
            <wp:positionH relativeFrom="column">
              <wp:posOffset>2378075</wp:posOffset>
            </wp:positionH>
            <wp:positionV relativeFrom="paragraph">
              <wp:posOffset>191039</wp:posOffset>
            </wp:positionV>
            <wp:extent cx="714375" cy="1066800"/>
            <wp:effectExtent l="0" t="0" r="9525" b="0"/>
            <wp:wrapNone/>
            <wp:docPr id="1" name="Картина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86C">
        <w:rPr>
          <w:sz w:val="32"/>
          <w:szCs w:val="36"/>
          <w:lang w:val="en-US"/>
        </w:rPr>
        <w:tab/>
      </w:r>
      <w:r w:rsidRPr="007C286C">
        <w:rPr>
          <w:sz w:val="32"/>
          <w:szCs w:val="36"/>
          <w:lang w:val="en-US"/>
        </w:rPr>
        <w:tab/>
      </w:r>
      <w:r w:rsidRPr="007C286C">
        <w:rPr>
          <w:sz w:val="32"/>
          <w:szCs w:val="36"/>
          <w:lang w:val="en-US"/>
        </w:rPr>
        <w:tab/>
      </w:r>
      <w:r w:rsidRPr="007C286C">
        <w:rPr>
          <w:sz w:val="32"/>
          <w:szCs w:val="36"/>
          <w:lang w:val="en-US"/>
        </w:rPr>
        <w:tab/>
      </w:r>
    </w:p>
    <w:p w14:paraId="5CCFC0D3" w14:textId="617C2747" w:rsidR="007C286C" w:rsidRPr="007C286C" w:rsidRDefault="007C286C" w:rsidP="009E5CD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7C286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</w:t>
      </w:r>
      <w:r w:rsidRPr="007C286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7C286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7C286C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 MUNICIPALITY</w:t>
      </w:r>
    </w:p>
    <w:p w14:paraId="292535B9" w14:textId="72FBC866" w:rsidR="007C286C" w:rsidRPr="007C286C" w:rsidRDefault="007C286C" w:rsidP="009E5CDE">
      <w:pPr>
        <w:keepNext/>
        <w:spacing w:after="0" w:line="240" w:lineRule="auto"/>
        <w:ind w:firstLine="1"/>
        <w:outlineLvl w:val="0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8000 Бургас, ул.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”Александровска” №26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 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26, Aleksandrovska Street, 8000 Burgas, Bulgaria</w:t>
      </w:r>
    </w:p>
    <w:p w14:paraId="138AB03C" w14:textId="6920BA5F" w:rsidR="007C286C" w:rsidRPr="007C286C" w:rsidRDefault="007C286C" w:rsidP="009E5CDE">
      <w:pPr>
        <w:spacing w:after="0" w:line="240" w:lineRule="auto"/>
        <w:ind w:right="-426" w:firstLine="1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телефон: 056/840915-19; 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>факс: 056/841314</w:t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="009E5CDE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   </w:t>
      </w:r>
      <w:r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Phone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: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+359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56/840915-19;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Fax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: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+359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56/841314</w:t>
      </w:r>
    </w:p>
    <w:p w14:paraId="4A979FD9" w14:textId="3106C465" w:rsidR="007C286C" w:rsidRPr="007C286C" w:rsidRDefault="007C286C" w:rsidP="009E5CDE">
      <w:pPr>
        <w:spacing w:after="0" w:line="240" w:lineRule="auto"/>
        <w:ind w:firstLine="1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електронна поща: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hyperlink r:id="rId7" w:history="1">
        <w:r w:rsidRPr="007C286C">
          <w:rPr>
            <w:rFonts w:ascii="Times New Roman" w:eastAsia="Times New Roman" w:hAnsi="Times New Roman" w:cs="Times New Roman"/>
            <w:sz w:val="18"/>
            <w:szCs w:val="18"/>
            <w:lang w:val="en-US" w:eastAsia="bg-BG"/>
          </w:rPr>
          <w:t>o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val="pt-BR" w:eastAsia="bg-BG"/>
          </w:rPr>
          <w:t>bs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val="en-US" w:eastAsia="bg-BG"/>
          </w:rPr>
          <w:t>h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val="pt-BR" w:eastAsia="bg-BG"/>
          </w:rPr>
          <w:t>tina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eastAsia="bg-BG"/>
          </w:rPr>
          <w:t>@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val="pt-BR" w:eastAsia="bg-BG"/>
          </w:rPr>
          <w:t>burgas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eastAsia="bg-BG"/>
          </w:rPr>
          <w:t>.</w:t>
        </w:r>
        <w:r w:rsidRPr="007C286C">
          <w:rPr>
            <w:rFonts w:ascii="Times New Roman" w:eastAsia="Times New Roman" w:hAnsi="Times New Roman" w:cs="Times New Roman"/>
            <w:sz w:val="18"/>
            <w:szCs w:val="18"/>
            <w:lang w:val="pt-BR" w:eastAsia="bg-BG"/>
          </w:rPr>
          <w:t>bg</w:t>
        </w:r>
      </w:hyperlink>
      <w:r>
        <w:rPr>
          <w:rFonts w:ascii="Times New Roman" w:eastAsia="Times New Roman" w:hAnsi="Times New Roman" w:cs="Times New Roman"/>
          <w:sz w:val="18"/>
          <w:szCs w:val="18"/>
          <w:lang w:val="pt-BR" w:eastAsia="bg-BG"/>
        </w:rPr>
        <w:tab/>
        <w:t xml:space="preserve">                                   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e-mail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: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pt-BR" w:eastAsia="bg-BG"/>
        </w:rPr>
        <w:t>obs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h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pt-BR" w:eastAsia="bg-BG"/>
        </w:rPr>
        <w:t>tina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@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pt-BR" w:eastAsia="bg-BG"/>
        </w:rPr>
        <w:t>burgas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.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pt-BR" w:eastAsia="bg-BG"/>
        </w:rPr>
        <w:t>bg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</w:t>
      </w:r>
    </w:p>
    <w:p w14:paraId="5AF2FEE9" w14:textId="56E6E494" w:rsidR="007C286C" w:rsidRPr="009934D3" w:rsidRDefault="007C286C" w:rsidP="009E5CDE">
      <w:pPr>
        <w:spacing w:after="0" w:line="240" w:lineRule="auto"/>
        <w:ind w:firstLine="1"/>
        <w:rPr>
          <w:sz w:val="16"/>
          <w:szCs w:val="16"/>
        </w:rPr>
      </w:pPr>
      <w:r w:rsidRPr="007C286C">
        <w:rPr>
          <w:rFonts w:ascii="Times New Roman" w:eastAsia="Times New Roman" w:hAnsi="Times New Roman" w:cs="Times New Roman"/>
          <w:noProof/>
          <w:sz w:val="18"/>
          <w:szCs w:val="18"/>
          <w:lang w:eastAsia="bg-BG"/>
        </w:rPr>
        <w:drawing>
          <wp:anchor distT="0" distB="0" distL="114300" distR="114300" simplePos="0" relativeHeight="251664384" behindDoc="0" locked="0" layoutInCell="1" allowOverlap="1" wp14:anchorId="58438D76" wp14:editId="3296D2F1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www.burgas.bg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                                                                   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ab/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 </w:t>
      </w:r>
      <w:r w:rsidRPr="007C286C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sz w:val="18"/>
          <w:szCs w:val="18"/>
          <w:lang w:eastAsia="bg-BG"/>
        </w:rPr>
        <w:t>www.burgas.bg</w:t>
      </w:r>
      <w:r w:rsidRPr="007C286C">
        <w:rPr>
          <w:rFonts w:ascii="Times New Roman" w:eastAsia="Times New Roman" w:hAnsi="Times New Roman" w:cs="Times New Roman"/>
          <w:noProof/>
          <w:sz w:val="18"/>
          <w:szCs w:val="18"/>
          <w:lang w:eastAsia="bg-BG"/>
        </w:rPr>
        <w:t xml:space="preserve"> </w:t>
      </w:r>
      <w:r w:rsidRPr="007C286C">
        <w:rPr>
          <w:rFonts w:ascii="Times New Roman" w:eastAsia="Times New Roman" w:hAnsi="Times New Roman" w:cs="Times New Roman"/>
          <w:noProof/>
          <w:sz w:val="18"/>
          <w:szCs w:val="18"/>
          <w:lang w:eastAsia="bg-BG"/>
        </w:rPr>
        <w:drawing>
          <wp:anchor distT="0" distB="0" distL="114300" distR="114300" simplePos="0" relativeHeight="251671552" behindDoc="0" locked="0" layoutInCell="1" allowOverlap="1" wp14:anchorId="5F2730AE" wp14:editId="7D8367D6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86C">
        <w:rPr>
          <w:rFonts w:ascii="Times New Roman" w:eastAsia="Times New Roman" w:hAnsi="Times New Roman" w:cs="Times New Roman"/>
          <w:noProof/>
          <w:sz w:val="18"/>
          <w:szCs w:val="18"/>
          <w:lang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337AC6" wp14:editId="12F9C57D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95A94C" w14:textId="77777777" w:rsidR="007C286C" w:rsidRPr="007C286C" w:rsidRDefault="007C286C" w:rsidP="007C286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37AC6" id="Rectangle 6" o:spid="_x0000_s1026" style="position:absolute;margin-left:207.2pt;margin-top:12.95pt;width:95.25pt;height:21.7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4195A94C" w14:textId="77777777" w:rsidR="007C286C" w:rsidRPr="007C286C" w:rsidRDefault="007C286C" w:rsidP="007C286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A2A8C">
        <w:rPr>
          <w:sz w:val="18"/>
          <w:szCs w:val="18"/>
        </w:rPr>
        <w:tab/>
      </w:r>
      <w:r w:rsidRPr="00EA2A8C">
        <w:rPr>
          <w:sz w:val="18"/>
          <w:szCs w:val="18"/>
        </w:rPr>
        <w:tab/>
      </w:r>
    </w:p>
    <w:p w14:paraId="372A1E1E" w14:textId="77777777" w:rsidR="00CC34BF" w:rsidRDefault="00CC34BF" w:rsidP="009E5CDE">
      <w:pPr>
        <w:spacing w:after="0" w:line="240" w:lineRule="auto"/>
        <w:ind w:firstLine="1"/>
        <w:rPr>
          <w:rFonts w:ascii="Times New Roman" w:eastAsia="Times New Roman" w:hAnsi="Times New Roman" w:cs="Times New Roman"/>
          <w:b/>
          <w:sz w:val="16"/>
          <w:szCs w:val="16"/>
          <w:lang w:val="en-US" w:eastAsia="bg-BG"/>
        </w:rPr>
      </w:pPr>
    </w:p>
    <w:p w14:paraId="65D226D5" w14:textId="77777777" w:rsidR="007C286C" w:rsidRPr="004D4206" w:rsidRDefault="007C286C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n-US" w:eastAsia="bg-BG"/>
        </w:rPr>
      </w:pPr>
    </w:p>
    <w:p w14:paraId="5F93A404" w14:textId="77777777" w:rsidR="003716BF" w:rsidRDefault="003716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60619F6" w14:textId="77777777" w:rsidR="003716BF" w:rsidRDefault="003716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A28B396" w14:textId="1128D1D2" w:rsidR="00CC34BF" w:rsidRPr="00106C61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6C6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14:paraId="167E6526" w14:textId="77777777" w:rsidR="00CC34BF" w:rsidRPr="00106C61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6C6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14:paraId="09FB2C9D" w14:textId="77777777" w:rsidR="00CC34BF" w:rsidRPr="00106C61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6C6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14:paraId="03EB334B" w14:textId="77777777" w:rsidR="00CC34BF" w:rsidRPr="00CA1ECB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CA1EC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</w:p>
    <w:p w14:paraId="711B76D2" w14:textId="77777777" w:rsidR="007B62F6" w:rsidRDefault="007B62F6" w:rsidP="007E7531">
      <w:pPr>
        <w:pStyle w:val="Title"/>
        <w:tabs>
          <w:tab w:val="left" w:pos="9356"/>
        </w:tabs>
        <w:ind w:right="425"/>
        <w:rPr>
          <w:sz w:val="30"/>
          <w:szCs w:val="30"/>
        </w:rPr>
      </w:pPr>
    </w:p>
    <w:p w14:paraId="45AA476E" w14:textId="77777777" w:rsidR="00D828EE" w:rsidRDefault="00D828EE" w:rsidP="007E7531">
      <w:pPr>
        <w:pStyle w:val="Title"/>
        <w:tabs>
          <w:tab w:val="left" w:pos="9356"/>
        </w:tabs>
        <w:ind w:right="425"/>
        <w:rPr>
          <w:sz w:val="30"/>
          <w:szCs w:val="30"/>
        </w:rPr>
      </w:pPr>
    </w:p>
    <w:p w14:paraId="30832B97" w14:textId="77777777" w:rsidR="007E7531" w:rsidRPr="00F403F9" w:rsidRDefault="007E7531" w:rsidP="007E7531">
      <w:pPr>
        <w:pStyle w:val="Title"/>
        <w:tabs>
          <w:tab w:val="left" w:pos="9356"/>
        </w:tabs>
        <w:ind w:right="425"/>
        <w:rPr>
          <w:szCs w:val="28"/>
        </w:rPr>
      </w:pPr>
      <w:r w:rsidRPr="00F403F9">
        <w:rPr>
          <w:szCs w:val="28"/>
        </w:rPr>
        <w:t>Д О К Л А Д Н А  З А П И С К А</w:t>
      </w:r>
    </w:p>
    <w:p w14:paraId="332C1786" w14:textId="77777777" w:rsidR="007E7531" w:rsidRDefault="007E7531" w:rsidP="003716BF">
      <w:pPr>
        <w:pStyle w:val="Title"/>
        <w:tabs>
          <w:tab w:val="left" w:pos="9356"/>
        </w:tabs>
        <w:jc w:val="left"/>
      </w:pPr>
    </w:p>
    <w:p w14:paraId="3D8F3716" w14:textId="77777777" w:rsidR="007E7531" w:rsidRPr="00F403F9" w:rsidRDefault="007E7531" w:rsidP="007E7531">
      <w:pPr>
        <w:pStyle w:val="Title"/>
        <w:tabs>
          <w:tab w:val="left" w:pos="9356"/>
        </w:tabs>
        <w:ind w:right="425"/>
        <w:rPr>
          <w:sz w:val="26"/>
          <w:szCs w:val="26"/>
        </w:rPr>
      </w:pPr>
      <w:r w:rsidRPr="00F403F9">
        <w:rPr>
          <w:sz w:val="26"/>
          <w:szCs w:val="26"/>
        </w:rPr>
        <w:t>От ДИМИТЪР НИКОЛОВ НИКОЛОВ</w:t>
      </w:r>
    </w:p>
    <w:p w14:paraId="3A4124CE" w14:textId="77777777" w:rsidR="007E7531" w:rsidRPr="003716BF" w:rsidRDefault="007E7531" w:rsidP="007E7531">
      <w:pPr>
        <w:pStyle w:val="Title"/>
        <w:tabs>
          <w:tab w:val="left" w:pos="9356"/>
        </w:tabs>
        <w:ind w:right="425"/>
        <w:rPr>
          <w:sz w:val="24"/>
          <w:szCs w:val="24"/>
        </w:rPr>
      </w:pPr>
      <w:r w:rsidRPr="003716BF">
        <w:rPr>
          <w:sz w:val="24"/>
          <w:szCs w:val="24"/>
        </w:rPr>
        <w:t>КМЕТ НА ОБЩИНА БУРГАС</w:t>
      </w:r>
    </w:p>
    <w:p w14:paraId="702DB632" w14:textId="77777777" w:rsidR="00CC34BF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4B38152" w14:textId="77777777" w:rsidR="007E7531" w:rsidRDefault="007E7531" w:rsidP="00CC3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574E2A9" w14:textId="407036A6" w:rsidR="008E67BC" w:rsidRPr="000C0C71" w:rsidRDefault="00BB2E54" w:rsidP="003716B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A34C0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ОТНОСНО:</w:t>
      </w:r>
      <w:r w:rsidR="00CC34BF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bookmarkStart w:id="0" w:name="_GoBack"/>
      <w:r w:rsidR="006723C3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Приемане на решени</w:t>
      </w:r>
      <w:r w:rsidR="00F27BD7">
        <w:rPr>
          <w:rFonts w:ascii="Times New Roman" w:eastAsia="Times New Roman" w:hAnsi="Times New Roman" w:cs="Times New Roman"/>
          <w:sz w:val="26"/>
          <w:szCs w:val="26"/>
          <w:lang w:eastAsia="bg-BG"/>
        </w:rPr>
        <w:t>я</w:t>
      </w:r>
      <w:r w:rsidR="006723C3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84B2C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безвъзмездно прехвърляне в полза на </w:t>
      </w:r>
      <w:r w:rsidR="006723C3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>Българската държава правото на собственост върху</w:t>
      </w:r>
      <w:r w:rsidR="00084B2C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имот</w:t>
      </w:r>
      <w:r w:rsidR="00510191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F27BD7" w:rsidRPr="00F27BD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27BD7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находящи се в с.о. индустриален парк Равнец</w:t>
      </w:r>
      <w:r w:rsidR="00F27BD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716B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</w:t>
      </w:r>
      <w:r w:rsidR="003716BF" w:rsidRP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отправяне искане за </w:t>
      </w:r>
      <w:r w:rsidR="000C0C71" w:rsidRP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>б</w:t>
      </w:r>
      <w:r w:rsidR="000C0C71" w:rsidRPr="00BE1904">
        <w:rPr>
          <w:rFonts w:ascii="Times New Roman" w:eastAsia="Times New Roman" w:hAnsi="Times New Roman" w:cs="Times New Roman"/>
          <w:sz w:val="26"/>
          <w:szCs w:val="26"/>
          <w:lang w:eastAsia="bg-BG"/>
        </w:rPr>
        <w:t>езвъзмездно прехвърляне на имот</w:t>
      </w:r>
      <w:r w:rsidR="00F27BD7" w:rsidRPr="00BE1904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0C0C71" w:rsidRPr="00BE190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27BD7" w:rsidRPr="00BE190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Българската държава </w:t>
      </w:r>
      <w:r w:rsidR="000C0C71" w:rsidRPr="00BE1904">
        <w:rPr>
          <w:rFonts w:ascii="Times New Roman" w:eastAsia="Times New Roman" w:hAnsi="Times New Roman" w:cs="Times New Roman"/>
          <w:sz w:val="26"/>
          <w:szCs w:val="26"/>
          <w:lang w:eastAsia="bg-BG"/>
        </w:rPr>
        <w:t>в собственост на Община Бургас</w:t>
      </w:r>
      <w:r w:rsidR="00F27BD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27BD7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находящи се в с.о. индустриален парк Равнец, землище</w:t>
      </w:r>
      <w:r w:rsidR="00F27BD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27BD7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с. Равнец</w:t>
      </w:r>
    </w:p>
    <w:bookmarkEnd w:id="0"/>
    <w:p w14:paraId="402825E4" w14:textId="77777777" w:rsidR="00CC34BF" w:rsidRPr="00A34C0E" w:rsidRDefault="00CC34BF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bg-BG"/>
        </w:rPr>
      </w:pPr>
    </w:p>
    <w:p w14:paraId="1ABAF454" w14:textId="77777777" w:rsidR="003716BF" w:rsidRDefault="003716BF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5F427404" w14:textId="110F8055" w:rsidR="00CC34BF" w:rsidRPr="00A34C0E" w:rsidRDefault="00D31555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A34C0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УВАЖАЕМИ </w:t>
      </w:r>
      <w:r w:rsidR="00CC34BF" w:rsidRPr="00A34C0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СЪВЕТНИЦИ,</w:t>
      </w:r>
    </w:p>
    <w:p w14:paraId="350278D2" w14:textId="77777777" w:rsidR="000140BC" w:rsidRDefault="005130C1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</w:t>
      </w:r>
      <w:r w:rsidRPr="005130C1">
        <w:rPr>
          <w:rFonts w:ascii="Times New Roman" w:eastAsia="Times New Roman" w:hAnsi="Times New Roman" w:cs="Times New Roman"/>
          <w:sz w:val="26"/>
          <w:szCs w:val="26"/>
          <w:lang w:eastAsia="bg-BG"/>
        </w:rPr>
        <w:t>Договор с №Д-04-6/13.06.2018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безвъзмездно прехвърляне право на собственост върху имот – частна държавна собственост</w:t>
      </w:r>
      <w:r w:rsidRPr="005130C1">
        <w:rPr>
          <w:rFonts w:ascii="Times New Roman" w:eastAsia="Times New Roman" w:hAnsi="Times New Roman" w:cs="Times New Roman"/>
          <w:sz w:val="26"/>
          <w:szCs w:val="26"/>
          <w:lang w:eastAsia="bg-BG"/>
        </w:rPr>
        <w:t>, вписан в Служба по вписванията – Бургас под №100, том 42, вх. рег. 14829/02.11.2018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Българската държава прехвърл</w:t>
      </w:r>
      <w:r w:rsidR="000140BC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полза на Община Бургас недвижим имот, представляващ ПИ с идентификатор </w:t>
      </w:r>
      <w:r w:rsidR="00EB59B3" w:rsidRPr="00EB59B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61145.80.9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по КККР на с. Равнец, общ. Бургас</w:t>
      </w:r>
      <w:r w:rsidR="000140BC">
        <w:rPr>
          <w:rFonts w:ascii="Times New Roman" w:eastAsia="Times New Roman" w:hAnsi="Times New Roman" w:cs="Times New Roman"/>
          <w:sz w:val="26"/>
          <w:szCs w:val="26"/>
          <w:lang w:eastAsia="bg-BG"/>
        </w:rPr>
        <w:t>,  земеделски имот, без определено стопанско предназначение.</w:t>
      </w:r>
    </w:p>
    <w:p w14:paraId="596A158A" w14:textId="3ED676B9" w:rsidR="005130C1" w:rsidRPr="005130C1" w:rsidRDefault="000140BC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Имотът е предоставен за реализиране на обекти, необходими за трайно задоволяване на обществени потребности от местно значение, при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съобразяване на законодателството и правилата в областта на държавните помощи, без право да бъде продаван, заменян, даряван, внасян като непарична вноска в капитала на търговски дружества или обременяван с вещни права, освен в случаите по чл.22а от Закона за насърчаване на инвестициите на инвеститор, получил сертификат за инвестиция клас А, клас Б или за приоритетен инвестиционен проект от Българската агенция по инвестиции.</w:t>
      </w:r>
      <w:r w:rsidR="005130C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55C93B7A" w14:textId="30FAAE14" w:rsidR="002B3259" w:rsidRDefault="000140BC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В изпълнение условията на договора, с</w:t>
      </w:r>
      <w:r w:rsidR="002B3259" w:rsidRPr="002B32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Решение №62-6-2/24.09.2019 г. на Общински съвет – Бургас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б</w:t>
      </w:r>
      <w:r w:rsidR="002B3259" w:rsidRPr="002B3259">
        <w:rPr>
          <w:rFonts w:ascii="Times New Roman" w:eastAsia="Times New Roman" w:hAnsi="Times New Roman" w:cs="Times New Roman"/>
          <w:sz w:val="26"/>
          <w:szCs w:val="26"/>
          <w:lang w:eastAsia="bg-BG"/>
        </w:rPr>
        <w:t>е одобрен ПУП-ПРЗ</w:t>
      </w:r>
      <w:r w:rsidR="00E911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с.о. </w:t>
      </w:r>
      <w:r w:rsidR="002B3259" w:rsidRPr="002B3259">
        <w:rPr>
          <w:rFonts w:ascii="Times New Roman" w:eastAsia="Times New Roman" w:hAnsi="Times New Roman" w:cs="Times New Roman"/>
          <w:sz w:val="26"/>
          <w:szCs w:val="26"/>
          <w:lang w:eastAsia="bg-BG"/>
        </w:rPr>
        <w:t>Индустриален парк Равнец, землище с. Равнец, общ. Бургас</w:t>
      </w:r>
      <w:r w:rsidR="00EB59B3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2B32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ПИ с </w:t>
      </w:r>
      <w:r w:rsidR="002B3259" w:rsidRPr="002B3259">
        <w:rPr>
          <w:rFonts w:ascii="Times New Roman" w:eastAsia="Times New Roman" w:hAnsi="Times New Roman" w:cs="Times New Roman"/>
          <w:sz w:val="26"/>
          <w:szCs w:val="26"/>
          <w:lang w:eastAsia="bg-BG"/>
        </w:rPr>
        <w:t>идентификатор 61145.80.9 по КК на с. Равнец</w:t>
      </w:r>
      <w:r w:rsidR="002B3259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който се обособяват нови обслужващи улици, нови квартали и УПИ, отредени за производствени, складови и обслужващи дейности, за обекти на техническата инфраструктура и за озеленяване.</w:t>
      </w:r>
    </w:p>
    <w:p w14:paraId="2CBDFE65" w14:textId="310E48B4" w:rsidR="00DA5F79" w:rsidRPr="0061163F" w:rsidRDefault="000140BC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влизане в сила на плана се проведоха поредица от действия за привличане на инвеститори, отговарящи на условията, посочени в договора, а именно: такива които </w:t>
      </w:r>
      <w:r w:rsidR="00AF75CB">
        <w:rPr>
          <w:rFonts w:ascii="Times New Roman" w:eastAsia="Times New Roman" w:hAnsi="Times New Roman" w:cs="Times New Roman"/>
          <w:sz w:val="26"/>
          <w:szCs w:val="26"/>
          <w:lang w:eastAsia="bg-BG"/>
        </w:rPr>
        <w:t>ще реализират сертифициран</w:t>
      </w:r>
      <w:r w:rsidR="00DA5F79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AF75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от Българската агенция по инвестиции</w:t>
      </w:r>
      <w:r w:rsidR="00AF75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инвестиционн</w:t>
      </w:r>
      <w:r w:rsidR="004B3590">
        <w:rPr>
          <w:rFonts w:ascii="Times New Roman" w:eastAsia="Times New Roman" w:hAnsi="Times New Roman" w:cs="Times New Roman"/>
          <w:sz w:val="26"/>
          <w:szCs w:val="26"/>
          <w:lang w:eastAsia="bg-BG"/>
        </w:rPr>
        <w:t>и пр</w:t>
      </w:r>
      <w:r w:rsidR="00AF75CB">
        <w:rPr>
          <w:rFonts w:ascii="Times New Roman" w:eastAsia="Times New Roman" w:hAnsi="Times New Roman" w:cs="Times New Roman"/>
          <w:sz w:val="26"/>
          <w:szCs w:val="26"/>
          <w:lang w:eastAsia="bg-BG"/>
        </w:rPr>
        <w:t>ект</w:t>
      </w:r>
      <w:r w:rsidR="004B3590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6052E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в резултат на които беше проявен интерес от две големи компании, както следва: </w:t>
      </w:r>
      <w:r w:rsidR="006052E2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25D07203" w14:textId="6F4852CE" w:rsidR="004B3590" w:rsidRPr="00830A11" w:rsidRDefault="00DA5F79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B359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„Бургас Хайдръджън“ ЕАД, </w:t>
      </w:r>
      <w:r w:rsidR="006052E2" w:rsidRPr="004B359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заяви инвестиция от 130 млн лева </w:t>
      </w:r>
      <w:r w:rsidRPr="004B3590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изграждане на завод за зелен водород по метода на електролизата, чрез използване на енергия от в</w:t>
      </w:r>
      <w:r w:rsidR="006052E2" w:rsidRPr="004B359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ъзобновяеми </w:t>
      </w:r>
      <w:r w:rsidR="006052E2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енергийни източници, </w:t>
      </w:r>
      <w:r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в синхрон с новата индустриална стратегия на Европа</w:t>
      </w:r>
      <w:r w:rsidR="004B3590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което бе получено Удостоверение №БАИ-ЗНИ-5/22.02.2022 г. </w:t>
      </w:r>
    </w:p>
    <w:p w14:paraId="4D9FE7BE" w14:textId="5BE2D0F0" w:rsidR="004B3590" w:rsidRPr="00830A11" w:rsidRDefault="00DA5F79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„Виртус инвестмънт“ АД</w:t>
      </w:r>
      <w:r w:rsidR="006052E2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заяви инвестиция в </w:t>
      </w:r>
      <w:r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на 594 млн. лева</w:t>
      </w:r>
      <w:r w:rsidR="006052E2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</w:t>
      </w:r>
      <w:r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реализира</w:t>
      </w:r>
      <w:r w:rsidR="006052E2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не на</w:t>
      </w:r>
      <w:r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6052E2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въглеродно-неутрална зона, която включва освен завод за производство на зелен водород, </w:t>
      </w:r>
      <w:r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включва различни бази за производство и асемблиране на елементи за водородната индустрия и база за асемблиране на зарядни станции</w:t>
      </w:r>
      <w:r w:rsidR="004B3590" w:rsidRPr="00830A11">
        <w:rPr>
          <w:rFonts w:ascii="Times New Roman" w:eastAsia="Times New Roman" w:hAnsi="Times New Roman" w:cs="Times New Roman"/>
          <w:sz w:val="26"/>
          <w:szCs w:val="26"/>
          <w:lang w:eastAsia="bg-BG"/>
        </w:rPr>
        <w:t>,  за която е издадено Удостоверение №БАИ-ЗНИ-8/09.03.2022 г.</w:t>
      </w:r>
    </w:p>
    <w:p w14:paraId="23FBAA30" w14:textId="474DDEDE" w:rsidR="00751E03" w:rsidRPr="001455AF" w:rsidRDefault="001455AF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140BC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Вследствие </w:t>
      </w:r>
      <w:r w:rsidR="004B359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първото заявление,</w:t>
      </w:r>
      <w:r w:rsidR="000140BC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Решение, обективирано в Протокол №36/07.04.2022 г., Общински съвет – Бургас да</w:t>
      </w:r>
      <w:r w:rsidR="000140BC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де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предварително съгласие за продажба на част от имота - бившата военна база в с. Равнец, общ. Бургас</w:t>
      </w:r>
      <w:r w:rsidR="00D95E71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</w:t>
      </w:r>
      <w:r w:rsidR="00536E31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предходен </w:t>
      </w:r>
      <w:r w:rsidR="00D95E71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ПИ с идентификатор 61145.80.9 по КК на с. Равнец)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, с площ 2 000 000 кв. м на „Бургас Хайдръджън</w:t>
      </w:r>
      <w:r w:rsidR="004B359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“ ЕАД, </w:t>
      </w:r>
    </w:p>
    <w:p w14:paraId="0D65E222" w14:textId="77777777" w:rsidR="004B3590" w:rsidRPr="001455AF" w:rsidRDefault="00751E0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Съ</w:t>
      </w:r>
      <w:r w:rsidR="000D2EB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с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същото решение е одобрен</w:t>
      </w:r>
      <w:r w:rsidR="00E911E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 изменение на ПУП-ПРЗ за с.о.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Индустриален парк Равнец, землище с. Равнец, общ. Бургас (предходен идентификатор 61145.80.9 по КК на с. Равнец), с цел обособяване на необходимата площ за инвестицията</w:t>
      </w:r>
      <w:r w:rsidR="004B359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която бе издадено Удостоверение №БАИ-ЗНИ-5/22.02.2022 г. </w:t>
      </w:r>
    </w:p>
    <w:p w14:paraId="27ED9FBB" w14:textId="5B72C9F9" w:rsidR="00723935" w:rsidRPr="001455AF" w:rsidRDefault="009D103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Област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н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ия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управител на област Бургас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тогава 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оспори взетото решение пред Административен съд – Бургас.</w:t>
      </w:r>
      <w:r w:rsidR="0007606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ротив решението подадоха</w:t>
      </w:r>
      <w:r w:rsidR="0007606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жалби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</w:t>
      </w:r>
      <w:r w:rsidR="0007606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140BC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СНЦ </w:t>
      </w:r>
      <w:r w:rsidR="0007606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„Организация за закрила на българските граждани“ и физическо лице. </w:t>
      </w:r>
      <w:r w:rsidR="000D2EB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08BCB860" w14:textId="3CF3D9B4" w:rsidR="00751E03" w:rsidRPr="001455AF" w:rsidRDefault="009D103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Направеното о</w:t>
      </w:r>
      <w:r w:rsidR="000D2EB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спорване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подадените жалби отблъснаха инвеститора и</w:t>
      </w:r>
      <w:r w:rsidR="0037509E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независимо, че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впоследствие </w:t>
      </w:r>
      <w:r w:rsidR="0037509E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б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="0037509E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отхвърлени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съда реализирането на инвестицията бе осуетено</w:t>
      </w:r>
      <w:r w:rsidR="00723935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14:paraId="4AF9F28C" w14:textId="116BD1E7" w:rsidR="001252A4" w:rsidRPr="001455AF" w:rsidRDefault="000D2EB0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По повод следващо</w:t>
      </w:r>
      <w:r w:rsidR="0076308E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то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инвестиционно намерение 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</w:t>
      </w:r>
      <w:r w:rsidR="00751E03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Решение №50-20/11.04.2023 г.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б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 одобрен проект за изменение на ПУП-ПР за </w:t>
      </w:r>
      <w:r w:rsidR="00E911E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с.о. 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Индустриален парк Равнец, землище с. Равнец, общ. Бургас. С решението се </w:t>
      </w:r>
      <w:r w:rsidR="0076308E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даде 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предварително съгласие за учредяване право на строеж за срок от 35 години на „Виртус инвестмънт“ АД по реда на чл.22а, ал.1, т. 4 от ЗНИ в новообразуван УПИ </w:t>
      </w:r>
      <w:r w:rsidR="00751E03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I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нов кв. 1, за изграждане на инвестиция</w:t>
      </w:r>
      <w:r w:rsidR="004B3590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та</w:t>
      </w:r>
      <w:r w:rsidR="00751E03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заявена пред БАИ, за която е издадено Удостоверение №БАИ-ЗНИ-8/09.03.2022 г.</w:t>
      </w:r>
    </w:p>
    <w:p w14:paraId="71DABD1F" w14:textId="49F74BEE" w:rsidR="001252A4" w:rsidRPr="0061163F" w:rsidRDefault="001252A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същото решение </w:t>
      </w:r>
      <w:r w:rsidR="009D1034"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б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е дадено съгласие Община Бургас да прехвърли безвъзмездно в полза на Българската държава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правото на собственост върху поземлени имоти – частна общинска собственост, представляващи:</w:t>
      </w:r>
    </w:p>
    <w:p w14:paraId="6F964D6A" w14:textId="77777777" w:rsidR="001252A4" w:rsidRPr="001455AF" w:rsidRDefault="001252A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- УПИ I в кв. 1, с площ 2 296 581 кв. м по ПУП-ПР на с.о. Индустриален парк Равнец, землище с. Равнец, отреден "за инфраструктура (летателни полета), производствени сгради, ОО, смесени многофункц. сгради, общежитие и ТП", с идентификатор 61145.80.79 по КККР на с. Равнец, общ. Бургас, целият с площ 2 296 583 кв. м, с трайно предназначение на територията: земеделска, с начин на трайно ползване: за летище, аерогара, ведно с изградените в имота 5 (пет) броя сгради: 61145.80.79.1, 61145.80.79.2, 61145.80.79.3, 61145.80.79.4, 61145.80.79.5 и</w:t>
      </w:r>
    </w:p>
    <w:p w14:paraId="7424BEC9" w14:textId="77777777" w:rsidR="001252A4" w:rsidRPr="00F30BE3" w:rsidRDefault="001252A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I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кв. 6, с площ 41 176 кв. м по ПУП-ПР на с.о. Индустриален парк Равнец, землище с. Равнец, отреден "за смесени многофункц. сгради", с идентификатор 61145.80.39 по КККР на с. Равнец, общ. Бургас, </w:t>
      </w:r>
      <w:r w:rsidRPr="001455AF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целият с площ 41 176 кв. м, с трайно предназначение на територията: земеделска, НТП: незастроен </w:t>
      </w:r>
      <w:r w:rsidRPr="001604E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имот за обществена </w:t>
      </w:r>
      <w:r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сграда, комплекс, ведно с изградената в имота сграда, отразена в одобрената КК на с. Равнец, общ. Бургас с идентификатор 61145.80.39.1.</w:t>
      </w:r>
    </w:p>
    <w:p w14:paraId="5BEF2B8C" w14:textId="186EB0E1" w:rsidR="009D1034" w:rsidRPr="0061163F" w:rsidRDefault="00751E0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Решението </w:t>
      </w:r>
      <w:r w:rsidR="009D1034"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отново </w:t>
      </w:r>
      <w:r w:rsidR="000D2EB0"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б</w:t>
      </w:r>
      <w:r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е оспорено от Сдружение</w:t>
      </w:r>
      <w:r w:rsidR="000140BC"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то</w:t>
      </w:r>
      <w:r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„Организация за закрила на българските граждани“ и от </w:t>
      </w:r>
      <w:r w:rsidR="005A5649"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физическо лице</w:t>
      </w:r>
      <w:r w:rsidR="000D2EB0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, вследствие на което бе образувано адм. дело №783/2023 г. на Административен съд – Бургас.</w:t>
      </w:r>
      <w:r w:rsidR="00723935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719BA2EB" w14:textId="348A594D" w:rsidR="000D2EB0" w:rsidRPr="0061163F" w:rsidRDefault="00723935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0D2EB0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бразуваните съдебни производства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отблъснаха и този инвеститор - поставиха го </w:t>
      </w:r>
      <w:r w:rsidR="000D2EB0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невъзможност да сертифицира инвестиционния </w:t>
      </w:r>
      <w:r w:rsidR="00354DE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си </w:t>
      </w:r>
      <w:r w:rsidR="000D2EB0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проект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предвидените от него срокове, независимо, че и в този случай съдът остави жалб</w:t>
      </w:r>
      <w:r w:rsidR="000140B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ите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без разглеждане с Определение №2240/19.03.2024 г.</w:t>
      </w:r>
      <w:r w:rsidR="000140B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АСБ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, потвърдено с Определение №6316/22.05.2024 г. на Върховен административен съд.</w:t>
      </w:r>
    </w:p>
    <w:p w14:paraId="7AC611A5" w14:textId="3A90B43E" w:rsidR="001F04AE" w:rsidRDefault="00723935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140B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Поради оттегляне на инвеститора, р</w:t>
      </w:r>
      <w:r w:rsidR="00282BBB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ешенията</w:t>
      </w:r>
      <w:r w:rsidR="000140B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общинския съвет</w:t>
      </w:r>
      <w:r w:rsidR="00282BBB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бяха приведени в изпълнение,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частта им, с която</w:t>
      </w:r>
      <w:r w:rsidR="00282BBB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се обособяват два УПИ - УПИ I в кв. 1 и УПИ I в кв. 6. И</w:t>
      </w:r>
      <w:r w:rsidR="00282BBB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мотите бяха отразени в КККР на гр. Бургас и обособените два УПИ - УПИ I в кв. 1 и УПИ I в кв. 6 </w:t>
      </w:r>
      <w:r w:rsidR="001F04A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прехвърлени </w:t>
      </w:r>
      <w:r w:rsidR="00282BBB">
        <w:rPr>
          <w:rFonts w:ascii="Times New Roman" w:eastAsia="Times New Roman" w:hAnsi="Times New Roman" w:cs="Times New Roman"/>
          <w:sz w:val="26"/>
          <w:szCs w:val="26"/>
          <w:lang w:eastAsia="bg-BG"/>
        </w:rPr>
        <w:t>обратно</w:t>
      </w:r>
      <w:r w:rsidR="001F04AE" w:rsidRPr="001F04A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Българската държава </w:t>
      </w:r>
      <w:r w:rsidR="001F04AE">
        <w:rPr>
          <w:rFonts w:ascii="Times New Roman" w:eastAsia="Times New Roman" w:hAnsi="Times New Roman" w:cs="Times New Roman"/>
          <w:sz w:val="26"/>
          <w:szCs w:val="26"/>
          <w:lang w:eastAsia="bg-BG"/>
        </w:rPr>
        <w:t>с Договор от 20.11.2024 г. за безвъзмездно прехвърляне право на собственост върху имоти – частна общинска собственост, вписан в Служба по вписванията – Бургас с Акт №7, том 65, вх. рег. №21809/19.12.2024 г.</w:t>
      </w:r>
    </w:p>
    <w:p w14:paraId="1B9FE5F3" w14:textId="0157A4AE" w:rsidR="00B750CD" w:rsidRPr="00F30BE3" w:rsidRDefault="009E4A86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В</w:t>
      </w:r>
      <w:r w:rsidR="00282BBB">
        <w:rPr>
          <w:rFonts w:ascii="Times New Roman" w:eastAsia="Times New Roman" w:hAnsi="Times New Roman" w:cs="Times New Roman"/>
          <w:sz w:val="26"/>
          <w:szCs w:val="26"/>
          <w:lang w:eastAsia="bg-BG"/>
        </w:rPr>
        <w:t>следствие в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одена кореспонденция между Община Бургас и Областна администрация – Бургас</w:t>
      </w:r>
      <w:r w:rsidR="00E11063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1B125E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</w:t>
      </w:r>
      <w:r w:rsidR="001B125E">
        <w:rPr>
          <w:rFonts w:ascii="Times New Roman" w:eastAsia="Times New Roman" w:hAnsi="Times New Roman" w:cs="Times New Roman"/>
          <w:sz w:val="26"/>
          <w:szCs w:val="26"/>
          <w:lang w:eastAsia="bg-BG"/>
        </w:rPr>
        <w:t>писмо</w:t>
      </w:r>
      <w:r w:rsidR="001B125E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</w:t>
      </w:r>
      <w:r w:rsidR="001B125E">
        <w:rPr>
          <w:rFonts w:ascii="Times New Roman" w:eastAsia="Times New Roman" w:hAnsi="Times New Roman" w:cs="Times New Roman"/>
          <w:sz w:val="26"/>
          <w:szCs w:val="26"/>
          <w:lang w:eastAsia="bg-BG"/>
        </w:rPr>
        <w:t>вх.</w:t>
      </w:r>
      <w:r w:rsidR="001B125E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B125E">
        <w:rPr>
          <w:rFonts w:ascii="Times New Roman" w:eastAsia="Times New Roman" w:hAnsi="Times New Roman" w:cs="Times New Roman"/>
          <w:sz w:val="26"/>
          <w:szCs w:val="26"/>
          <w:lang w:eastAsia="bg-BG"/>
        </w:rPr>
        <w:t>№06-00-162(3)/01.09.2023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82BB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страна на областен управител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 изразено искане </w:t>
      </w:r>
      <w:r w:rsidR="00BF5D8A">
        <w:rPr>
          <w:rFonts w:ascii="Times New Roman" w:eastAsia="Times New Roman" w:hAnsi="Times New Roman" w:cs="Times New Roman"/>
          <w:sz w:val="26"/>
          <w:szCs w:val="26"/>
          <w:lang w:eastAsia="bg-BG"/>
        </w:rPr>
        <w:t>за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безвъзмездно </w:t>
      </w:r>
      <w:r w:rsidR="00BF5D8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прехвърляне </w:t>
      </w:r>
      <w:r w:rsidR="00520F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обратно </w:t>
      </w:r>
      <w:r w:rsidR="00BF5D8A">
        <w:rPr>
          <w:rFonts w:ascii="Times New Roman" w:eastAsia="Times New Roman" w:hAnsi="Times New Roman" w:cs="Times New Roman"/>
          <w:sz w:val="26"/>
          <w:szCs w:val="26"/>
          <w:lang w:eastAsia="bg-BG"/>
        </w:rPr>
        <w:t>в полза на Българската държава върху цялата територия на бившата военна база в с. Равнец, общ. Бургас</w:t>
      </w:r>
      <w:r w:rsidR="00BD67E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сега </w:t>
      </w:r>
      <w:r w:rsidR="00BD67E5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с.о. </w:t>
      </w:r>
      <w:r w:rsidR="00D45AEE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BD67E5" w:rsidRPr="00A34C0E">
        <w:rPr>
          <w:rFonts w:ascii="Times New Roman" w:eastAsia="Times New Roman" w:hAnsi="Times New Roman" w:cs="Times New Roman"/>
          <w:sz w:val="26"/>
          <w:szCs w:val="26"/>
          <w:lang w:eastAsia="bg-BG"/>
        </w:rPr>
        <w:t>ндустриален парк Равнец, землище с. Равнец</w:t>
      </w:r>
      <w:r w:rsidR="00282BB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като е посочено, че обособените имоти, извън </w:t>
      </w:r>
      <w:r w:rsidR="00282BBB"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УПИ - УПИ I в кв. 1 и УПИ I в кв. 6 могат да бъдат поискани от общината за реализиране на обекти в обществен интерес</w:t>
      </w:r>
      <w:r w:rsidR="00E1106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954E07"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332C4E36" w14:textId="1757D532" w:rsidR="00282BBB" w:rsidRPr="00AE2794" w:rsidRDefault="00E928E6" w:rsidP="00A2340A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Към момента, община Бургас </w:t>
      </w:r>
      <w:r w:rsidR="000140BC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има идейн</w:t>
      </w:r>
      <w:r w:rsidR="00A2340A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0140BC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намерени</w:t>
      </w:r>
      <w:r w:rsidR="00A2340A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я</w:t>
      </w:r>
      <w:r w:rsidR="000140BC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</w:t>
      </w:r>
      <w:r w:rsidR="000461B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изгра</w:t>
      </w:r>
      <w:r w:rsidR="000140BC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ждане на:</w:t>
      </w:r>
      <w:r w:rsidR="000461B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</w:t>
      </w:r>
      <w:r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Център за автомобилна безопасност с полигон (писта), зали за обучение на водачи на МПС, провеждане на практически занимания на ученици, с цел намаляване на пътния травматизъм</w:t>
      </w:r>
      <w:r w:rsidR="000461B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“</w:t>
      </w:r>
      <w:r w:rsidR="005704A1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r w:rsidR="00A2340A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св</w:t>
      </w:r>
      <w:r w:rsidR="00F15DAE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ързани с него </w:t>
      </w:r>
      <w:r w:rsidR="00FE716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производствен</w:t>
      </w:r>
      <w:r w:rsidR="00A2340A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и/или  тестови бази </w:t>
      </w:r>
      <w:r w:rsidR="00FE716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</w:t>
      </w:r>
      <w:r w:rsidR="00AE2794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дронове, </w:t>
      </w:r>
      <w:r w:rsidR="00FE716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автомобилни компоненти, за</w:t>
      </w:r>
      <w:r w:rsidR="00FE716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рядна инфраструктура за електромобили и дронове, сензори, камери, системи и други технологии за пътна безопасност. </w:t>
      </w:r>
      <w:r w:rsidR="0061163F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Съвместно с Асоциацията на Българската Авиационна индустрия</w:t>
      </w:r>
      <w:r w:rsid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обследва и възможността </w:t>
      </w:r>
      <w:r w:rsidR="00A2340A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изграждане на специализирана зона за тестове за малки безпилотни летателни средства и дронове</w:t>
      </w:r>
      <w:r w:rsidR="005704A1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FE716B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704A1" w:rsidRPr="00AE279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5A1931CC" w14:textId="77777777" w:rsidR="00034659" w:rsidRDefault="000140BC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30BE3">
        <w:rPr>
          <w:rFonts w:ascii="Times New Roman" w:eastAsia="Times New Roman" w:hAnsi="Times New Roman" w:cs="Times New Roman"/>
          <w:sz w:val="26"/>
          <w:szCs w:val="26"/>
          <w:lang w:eastAsia="bg-BG"/>
        </w:rPr>
        <w:t>Посоченото намерение може да бъде реализирано в УПИ 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в кв.2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целият с площ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831 533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от всички страни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улица,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отразен като ПИ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831 530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87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18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84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88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22</w:t>
      </w:r>
      <w:r w:rsidR="00FC7DB1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83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86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82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81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</w:t>
      </w:r>
      <w:r w:rsidR="0017783E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17783E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80</w:t>
      </w:r>
      <w:r w:rsidR="0017783E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1951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ведно с изградените в него 36 сгради,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за ко</w:t>
      </w:r>
      <w:r w:rsidR="001951D4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то е съставен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№102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34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17783E">
        <w:rPr>
          <w:rFonts w:ascii="Times New Roman" w:eastAsia="Times New Roman" w:hAnsi="Times New Roman" w:cs="Times New Roman"/>
          <w:sz w:val="26"/>
          <w:szCs w:val="26"/>
          <w:lang w:eastAsia="bg-BG"/>
        </w:rPr>
        <w:t>05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FC7DB1">
        <w:rPr>
          <w:rFonts w:ascii="Times New Roman" w:eastAsia="Times New Roman" w:hAnsi="Times New Roman" w:cs="Times New Roman"/>
          <w:sz w:val="26"/>
          <w:szCs w:val="26"/>
          <w:lang w:eastAsia="bg-BG"/>
        </w:rPr>
        <w:t>06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.2023 г. </w:t>
      </w:r>
      <w:r w:rsidR="001951D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частна общинска собственост. </w:t>
      </w:r>
    </w:p>
    <w:p w14:paraId="049C9F07" w14:textId="6922496E" w:rsidR="00034659" w:rsidRDefault="00034659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Целесъобразно е, </w:t>
      </w:r>
      <w:r w:rsid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да се отправи искане за безвъзмездното му предоставяне в собственост на общината, като за скъсяване на административната процедура  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решението за отправяне на искане</w:t>
      </w:r>
      <w:r w:rsid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>то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да бъде взето още сега и да бъде приведено в изпълнение паралелно с решението за връщане на имотите.</w:t>
      </w:r>
    </w:p>
    <w:p w14:paraId="29F24B9D" w14:textId="3DEA4759" w:rsidR="00FC7DB1" w:rsidRPr="00FC7DB1" w:rsidRDefault="007B1528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Об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особените вследствие на влезлия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сила ПУП-ПРЗ улици са публична собственост по смисъла на Закона за общинската собственост, за които не се съставят актове </w:t>
      </w:r>
      <w:r w:rsid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 арг. от чл.56, ал.2. и следва да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оста</w:t>
      </w:r>
      <w:r w:rsid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>нат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собственост на общината.</w:t>
      </w:r>
      <w:r w:rsid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ПУП – ПРЗ </w:t>
      </w:r>
      <w:r w:rsidR="000C0C71">
        <w:rPr>
          <w:rFonts w:ascii="Times New Roman" w:eastAsia="Times New Roman" w:hAnsi="Times New Roman" w:cs="Times New Roman"/>
          <w:sz w:val="26"/>
          <w:szCs w:val="26"/>
          <w:lang w:eastAsia="bg-BG"/>
        </w:rPr>
        <w:t>улиците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са отразени като ПИ с идентификатори 61145.80.86; 61145.80.87; 61145.80.88 и 61145.80.89.</w:t>
      </w:r>
    </w:p>
    <w:p w14:paraId="60454A41" w14:textId="76C22BD5" w:rsidR="001F04AE" w:rsidRDefault="004A4EF0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Предвид изложеното </w:t>
      </w:r>
      <w:r w:rsidR="00520F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 необходимо Общински съвет – Бургас да приеме решение за безвъзмездно прехвърляне </w:t>
      </w:r>
      <w:r w:rsidR="00520FCB" w:rsidRPr="001F04AE">
        <w:rPr>
          <w:rFonts w:ascii="Times New Roman" w:eastAsia="Times New Roman" w:hAnsi="Times New Roman" w:cs="Times New Roman"/>
          <w:sz w:val="26"/>
          <w:szCs w:val="26"/>
          <w:lang w:eastAsia="bg-BG"/>
        </w:rPr>
        <w:t>в полза на Българската държава</w:t>
      </w:r>
      <w:r w:rsidR="00520F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2C45B7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имотите</w:t>
      </w:r>
      <w:r w:rsidR="00520F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F77238" w:rsidRPr="00F77238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находящи се в с.о. индустриален парк Равнец, землище с. Равнец</w:t>
      </w:r>
      <w:r w:rsidR="00F7723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F77238" w:rsidRPr="00F7723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20FCB">
        <w:rPr>
          <w:rFonts w:ascii="Times New Roman" w:eastAsia="Times New Roman" w:hAnsi="Times New Roman" w:cs="Times New Roman"/>
          <w:sz w:val="26"/>
          <w:szCs w:val="26"/>
          <w:lang w:eastAsia="bg-BG"/>
        </w:rPr>
        <w:t>която не е върната към настоящия момент</w:t>
      </w:r>
      <w:r w:rsidR="002C45B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с изключение на описаните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улици </w:t>
      </w:r>
      <w:r w:rsidR="002C45B7">
        <w:rPr>
          <w:rFonts w:ascii="Times New Roman" w:eastAsia="Times New Roman" w:hAnsi="Times New Roman" w:cs="Times New Roman"/>
          <w:sz w:val="26"/>
          <w:szCs w:val="26"/>
          <w:lang w:eastAsia="bg-BG"/>
        </w:rPr>
        <w:t>в мотивите на настоящата докладна</w:t>
      </w:r>
      <w:r w:rsidR="00520FCB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14:paraId="5D3E9B8B" w14:textId="23C6EEF5" w:rsidR="00984C4C" w:rsidRPr="006116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В</w:t>
      </w:r>
      <w:r w:rsidR="0003592D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изпълнение на правомощията ми по чл. </w:t>
      </w:r>
      <w:r w:rsidR="00F13AE6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73, ал. 1 </w:t>
      </w:r>
      <w:r w:rsidR="0003592D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="004A4EF0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основание чл. 21, ал. 1, т. 8 от Закона за местното самоуправление и местната администрация</w:t>
      </w:r>
      <w:r w:rsidR="004A4EF0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A4EF0" w:rsidRPr="00656C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във връзка </w:t>
      </w:r>
      <w:r w:rsidR="004A4EF0" w:rsidRPr="005636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чл. 54, ал.1 и ал. 5 от </w:t>
      </w:r>
      <w:r w:rsidR="004A4EF0" w:rsidRPr="00656CF6">
        <w:rPr>
          <w:rFonts w:ascii="Times New Roman" w:eastAsia="Times New Roman" w:hAnsi="Times New Roman" w:cs="Times New Roman"/>
          <w:sz w:val="26"/>
          <w:szCs w:val="26"/>
          <w:lang w:eastAsia="bg-BG"/>
        </w:rPr>
        <w:t>Закона за държавната собственост</w:t>
      </w:r>
      <w:r w:rsidR="004A4EF0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4A4EF0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3592D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предлагам</w:t>
      </w:r>
      <w:r w:rsidR="004A4EF0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03592D" w:rsidRPr="001B0AC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Общински съвет – Бургас, </w:t>
      </w:r>
      <w:r w:rsidR="00D73FA2" w:rsidRPr="00656CF6">
        <w:rPr>
          <w:rFonts w:ascii="Times New Roman" w:eastAsia="Times New Roman" w:hAnsi="Times New Roman" w:cs="Times New Roman"/>
          <w:sz w:val="26"/>
          <w:szCs w:val="26"/>
          <w:lang w:eastAsia="bg-BG"/>
        </w:rPr>
        <w:t>да вземе следн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ите</w:t>
      </w:r>
    </w:p>
    <w:p w14:paraId="0C3EC135" w14:textId="261D1C99" w:rsidR="00CC34BF" w:rsidRPr="0061163F" w:rsidRDefault="00F27370" w:rsidP="0061163F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1163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lastRenderedPageBreak/>
        <w:t>РЕШЕНИ</w:t>
      </w:r>
      <w:r w:rsidR="002C45B7" w:rsidRPr="0061163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Я</w:t>
      </w:r>
      <w:r w:rsidR="00CC34BF" w:rsidRPr="0061163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</w:p>
    <w:p w14:paraId="7391EB4B" w14:textId="77FFE4AA" w:rsidR="00044779" w:rsidRPr="00BE1904" w:rsidRDefault="0061163F" w:rsidP="0061163F">
      <w:pPr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>I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</w:t>
      </w:r>
      <w:r w:rsidR="00CF1F38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ава съгласие Община Бургас да прехвърли безвъзмездно в полза на Българската държава</w:t>
      </w:r>
      <w:r w:rsidR="00CF1F38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по реда на чл.54, ал.5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правото на собственост върху поземлени имоти – общинска собственост, находящи се в с.о. </w:t>
      </w:r>
      <w:r w:rsidR="00B03641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И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ндустриален парк Равнец, землище</w:t>
      </w:r>
      <w:r w:rsidR="00AC2F6A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с. Равнец, както следва:</w:t>
      </w:r>
    </w:p>
    <w:p w14:paraId="15F45852" w14:textId="6977551E" w:rsidR="00034659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1. УПИ I, в кв.2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целият с площ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831 533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от всички страни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улица,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отразен като ПИ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831 530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87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18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84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88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22,</w:t>
      </w:r>
      <w:r w:rsidR="00DA64A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86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82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който е съставен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34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05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06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.2023 г.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частна общинска собственост, ведно с описаните в същия сгради с идентификатори, както следва: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85.1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85.4,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85.5,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85.6,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85.7,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85.8,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85.9,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85.10,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85.11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85.12,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85.13,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85.14,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85.15,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85.16,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85.17,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85.18,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85.19,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85.20,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85.21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85.22,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85.23,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85.24,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85.25,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85.26,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85.27,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85.28,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85.29,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85.30,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85.31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85.32,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85.33,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85.34,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85.35, 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034659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3465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85.36.  </w:t>
      </w:r>
    </w:p>
    <w:p w14:paraId="17F6CE46" w14:textId="5A2654BB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2. 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УПИ I, </w:t>
      </w:r>
      <w:r w:rsidR="00DA64A8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7</w:t>
      </w:r>
      <w:r w:rsidR="00DA64A8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DA64A8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13</w:t>
      </w:r>
      <w:r w:rsidR="00DA64A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994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 w:rsid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5204E7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и изток - улица, юг</w:t>
      </w:r>
      <w:r w:rsidR="005204E7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204E7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- УПИ II и територия извън регулация, запад - територия извън регулация</w:t>
      </w:r>
      <w:r w:rsid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="005204E7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41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13</w:t>
      </w:r>
      <w:r w:rsidR="00DA64A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994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 w:rsid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="005204E7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61145.8.43, 61145.8.31, 61145.8.35, 61145.80.42, 61145.</w:t>
      </w:r>
      <w:r w:rsidR="005204E7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8.</w:t>
      </w:r>
      <w:r w:rsidR="005204E7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42, 61145.80.87</w:t>
      </w:r>
      <w:r w:rsid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="005204E7"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204E7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="005204E7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="005204E7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="005204E7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5204E7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1.2023 г. </w:t>
      </w:r>
      <w:r w:rsid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частна общинска собственост;</w:t>
      </w:r>
    </w:p>
    <w:p w14:paraId="72540BEC" w14:textId="4D9AADAD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3.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II, </w:t>
      </w:r>
      <w:r w:rsidR="00DA64A8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7</w:t>
      </w:r>
      <w:r w:rsidR="00DA64A8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27241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583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 w:rsid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3E04CC"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УПИ I, изток и юг</w:t>
      </w:r>
      <w:r w:rsidR="003E04C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E04CC"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>- улица, запад - територия извън регулация</w:t>
      </w:r>
      <w:r w:rsid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="003E04CC"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42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2583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 w:rsid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="003E04CC"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61145.8.35, </w:t>
      </w:r>
      <w:r w:rsidR="003E04CC"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61145.80.88, 61145.80.41, 61145.80.87</w:t>
      </w:r>
      <w:r w:rsid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="003E04CC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="003E04C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="003E04CC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="003E04CC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3E04CC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</w:t>
      </w:r>
      <w:r w:rsid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1D5A5B4A" w14:textId="4205926D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4.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I,</w:t>
      </w:r>
      <w:r w:rsidR="0027241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в кв.10</w:t>
      </w:r>
      <w:r w:rsidR="0027241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54491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 w:rsid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C259F9" w:rsidRP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юг и запад - улица, изток - територия извън регулация</w:t>
      </w:r>
      <w:r w:rsid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="00C259F9" w:rsidRP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54491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 съседи: </w:t>
      </w:r>
      <w:r w:rsidR="00766D51" w:rsidRP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61145.31.133, 61145.80.88, 61145.31.3, 61145.31.108, 61145.31.107, 61145.31.1</w:t>
      </w:r>
      <w:r w:rsid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ведно с изградените в имота 4 сгради, отразени с идентификатори: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.1,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.2,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.3,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>.4, за които е съставен</w:t>
      </w:r>
      <w:r w:rsidR="00766D51" w:rsidRP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766D51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="00766D51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9</w:t>
      </w:r>
      <w:r w:rsidR="00766D51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="00766D51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766D51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 w:rsid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2E6CF7C8" w14:textId="6ACF2B7F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5.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I,</w:t>
      </w:r>
      <w:r w:rsidR="0027241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в кв. 11</w:t>
      </w:r>
      <w:r w:rsidR="0027241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27241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29073 кв. м  по действащия ПУП-ПРЗ на с.о. Индустриален парк Равнец, землище с. Равнец, </w:t>
      </w:r>
      <w:r w:rsid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A97743" w:rsidRP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 - УПИ II и територия извън регулация, юг и запад - територия извън регулация</w:t>
      </w:r>
      <w:r w:rsid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="00A97743" w:rsidRP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="008A583F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3 по одобрените КККР на с. Равнец, общ. Бургас, с площ 29073 кв. м</w:t>
      </w:r>
      <w:r w:rsid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="00A97743" w:rsidRP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61145.8.58, 61145.8.16, 61145.8.17, 61145.8.64, 61145.80.88, 61145.80.44</w:t>
      </w:r>
      <w:r w:rsid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="00A97743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№10330/13</w:t>
      </w:r>
      <w:r w:rsidR="00A97743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A97743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</w:t>
      </w:r>
      <w:r w:rsid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>а собственост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256A7B97" w14:textId="28C4A76A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6.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II, </w:t>
      </w:r>
      <w:r w:rsidR="0027241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11</w:t>
      </w:r>
      <w:r w:rsidR="0027241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27241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19140 кв. м по действащия ПУП-ПРЗ на с.о. Индустриален парк Равнец, землище с. Равнец, </w:t>
      </w:r>
      <w:r w:rsid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A8335A"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 - УПИ III, юг - територия извън регулация, запад - УПИ I</w:t>
      </w:r>
      <w:r w:rsid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="00A8335A"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идентификатор 61145.80.44 по одобрените КККР на с. Равнец, общ. Бургас, с площ 19140 кв. м, </w:t>
      </w:r>
      <w:r w:rsid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="00A8335A"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61145.80.43, 61145.8.64, 61145.8.65, 61145.8.66, 61145.8.67, 61145.8.181, 61145.80.45, 61145.80.88</w:t>
      </w:r>
      <w:r w:rsid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ведно с изградената в имота сграда</w:t>
      </w:r>
      <w:r w:rsid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611454.80.44.1, за които е съставен</w:t>
      </w:r>
      <w:r w:rsidR="00A8335A"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8335A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№10331/13</w:t>
      </w:r>
      <w:r w:rsidR="00A8335A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A8335A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 w:rsid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011411B9" w14:textId="1B576627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7. 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УПИ III, </w:t>
      </w:r>
      <w:r w:rsidR="0027241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11</w:t>
      </w:r>
      <w:r w:rsidR="0027241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27241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13484 кв. м по действащия ПУП-ПРЗ на с.о. Индустриален парк Равнец, землище с. Равнец, </w:t>
      </w:r>
      <w:r w:rsid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514303"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 - улица, УПИ IV и УПИ V, юг - територия извън регулация, запад - УПИ II</w:t>
      </w:r>
      <w:r w:rsid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61145.80.45 по одобрените КККР на с. Равнец, общ. Бургас, с площ 1</w:t>
      </w:r>
      <w:r w:rsidR="0027241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3484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м, </w:t>
      </w:r>
      <w:r w:rsid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="00514303"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61145.8.67, 61145.8.181, 61145.8.19, 61145.80.46, 61145.80.19, </w:t>
      </w:r>
      <w:r w:rsidR="00514303"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61145.80.88, 61145.80.44</w:t>
      </w:r>
      <w:r w:rsid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514303"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ведно с изградената в имота сграда с идентификатор 611454.80.45.1</w:t>
      </w:r>
      <w:r w:rsid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които е съставен</w:t>
      </w:r>
      <w:r w:rsidR="00514303"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14303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№10332/13</w:t>
      </w:r>
      <w:r w:rsidR="00514303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514303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1.2023 г. </w:t>
      </w:r>
      <w:r w:rsid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>за частна общинска собственост;</w:t>
      </w:r>
    </w:p>
    <w:p w14:paraId="79F88CB8" w14:textId="02F69514" w:rsidR="0043245D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8.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IV,</w:t>
      </w:r>
      <w:r w:rsidR="00B07B39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в кв. 11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198 кв. м по действащия ПУП-ПРЗ на с.о. Индустриален парк Равнец, землище с. Равнец, </w:t>
      </w:r>
      <w:r w:rsid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43245D"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север - улица, изток и юг - УПИ </w:t>
      </w:r>
      <w:r w:rsidR="0043245D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V</w:t>
      </w:r>
      <w:r w:rsidR="0043245D"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запад</w:t>
      </w:r>
      <w:r w:rsidR="0043245D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3245D"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3245D"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УПИ III</w:t>
      </w:r>
      <w:r w:rsid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="0043245D"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61145.80.19 по одобрените КККР на с. Равнец, общ. Бургас, с площ 198 кв. м</w:t>
      </w:r>
      <w:r w:rsid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90489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="0090489A" w:rsidRPr="0090489A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61145.80.46, 61145.80.88, 61145.80.45</w:t>
      </w:r>
      <w:r w:rsidR="0090489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който е съставен</w:t>
      </w:r>
      <w:r w:rsidR="0043245D"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3245D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№10333/13</w:t>
      </w:r>
      <w:r w:rsidR="0043245D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43245D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 w:rsid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4F3B569F" w14:textId="48C1C880" w:rsidR="008A583F" w:rsidRPr="008A583F" w:rsidRDefault="002C45B7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9.</w:t>
      </w:r>
      <w:r w:rsidR="00636946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="008A583F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УПИ V,</w:t>
      </w:r>
      <w:r w:rsidR="00B07B39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в кв. 11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5290 кв. м по действащия ПУП-ПРЗ на с.о. Индустриален парк Равнец, землище с. Равнец, </w:t>
      </w:r>
      <w:r w:rsid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="00636946"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и изток - улица, юг - територия извън регулация, запад - УПИ II</w:t>
      </w:r>
      <w:r w:rsidR="00636946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I, </w:t>
      </w:r>
      <w:r w:rsidR="00636946"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="00636946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IV</w:t>
      </w:r>
      <w:r w:rsidR="00636946"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територия извън регулация</w:t>
      </w:r>
      <w:r w:rsid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="00636946"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61145.80.46 по одобрените КККР на с. Равнец, общ. Бургас, с площ 5290 кв. м</w:t>
      </w:r>
      <w:r w:rsid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="00636946"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61145.8.19, 61145.80.88, 61145.80.19, 61145.80.45</w:t>
      </w:r>
      <w:r w:rsid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="00636946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№10334/13</w:t>
      </w:r>
      <w:r w:rsidR="00636946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="00636946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 w:rsidR="008A583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630B8165" w14:textId="4D35C519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B07B39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0</w:t>
      </w: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УПИ VII, </w:t>
      </w:r>
      <w:r w:rsidR="00B07B39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465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парк Равнец, землище с. Равнец, 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север и запад – улица, изток и юг - 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="00B07B39"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I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464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222BA2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61145.80.87, 61145.80.85, 61145.80.86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222BA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4B6FE824" w14:textId="22D71E76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B07B39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. УПИ VIII,</w:t>
      </w:r>
      <w:r w:rsidR="00B07B39" w:rsidRPr="00BE190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>и запад - УПИ 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граници: 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61145.80.85, 61145.80.86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1F298EDD" w14:textId="27E4507D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УПИ IX, 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целият с площ 100 кв. м по действащия ПУП-ПРЗ на с.о. Индустриален парк Равнец, землище с. Равнец,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 граници: </w:t>
      </w:r>
      <w:r w:rsidRPr="00E36005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3600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запад -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УПИ I, отразен като ПИ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E36005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61145.80.85, 61145.80.86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собственост;</w:t>
      </w:r>
    </w:p>
    <w:p w14:paraId="185A6956" w14:textId="31B84832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lastRenderedPageBreak/>
        <w:t>1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УПИ II, 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при граници: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изток, юг и запад - УПИ 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61145.80.83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61145.80.86, 61145.80.85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Акт №10319/13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собственост;</w:t>
      </w:r>
    </w:p>
    <w:p w14:paraId="5F87D2CB" w14:textId="05B669E7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4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УПИ III, 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запад - УПИ I, изток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61145.80.85, 61145.80.88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който е съставен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78AEABAE" w14:textId="42097E30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УПИ IV, 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изток и запад - УПИ I,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>-.улица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5FFD2EAA" w14:textId="013AC4EB" w:rsidR="00F30BE3" w:rsidRPr="008A583F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. УПИ V, </w:t>
      </w:r>
      <w:r w:rsidR="00B07B39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кв. 2</w:t>
      </w:r>
      <w:r w:rsidR="00B07B3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B07B39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399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 граници: </w:t>
      </w:r>
      <w:r w:rsidRPr="00824BB9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изток и запад - УПИ I,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Pr="00824BB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399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61145.80.88, 61145.80.85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има съставен</w:t>
      </w:r>
      <w:r w:rsidRPr="00824BB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0EF424B9" w14:textId="46A117CE" w:rsidR="00F30BE3" w:rsidRDefault="00F30BE3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</w:t>
      </w:r>
      <w:r w:rsidR="00CF7D62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7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VI, </w:t>
      </w:r>
      <w:r w:rsidR="00CF7D62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кв. 2</w:t>
      </w:r>
      <w:r w:rsidR="00CF7D62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CF7D62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целият с площ 100 кв. м в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при граници: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изток и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УПИ I, запад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18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51688F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61145.80.85, 61145.80.87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6FDB3565" w14:textId="2D1B08AA" w:rsidR="00B07B39" w:rsidRPr="008A583F" w:rsidRDefault="00B07B39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18. Сграда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61145.80.89.1, със застроена площ 21 кв. м по одобрените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КККР на с. Равнец, общ. Бургас, за която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№10335/13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1.2023 г.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за частна общинска собственост;</w:t>
      </w:r>
    </w:p>
    <w:p w14:paraId="479C617F" w14:textId="01282400" w:rsidR="00B07B39" w:rsidRDefault="00B07B39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lastRenderedPageBreak/>
        <w:t>19. Сграда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61145.80.12.1, със застроена площ 84 кв. м по одобрените КККР на с. Равнец, общ. Бургас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която е съставен</w:t>
      </w:r>
      <w:r w:rsidRPr="0023332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№10336/13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14:paraId="528257DE" w14:textId="5E8E405E" w:rsidR="00AE2794" w:rsidRPr="007D0DB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II. Дава съгласие да бъде отправено искане по реда на чл.54, ал.1 от ЗДС за безвъзмездно прехвърляне в собственост на Община Бургас за изграждане на: </w:t>
      </w:r>
      <w:r w:rsidRPr="007D0DBF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 xml:space="preserve">Център за автомобилна безопасност с полигон (писта), зали за обучение на водачи на МПС, провеждане на практически занимания на ученици, с цел намаляване на пътния травматизъм и свързани с него производствени и/или специализирани тестови бази за дронове, автомобилни компоненти, зарядна инфраструктура за електромобили и дронове, сензори, камери, системи и други </w:t>
      </w:r>
      <w:r w:rsidR="0061163F" w:rsidRPr="007D0DBF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технол</w:t>
      </w:r>
      <w:r w:rsidR="009816E4" w:rsidRPr="007D0DBF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огии за пътна безопасност, н</w:t>
      </w:r>
      <w:r w:rsidRPr="007D0DBF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а следните имоти:</w:t>
      </w:r>
    </w:p>
    <w:p w14:paraId="6D71D13D" w14:textId="77777777" w:rsidR="00AE2794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1. УПИ I, в кв.2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целият с площ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831 533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от всички страни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улица,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отразен като ПИ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831 530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87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18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84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88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22,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83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86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82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61145.80.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, 61145.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който е съставен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34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05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06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.2023 г.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частна общинска собственост, ведно с описаните в същия сгради с идентификатори, както следва: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85.1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85.4,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85.5,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85.6,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85.7,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85.8,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85.9,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85.10,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85.11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85.12,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85.13,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85.14,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85.15,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85.16,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85.17,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85.18,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85.19,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85.20,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85.21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85.22,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85.23,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85.24,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85.25,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85.26,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85.27,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85.28,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85.29,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85.30,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85.31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85.32,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85.33,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85.34,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85.35,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85.36.  </w:t>
      </w:r>
    </w:p>
    <w:p w14:paraId="4274F916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2. УПИ I, в кв. 7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13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994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и изток - улица,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- УПИ II и територия извън регулация, запад - територия извън регулация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13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994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61145.8.43, 61145.8.31, 61145.8.35, 61145.80.42, 61145.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8.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>42, 61145.80.87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5204E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1.2023 г.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за частна общинска собственост;</w:t>
      </w:r>
    </w:p>
    <w:p w14:paraId="1C849870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lastRenderedPageBreak/>
        <w:t>3. УПИ II, в кв. 7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583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УПИ I, изток и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>- улица, запад - територия извън регулация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2583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3E04CC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61145.8.35, 61145.80.88, 61145.80.41, 61145.80.87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25D8B331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4. УПИ I, в кв.10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54491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юг и запад - улица, изток - територия извън регулация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C259F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54491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 съседи: </w:t>
      </w:r>
      <w:r w:rsidRP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61145.31.133, 61145.80.88, 61145.31.3, 61145.31.108, 61145.31.107, 61145.31.1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ведно с изградените в имота 4 сгради, отразени с идентификатори: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.1,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.2,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.3,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47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.4, за които е съставен</w:t>
      </w:r>
      <w:r w:rsidRPr="00766D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9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055F229D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5. УПИ I, в кв. 11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целият с площ 29073 кв. м 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 - УПИ II и територия извън регулация, юг и запад - територия извън регулация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3 по одобрените КККР на с. Равнец, общ. Бургас, с площ 29073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A97743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61145.8.58, 61145.8.16, 61145.8.17, 61145.8.64, 61145.80.88, 61145.80.44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№10330/13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а собственост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2DBFA346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6. УПИ II, в кв. 11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19140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 - УПИ III, юг - територия извън регулация, запад - УПИ 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идентификатор 61145.80.44 по одобрените КККР на с. Равнец, общ. Бургас, с площ 19140 кв. м,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61145.80.43, 61145.8.64, 61145.8.65, 61145.8.66, 61145.8.67, 61145.8.181, 61145.80.45, 61145.80.88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ведно с изградената в имота сграда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611454.80.44.1, за които е съставен</w:t>
      </w:r>
      <w:r w:rsidRPr="00A8335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№10331/13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2BE77DC9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7. УПИ III, в кв. 11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13484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север - улица, изток - улица, УПИ IV и УПИ V, юг - територия извън </w:t>
      </w:r>
      <w:r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регулация, запад - УПИ II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 идентификатор 61145.80.45 по одобрените КККР на с. Равнец, общ. Бургас, с площ 13484  кв. м,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61145.8.67, 61145.8.181, 61145.8.19, 61145.80.46, 61145.80.19, 61145.80.88, 61145.80.44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ведно с изградената в имота сграда с идентификатор 611454.80.45.1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които е съставен</w:t>
      </w:r>
      <w:r w:rsidRPr="0051430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№10332/13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1.2023 г.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за частна общинска собственост;</w:t>
      </w:r>
    </w:p>
    <w:p w14:paraId="6AD15B30" w14:textId="77777777" w:rsidR="00AE2794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8. УПИ IV, в кв. 11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198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север - улица, изток и юг - УПИ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V</w:t>
      </w:r>
      <w:r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запад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>УПИ III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61145.80.19 по одобрените КККР на с. Равнец, общ. Бургас, с площ 198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90489A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61145.80.46, 61145.80.88, 61145.80.45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43245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№10333/13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7CA4321A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9. УПИ V, в кв. 11,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5290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и изток - улица, юг - територия извън регулация, запад - УПИ II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I, </w:t>
      </w:r>
      <w:r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IV</w:t>
      </w:r>
      <w:r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територия извън регулация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61145.80.46 по одобрените КККР на с. Равнец, общ. Бургас, с площ 5290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636946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61145.8.19, 61145.80.88, 61145.80.19, 61145.80.45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№10334/13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собственост;</w:t>
      </w:r>
    </w:p>
    <w:p w14:paraId="4222FE6A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10. УПИ VII, в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465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парк Равнец, землище с. Равнец, при граници: север и запад – улица, изток и юг -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УПИ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464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222BA2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61145.80.87, 61145.80.85, 61145.80.86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222BA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538702CC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11. УПИ VIII, в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>и запад - УПИ 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граници: 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61145.80.85, 61145.80.86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301F6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7D832139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12. УПИ IX, в кв. 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100 кв. м по действащия ПУП-ПРЗ на с.о. Индустриален парк Равнец, землище с. Равнец,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 граници: </w:t>
      </w:r>
      <w:r w:rsidRPr="00E36005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север - улица, изток,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3600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запад -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УПИ I, отразен като ПИ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E36005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61145.80.85, 61145.80.86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който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собственост;</w:t>
      </w:r>
    </w:p>
    <w:p w14:paraId="2A9E9519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13. УПИ II, в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при граници: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 - улица, изток, юг и запад - УПИ I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61145.80.83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61145.80.86, 61145.80.85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Акт №10319/13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собственост;</w:t>
      </w:r>
    </w:p>
    <w:p w14:paraId="20CAB0A2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14. УПИ III, в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запад - УПИ I, изток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61145.80.85, 61145.80.88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който е съставен</w:t>
      </w:r>
      <w:r w:rsidRPr="00BD4D2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1AE6F472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15. УПИ IV, в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100 кв. м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граници: 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изток и запад - УПИ I,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>-.улица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 съседи: 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61145.80.85, 61145.80.88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7F195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293C78BB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16. УПИ V, в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399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 по действащия ПУП-ПРЗ на с.о. Индустриален парк Равнец, землище с. Равнец,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 граници: </w:t>
      </w:r>
      <w:r w:rsidRPr="00824BB9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изток и запад - УПИ I,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Pr="00824BB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отразен като ПИ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84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399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61145.80.88, 61145.80.85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има съставен</w:t>
      </w:r>
      <w:r w:rsidRPr="00824BB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 за частна общинска собственост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0FF06412" w14:textId="7CF0827B" w:rsidR="00AE2794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17</w:t>
      </w:r>
      <w:r w:rsidR="00804A8F"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.</w:t>
      </w:r>
      <w:r w:rsidRPr="00804A8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УПИ VI, кв. 2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целият с площ 100 кв. м в по действащия ПУП-ПРЗ на с.о. Индустриален парк Равнец, землище с. Равнец,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при граници: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>север, изток и юг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- УПИ I, запад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–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улица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отразен като ПИ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18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 одобрените КККР на с. Равнец, общ. Бургас, с площ 100 кв. м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при съседи: </w:t>
      </w:r>
      <w:r w:rsidRPr="0051688F">
        <w:rPr>
          <w:rFonts w:ascii="Times New Roman" w:eastAsia="Times New Roman" w:hAnsi="Times New Roman" w:cs="Times New Roman"/>
          <w:sz w:val="26"/>
          <w:szCs w:val="26"/>
          <w:lang w:eastAsia="bg-BG"/>
        </w:rPr>
        <w:t>61145.80.85, 61145.80.87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който е съставен</w:t>
      </w:r>
      <w:r w:rsidRPr="00D31EE0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№1032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14:paraId="143BBA9E" w14:textId="77777777" w:rsidR="00AE2794" w:rsidRPr="008A583F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lastRenderedPageBreak/>
        <w:t>18. Сграда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 идентификатор 61145.80.89.1, със застроена площ 21 кв. м по одобрените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КККР на с. Равнец, общ. Бургас, за която е съставен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№10335/13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1.2023 г. 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за частна общинска собственост;</w:t>
      </w:r>
    </w:p>
    <w:p w14:paraId="5272FC17" w14:textId="77777777" w:rsidR="00AE2794" w:rsidRDefault="00AE2794" w:rsidP="0061163F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7D0DB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19. Сграда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 идентификатор 61145.80.12.1, със застроена площ 84 кв. м по одобрените КККР на с. Равнец, общ. Бургас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която е съставен</w:t>
      </w:r>
      <w:r w:rsidRPr="0023332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Акт №10336/13</w:t>
      </w:r>
      <w:r w:rsidRPr="0061163F">
        <w:rPr>
          <w:rFonts w:ascii="Times New Roman" w:eastAsia="Times New Roman" w:hAnsi="Times New Roman" w:cs="Times New Roman"/>
          <w:sz w:val="26"/>
          <w:szCs w:val="26"/>
          <w:lang w:eastAsia="bg-BG"/>
        </w:rPr>
        <w:t>.1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1.2023 г.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за частна общинска собственост</w:t>
      </w:r>
      <w:r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14:paraId="4F6A18A1" w14:textId="621A9619" w:rsidR="00CC34BF" w:rsidRPr="008A583F" w:rsidRDefault="007D0DBF" w:rsidP="00371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A583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Приложение</w:t>
      </w:r>
      <w:r w:rsidR="004D4206" w:rsidRPr="008A583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:</w:t>
      </w:r>
      <w:r w:rsidR="00CC34BF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66DE3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скиц</w:t>
      </w:r>
      <w:r w:rsid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8452EE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поземлен</w:t>
      </w:r>
      <w:r w:rsid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8452EE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имот</w:t>
      </w:r>
      <w:r w:rsid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5211D2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, издаден</w:t>
      </w:r>
      <w:r w:rsid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5211D2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</w:t>
      </w:r>
      <w:r w:rsid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СГКК, АЧОС, </w:t>
      </w:r>
      <w:r w:rsidR="0043662B" w:rsidRP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писмо</w:t>
      </w:r>
      <w:r w:rsidR="0043662B" w:rsidRPr="0043662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r w:rsidR="0043662B" w:rsidRP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вх.</w:t>
      </w:r>
      <w:r w:rsidR="0043662B" w:rsidRPr="0043662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43662B" w:rsidRP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>№06-00-162(3)/01.09.2023 г.</w:t>
      </w:r>
      <w:r w:rsidR="0043662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Обл. управител</w:t>
      </w:r>
      <w:r w:rsidR="00E81AF5" w:rsidRPr="008A583F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14:paraId="343FC5CF" w14:textId="77777777" w:rsidR="00CC34BF" w:rsidRPr="00226A03" w:rsidRDefault="00CC34BF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14:paraId="7543CE57" w14:textId="77777777" w:rsidR="00EF6C16" w:rsidRDefault="00EF6C16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0D947091" w14:textId="58E8C7BF" w:rsidR="00CC34BF" w:rsidRPr="008A583F" w:rsidRDefault="00CC34BF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A583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</w:p>
    <w:p w14:paraId="12AF2067" w14:textId="77777777" w:rsidR="00CC34BF" w:rsidRPr="008A583F" w:rsidRDefault="00CC34BF" w:rsidP="003716BF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8A583F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14:paraId="637ACBF5" w14:textId="77777777" w:rsidR="007E7531" w:rsidRPr="00A84FB3" w:rsidRDefault="007E7531" w:rsidP="003716BF">
      <w:pPr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EF6D36" w14:textId="77777777" w:rsidR="007E7531" w:rsidRPr="00A84FB3" w:rsidRDefault="007E7531" w:rsidP="003716BF">
      <w:pPr>
        <w:spacing w:after="120" w:line="240" w:lineRule="auto"/>
        <w:ind w:firstLine="567"/>
        <w:rPr>
          <w:rFonts w:ascii="Times New Roman" w:eastAsia="Times New Roman" w:hAnsi="Times New Roman" w:cs="Times New Roman"/>
          <w:lang w:eastAsia="bg-BG"/>
        </w:rPr>
      </w:pPr>
      <w:r w:rsidRPr="00A84FB3">
        <w:rPr>
          <w:rFonts w:ascii="Times New Roman" w:eastAsia="Times New Roman" w:hAnsi="Times New Roman" w:cs="Times New Roman"/>
          <w:lang w:eastAsia="bg-BG"/>
        </w:rPr>
        <w:t xml:space="preserve">Съгласували: </w:t>
      </w:r>
    </w:p>
    <w:p w14:paraId="143DB073" w14:textId="77777777" w:rsidR="007E7531" w:rsidRPr="00A84FB3" w:rsidRDefault="001C5705" w:rsidP="003716BF">
      <w:pPr>
        <w:ind w:firstLine="567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ЗЛАТИНА ГЕОРГИЕВА</w:t>
      </w:r>
      <w:r w:rsidR="004D4206" w:rsidRPr="00A84FB3">
        <w:rPr>
          <w:rFonts w:ascii="Times New Roman" w:eastAsia="Times New Roman" w:hAnsi="Times New Roman" w:cs="Times New Roman"/>
          <w:lang w:eastAsia="bg-BG"/>
        </w:rPr>
        <w:t xml:space="preserve"> </w:t>
      </w:r>
      <w:r w:rsidR="008A5203" w:rsidRPr="00A84FB3">
        <w:rPr>
          <w:rFonts w:ascii="Times New Roman" w:eastAsia="Times New Roman" w:hAnsi="Times New Roman" w:cs="Times New Roman"/>
          <w:lang w:eastAsia="bg-BG"/>
        </w:rPr>
        <w:t>–</w:t>
      </w:r>
      <w:r w:rsidR="007E7531" w:rsidRPr="00A84FB3">
        <w:rPr>
          <w:rFonts w:ascii="Times New Roman" w:eastAsia="Times New Roman" w:hAnsi="Times New Roman" w:cs="Times New Roman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lang w:eastAsia="bg-BG"/>
        </w:rPr>
        <w:t>Директор на дирекция ПНО</w:t>
      </w:r>
    </w:p>
    <w:p w14:paraId="1DA6DAC3" w14:textId="77777777" w:rsidR="007E7531" w:rsidRPr="00A84FB3" w:rsidRDefault="004D4206" w:rsidP="003716BF">
      <w:pPr>
        <w:ind w:firstLine="567"/>
        <w:rPr>
          <w:rFonts w:ascii="Times New Roman" w:eastAsia="Times New Roman" w:hAnsi="Times New Roman" w:cs="Times New Roman"/>
          <w:i/>
          <w:lang w:eastAsia="bg-BG"/>
        </w:rPr>
      </w:pPr>
      <w:r w:rsidRPr="00A84FB3">
        <w:rPr>
          <w:rFonts w:ascii="Times New Roman" w:eastAsia="Times New Roman" w:hAnsi="Times New Roman" w:cs="Times New Roman"/>
          <w:lang w:eastAsia="bg-BG"/>
        </w:rPr>
        <w:t xml:space="preserve">ЖИВКО ДИМИТРОВ </w:t>
      </w:r>
      <w:r w:rsidR="007E7531" w:rsidRPr="00A84FB3">
        <w:rPr>
          <w:rFonts w:ascii="Times New Roman" w:eastAsia="Times New Roman" w:hAnsi="Times New Roman" w:cs="Times New Roman"/>
          <w:lang w:eastAsia="bg-BG"/>
        </w:rPr>
        <w:t xml:space="preserve">- </w:t>
      </w:r>
      <w:r w:rsidR="007E7531" w:rsidRPr="00A84FB3">
        <w:rPr>
          <w:rFonts w:ascii="Times New Roman" w:eastAsia="Times New Roman" w:hAnsi="Times New Roman" w:cs="Times New Roman"/>
          <w:i/>
          <w:lang w:eastAsia="bg-BG"/>
        </w:rPr>
        <w:t>Директор на дирекция УОС</w:t>
      </w:r>
    </w:p>
    <w:p w14:paraId="00E364CA" w14:textId="77777777" w:rsidR="00F34270" w:rsidRDefault="007E7531" w:rsidP="003716BF">
      <w:pPr>
        <w:ind w:firstLine="567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84FB3">
        <w:rPr>
          <w:rFonts w:ascii="Times New Roman" w:eastAsia="Times New Roman" w:hAnsi="Times New Roman" w:cs="Times New Roman"/>
          <w:sz w:val="20"/>
          <w:szCs w:val="20"/>
          <w:lang w:eastAsia="bg-BG"/>
        </w:rPr>
        <w:t>Изготвил:</w:t>
      </w:r>
    </w:p>
    <w:p w14:paraId="4EAB0278" w14:textId="2E9E54A8" w:rsidR="00CC34BF" w:rsidRDefault="007E7531" w:rsidP="003716BF">
      <w:pPr>
        <w:ind w:firstLine="567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A84FB3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Ваня Праматарова - </w:t>
      </w:r>
      <w:r w:rsidRPr="00A84FB3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Гл. специалист в дирекция УОС</w:t>
      </w:r>
    </w:p>
    <w:p w14:paraId="118A93B5" w14:textId="77777777" w:rsidR="001252A4" w:rsidRDefault="001252A4" w:rsidP="003716BF">
      <w:pPr>
        <w:ind w:firstLine="567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14:paraId="1A7ACBB6" w14:textId="5C6C8E27" w:rsidR="001252A4" w:rsidRDefault="003716BF" w:rsidP="001252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14:paraId="73E5CCF8" w14:textId="77777777" w:rsidR="001252A4" w:rsidRPr="00A84FB3" w:rsidRDefault="001252A4">
      <w:pPr>
        <w:rPr>
          <w:sz w:val="20"/>
          <w:szCs w:val="20"/>
          <w:lang w:val="en-US"/>
        </w:rPr>
      </w:pPr>
    </w:p>
    <w:sectPr w:rsidR="001252A4" w:rsidRPr="00A84FB3" w:rsidSect="007D0DBF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876B2"/>
    <w:multiLevelType w:val="multilevel"/>
    <w:tmpl w:val="C11CE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2155D2"/>
    <w:multiLevelType w:val="hybridMultilevel"/>
    <w:tmpl w:val="0408FA9E"/>
    <w:lvl w:ilvl="0" w:tplc="169471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9E14505"/>
    <w:multiLevelType w:val="hybridMultilevel"/>
    <w:tmpl w:val="6CD6C526"/>
    <w:lvl w:ilvl="0" w:tplc="A27E25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7131FF3"/>
    <w:multiLevelType w:val="multilevel"/>
    <w:tmpl w:val="D8B8B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6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D2"/>
    <w:rsid w:val="00002A0D"/>
    <w:rsid w:val="00002B3B"/>
    <w:rsid w:val="00002E9A"/>
    <w:rsid w:val="00002F53"/>
    <w:rsid w:val="000070F4"/>
    <w:rsid w:val="000140BC"/>
    <w:rsid w:val="00030264"/>
    <w:rsid w:val="00034659"/>
    <w:rsid w:val="0003592D"/>
    <w:rsid w:val="00041692"/>
    <w:rsid w:val="00044779"/>
    <w:rsid w:val="000461BB"/>
    <w:rsid w:val="00051E99"/>
    <w:rsid w:val="00066DE3"/>
    <w:rsid w:val="0007307E"/>
    <w:rsid w:val="00074ED4"/>
    <w:rsid w:val="00076063"/>
    <w:rsid w:val="00081942"/>
    <w:rsid w:val="00084B2C"/>
    <w:rsid w:val="00085AB8"/>
    <w:rsid w:val="00090122"/>
    <w:rsid w:val="000A02EF"/>
    <w:rsid w:val="000A1524"/>
    <w:rsid w:val="000A33F5"/>
    <w:rsid w:val="000C0C71"/>
    <w:rsid w:val="000C2C64"/>
    <w:rsid w:val="000D2EB0"/>
    <w:rsid w:val="000D572B"/>
    <w:rsid w:val="000E4029"/>
    <w:rsid w:val="000E6A5F"/>
    <w:rsid w:val="00100CEE"/>
    <w:rsid w:val="00106C61"/>
    <w:rsid w:val="00115FC6"/>
    <w:rsid w:val="001252A4"/>
    <w:rsid w:val="00125D57"/>
    <w:rsid w:val="001312CC"/>
    <w:rsid w:val="0013476E"/>
    <w:rsid w:val="00135DBF"/>
    <w:rsid w:val="00143B8A"/>
    <w:rsid w:val="001455AF"/>
    <w:rsid w:val="001604E4"/>
    <w:rsid w:val="001618D9"/>
    <w:rsid w:val="001702E1"/>
    <w:rsid w:val="00171DCD"/>
    <w:rsid w:val="00175B0D"/>
    <w:rsid w:val="0017783E"/>
    <w:rsid w:val="00194373"/>
    <w:rsid w:val="00194EF9"/>
    <w:rsid w:val="001951D4"/>
    <w:rsid w:val="001A4CD2"/>
    <w:rsid w:val="001A5D47"/>
    <w:rsid w:val="001B0A0A"/>
    <w:rsid w:val="001B0AC1"/>
    <w:rsid w:val="001B0D3C"/>
    <w:rsid w:val="001B125E"/>
    <w:rsid w:val="001C5705"/>
    <w:rsid w:val="001C70FB"/>
    <w:rsid w:val="001D39D9"/>
    <w:rsid w:val="001F04AE"/>
    <w:rsid w:val="001F0B2E"/>
    <w:rsid w:val="0022020E"/>
    <w:rsid w:val="00222BA2"/>
    <w:rsid w:val="00226A03"/>
    <w:rsid w:val="00233327"/>
    <w:rsid w:val="0023545F"/>
    <w:rsid w:val="002547E5"/>
    <w:rsid w:val="00256632"/>
    <w:rsid w:val="00262F61"/>
    <w:rsid w:val="00264325"/>
    <w:rsid w:val="00267472"/>
    <w:rsid w:val="00267DC9"/>
    <w:rsid w:val="00270275"/>
    <w:rsid w:val="0027241F"/>
    <w:rsid w:val="00282BBB"/>
    <w:rsid w:val="00295B2A"/>
    <w:rsid w:val="002B094E"/>
    <w:rsid w:val="002B3259"/>
    <w:rsid w:val="002C0A1B"/>
    <w:rsid w:val="002C45B7"/>
    <w:rsid w:val="002C5D41"/>
    <w:rsid w:val="002C6582"/>
    <w:rsid w:val="002E5398"/>
    <w:rsid w:val="002F764F"/>
    <w:rsid w:val="00301F60"/>
    <w:rsid w:val="00311BD5"/>
    <w:rsid w:val="00312DDB"/>
    <w:rsid w:val="0033557E"/>
    <w:rsid w:val="0033723F"/>
    <w:rsid w:val="003512DC"/>
    <w:rsid w:val="003523AF"/>
    <w:rsid w:val="00354DEC"/>
    <w:rsid w:val="003716BF"/>
    <w:rsid w:val="00373F4E"/>
    <w:rsid w:val="0037509E"/>
    <w:rsid w:val="00387CCD"/>
    <w:rsid w:val="00394530"/>
    <w:rsid w:val="003A04A5"/>
    <w:rsid w:val="003A0C6B"/>
    <w:rsid w:val="003D3313"/>
    <w:rsid w:val="003D432E"/>
    <w:rsid w:val="003D5222"/>
    <w:rsid w:val="003D79A4"/>
    <w:rsid w:val="003E04CC"/>
    <w:rsid w:val="003E4B06"/>
    <w:rsid w:val="003E61F3"/>
    <w:rsid w:val="00407778"/>
    <w:rsid w:val="004154A8"/>
    <w:rsid w:val="0043245D"/>
    <w:rsid w:val="004348BC"/>
    <w:rsid w:val="00434C45"/>
    <w:rsid w:val="0043662B"/>
    <w:rsid w:val="00440CC8"/>
    <w:rsid w:val="004447C2"/>
    <w:rsid w:val="00451816"/>
    <w:rsid w:val="00457E39"/>
    <w:rsid w:val="0047606E"/>
    <w:rsid w:val="00477BFB"/>
    <w:rsid w:val="004823CC"/>
    <w:rsid w:val="00485C0F"/>
    <w:rsid w:val="00493637"/>
    <w:rsid w:val="004A3707"/>
    <w:rsid w:val="004A4EF0"/>
    <w:rsid w:val="004B0EBB"/>
    <w:rsid w:val="004B1979"/>
    <w:rsid w:val="004B2934"/>
    <w:rsid w:val="004B3590"/>
    <w:rsid w:val="004C581F"/>
    <w:rsid w:val="004C6BE9"/>
    <w:rsid w:val="004D4206"/>
    <w:rsid w:val="004E1594"/>
    <w:rsid w:val="004E2B3E"/>
    <w:rsid w:val="004F5E40"/>
    <w:rsid w:val="004F6710"/>
    <w:rsid w:val="004F76CA"/>
    <w:rsid w:val="00510191"/>
    <w:rsid w:val="005130C1"/>
    <w:rsid w:val="00514303"/>
    <w:rsid w:val="0051688F"/>
    <w:rsid w:val="005175E6"/>
    <w:rsid w:val="005204E7"/>
    <w:rsid w:val="00520FCB"/>
    <w:rsid w:val="005211D2"/>
    <w:rsid w:val="005330B8"/>
    <w:rsid w:val="00536E31"/>
    <w:rsid w:val="0054489A"/>
    <w:rsid w:val="0054516A"/>
    <w:rsid w:val="00550EAF"/>
    <w:rsid w:val="00553E75"/>
    <w:rsid w:val="00561981"/>
    <w:rsid w:val="00563624"/>
    <w:rsid w:val="005704A1"/>
    <w:rsid w:val="00596091"/>
    <w:rsid w:val="00597295"/>
    <w:rsid w:val="005A5649"/>
    <w:rsid w:val="005B3D12"/>
    <w:rsid w:val="005B4026"/>
    <w:rsid w:val="005C0B2E"/>
    <w:rsid w:val="005C234C"/>
    <w:rsid w:val="005C67EB"/>
    <w:rsid w:val="005D5374"/>
    <w:rsid w:val="005E0662"/>
    <w:rsid w:val="005E09D7"/>
    <w:rsid w:val="005E3EA8"/>
    <w:rsid w:val="005F24C8"/>
    <w:rsid w:val="005F2DE2"/>
    <w:rsid w:val="005F4A3A"/>
    <w:rsid w:val="005F6B20"/>
    <w:rsid w:val="00602D7D"/>
    <w:rsid w:val="006052E2"/>
    <w:rsid w:val="0061163F"/>
    <w:rsid w:val="00614D5F"/>
    <w:rsid w:val="00636946"/>
    <w:rsid w:val="006501C4"/>
    <w:rsid w:val="00656CF6"/>
    <w:rsid w:val="00663E63"/>
    <w:rsid w:val="006723C3"/>
    <w:rsid w:val="006817AA"/>
    <w:rsid w:val="00685D31"/>
    <w:rsid w:val="00686832"/>
    <w:rsid w:val="006922FF"/>
    <w:rsid w:val="006A6B75"/>
    <w:rsid w:val="006C2C99"/>
    <w:rsid w:val="006C44D2"/>
    <w:rsid w:val="006C4B9E"/>
    <w:rsid w:val="006D7D43"/>
    <w:rsid w:val="00711315"/>
    <w:rsid w:val="00712338"/>
    <w:rsid w:val="00721602"/>
    <w:rsid w:val="00723935"/>
    <w:rsid w:val="007278EB"/>
    <w:rsid w:val="007339BA"/>
    <w:rsid w:val="007472E2"/>
    <w:rsid w:val="00751E03"/>
    <w:rsid w:val="00755B52"/>
    <w:rsid w:val="00761A2B"/>
    <w:rsid w:val="0076308E"/>
    <w:rsid w:val="00763C27"/>
    <w:rsid w:val="00766D51"/>
    <w:rsid w:val="00773E92"/>
    <w:rsid w:val="007853A8"/>
    <w:rsid w:val="007872B4"/>
    <w:rsid w:val="0079613E"/>
    <w:rsid w:val="007A477B"/>
    <w:rsid w:val="007B1528"/>
    <w:rsid w:val="007B62F6"/>
    <w:rsid w:val="007C0BF3"/>
    <w:rsid w:val="007C286C"/>
    <w:rsid w:val="007D0C7A"/>
    <w:rsid w:val="007D0DBF"/>
    <w:rsid w:val="007D7F72"/>
    <w:rsid w:val="007E52D5"/>
    <w:rsid w:val="007E7022"/>
    <w:rsid w:val="007E7531"/>
    <w:rsid w:val="007F0473"/>
    <w:rsid w:val="007F1951"/>
    <w:rsid w:val="007F1F46"/>
    <w:rsid w:val="007F6683"/>
    <w:rsid w:val="007F66B5"/>
    <w:rsid w:val="00801221"/>
    <w:rsid w:val="008040A9"/>
    <w:rsid w:val="00804A8F"/>
    <w:rsid w:val="00804D21"/>
    <w:rsid w:val="00807600"/>
    <w:rsid w:val="008164BB"/>
    <w:rsid w:val="00820CB3"/>
    <w:rsid w:val="00823DDD"/>
    <w:rsid w:val="00824BB9"/>
    <w:rsid w:val="00830A11"/>
    <w:rsid w:val="00842BE3"/>
    <w:rsid w:val="008452EE"/>
    <w:rsid w:val="008532D4"/>
    <w:rsid w:val="0089158F"/>
    <w:rsid w:val="008916BE"/>
    <w:rsid w:val="008A5203"/>
    <w:rsid w:val="008A583F"/>
    <w:rsid w:val="008C24F1"/>
    <w:rsid w:val="008C5046"/>
    <w:rsid w:val="008D0929"/>
    <w:rsid w:val="008D39B6"/>
    <w:rsid w:val="008D7000"/>
    <w:rsid w:val="008E0BAF"/>
    <w:rsid w:val="008E66E0"/>
    <w:rsid w:val="008E67BC"/>
    <w:rsid w:val="008F096C"/>
    <w:rsid w:val="008F2740"/>
    <w:rsid w:val="0090489A"/>
    <w:rsid w:val="00911655"/>
    <w:rsid w:val="00912B8E"/>
    <w:rsid w:val="009157DC"/>
    <w:rsid w:val="0093735B"/>
    <w:rsid w:val="009424CF"/>
    <w:rsid w:val="00950E94"/>
    <w:rsid w:val="00954E07"/>
    <w:rsid w:val="00962465"/>
    <w:rsid w:val="009816E4"/>
    <w:rsid w:val="0098337B"/>
    <w:rsid w:val="00984C4C"/>
    <w:rsid w:val="0098619C"/>
    <w:rsid w:val="00986374"/>
    <w:rsid w:val="00986DA9"/>
    <w:rsid w:val="009973D8"/>
    <w:rsid w:val="009A16B4"/>
    <w:rsid w:val="009C12C7"/>
    <w:rsid w:val="009D1034"/>
    <w:rsid w:val="009D6FDC"/>
    <w:rsid w:val="009D76FF"/>
    <w:rsid w:val="009E0748"/>
    <w:rsid w:val="009E20AD"/>
    <w:rsid w:val="009E4A1E"/>
    <w:rsid w:val="009E4A86"/>
    <w:rsid w:val="009E5CDE"/>
    <w:rsid w:val="009F0E3A"/>
    <w:rsid w:val="00A050F8"/>
    <w:rsid w:val="00A05F77"/>
    <w:rsid w:val="00A16173"/>
    <w:rsid w:val="00A2340A"/>
    <w:rsid w:val="00A34C0E"/>
    <w:rsid w:val="00A36219"/>
    <w:rsid w:val="00A46FF1"/>
    <w:rsid w:val="00A72270"/>
    <w:rsid w:val="00A76EB2"/>
    <w:rsid w:val="00A8335A"/>
    <w:rsid w:val="00A83D37"/>
    <w:rsid w:val="00A84FB3"/>
    <w:rsid w:val="00A96914"/>
    <w:rsid w:val="00A97743"/>
    <w:rsid w:val="00AB03BA"/>
    <w:rsid w:val="00AB6C65"/>
    <w:rsid w:val="00AC2F6A"/>
    <w:rsid w:val="00AE2794"/>
    <w:rsid w:val="00AE442A"/>
    <w:rsid w:val="00AF75CB"/>
    <w:rsid w:val="00B03641"/>
    <w:rsid w:val="00B04D54"/>
    <w:rsid w:val="00B07B39"/>
    <w:rsid w:val="00B1665D"/>
    <w:rsid w:val="00B2537B"/>
    <w:rsid w:val="00B25E73"/>
    <w:rsid w:val="00B314B6"/>
    <w:rsid w:val="00B35F9F"/>
    <w:rsid w:val="00B44F11"/>
    <w:rsid w:val="00B53FC0"/>
    <w:rsid w:val="00B750CD"/>
    <w:rsid w:val="00B75E42"/>
    <w:rsid w:val="00B85A2B"/>
    <w:rsid w:val="00B8689E"/>
    <w:rsid w:val="00B9037F"/>
    <w:rsid w:val="00B96408"/>
    <w:rsid w:val="00B96ADE"/>
    <w:rsid w:val="00B9714D"/>
    <w:rsid w:val="00BB2E54"/>
    <w:rsid w:val="00BB65FD"/>
    <w:rsid w:val="00BB6B4A"/>
    <w:rsid w:val="00BC5A0D"/>
    <w:rsid w:val="00BD4D24"/>
    <w:rsid w:val="00BD67E5"/>
    <w:rsid w:val="00BE0277"/>
    <w:rsid w:val="00BE1904"/>
    <w:rsid w:val="00BE6C04"/>
    <w:rsid w:val="00BF07C7"/>
    <w:rsid w:val="00BF5D8A"/>
    <w:rsid w:val="00BF6BF7"/>
    <w:rsid w:val="00C259F9"/>
    <w:rsid w:val="00C3697E"/>
    <w:rsid w:val="00C40F49"/>
    <w:rsid w:val="00C83C25"/>
    <w:rsid w:val="00C9081B"/>
    <w:rsid w:val="00C92AAF"/>
    <w:rsid w:val="00C96150"/>
    <w:rsid w:val="00CA1ECB"/>
    <w:rsid w:val="00CB2944"/>
    <w:rsid w:val="00CB4E9F"/>
    <w:rsid w:val="00CC03D7"/>
    <w:rsid w:val="00CC34BF"/>
    <w:rsid w:val="00CC73A6"/>
    <w:rsid w:val="00CD3B6A"/>
    <w:rsid w:val="00CD4A19"/>
    <w:rsid w:val="00CE55B0"/>
    <w:rsid w:val="00CF05B2"/>
    <w:rsid w:val="00CF1F38"/>
    <w:rsid w:val="00CF7D62"/>
    <w:rsid w:val="00D23081"/>
    <w:rsid w:val="00D30076"/>
    <w:rsid w:val="00D31555"/>
    <w:rsid w:val="00D31EE0"/>
    <w:rsid w:val="00D44126"/>
    <w:rsid w:val="00D45AEE"/>
    <w:rsid w:val="00D46E32"/>
    <w:rsid w:val="00D47FD5"/>
    <w:rsid w:val="00D52EBF"/>
    <w:rsid w:val="00D6020D"/>
    <w:rsid w:val="00D66D01"/>
    <w:rsid w:val="00D712AB"/>
    <w:rsid w:val="00D73F2F"/>
    <w:rsid w:val="00D73FA2"/>
    <w:rsid w:val="00D828EE"/>
    <w:rsid w:val="00D95E71"/>
    <w:rsid w:val="00D95FAB"/>
    <w:rsid w:val="00DA5F79"/>
    <w:rsid w:val="00DA64A8"/>
    <w:rsid w:val="00DB43CB"/>
    <w:rsid w:val="00DB6CC3"/>
    <w:rsid w:val="00DE057E"/>
    <w:rsid w:val="00DF0706"/>
    <w:rsid w:val="00E001B6"/>
    <w:rsid w:val="00E0786A"/>
    <w:rsid w:val="00E11063"/>
    <w:rsid w:val="00E1466D"/>
    <w:rsid w:val="00E3468C"/>
    <w:rsid w:val="00E36005"/>
    <w:rsid w:val="00E442E3"/>
    <w:rsid w:val="00E50485"/>
    <w:rsid w:val="00E50EA2"/>
    <w:rsid w:val="00E51D5C"/>
    <w:rsid w:val="00E51EAA"/>
    <w:rsid w:val="00E57283"/>
    <w:rsid w:val="00E65CAF"/>
    <w:rsid w:val="00E80C2D"/>
    <w:rsid w:val="00E81AF5"/>
    <w:rsid w:val="00E8783F"/>
    <w:rsid w:val="00E90A2F"/>
    <w:rsid w:val="00E911E0"/>
    <w:rsid w:val="00E928E6"/>
    <w:rsid w:val="00E96236"/>
    <w:rsid w:val="00EA14BD"/>
    <w:rsid w:val="00EB59B3"/>
    <w:rsid w:val="00EC5768"/>
    <w:rsid w:val="00EC5F54"/>
    <w:rsid w:val="00ED131B"/>
    <w:rsid w:val="00ED55A0"/>
    <w:rsid w:val="00ED63B9"/>
    <w:rsid w:val="00EE6449"/>
    <w:rsid w:val="00EF6C16"/>
    <w:rsid w:val="00F12035"/>
    <w:rsid w:val="00F13AE6"/>
    <w:rsid w:val="00F15DAE"/>
    <w:rsid w:val="00F25F37"/>
    <w:rsid w:val="00F27370"/>
    <w:rsid w:val="00F27389"/>
    <w:rsid w:val="00F27BD7"/>
    <w:rsid w:val="00F30634"/>
    <w:rsid w:val="00F30BE3"/>
    <w:rsid w:val="00F34270"/>
    <w:rsid w:val="00F403F9"/>
    <w:rsid w:val="00F440E1"/>
    <w:rsid w:val="00F45141"/>
    <w:rsid w:val="00F57438"/>
    <w:rsid w:val="00F604EE"/>
    <w:rsid w:val="00F65142"/>
    <w:rsid w:val="00F74C3B"/>
    <w:rsid w:val="00F76A2B"/>
    <w:rsid w:val="00F77238"/>
    <w:rsid w:val="00FB0899"/>
    <w:rsid w:val="00FB7A35"/>
    <w:rsid w:val="00FC7DB1"/>
    <w:rsid w:val="00FE716B"/>
    <w:rsid w:val="00FF497B"/>
    <w:rsid w:val="00FF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E77F"/>
  <w15:docId w15:val="{0A6B11FB-303A-4949-B057-96C91489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EAA"/>
  </w:style>
  <w:style w:type="paragraph" w:styleId="Heading1">
    <w:name w:val="heading 1"/>
    <w:basedOn w:val="Normal"/>
    <w:next w:val="Normal"/>
    <w:link w:val="Heading1Char"/>
    <w:qFormat/>
    <w:rsid w:val="007C286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070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70F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C34B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E753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TitleChar">
    <w:name w:val="Title Char"/>
    <w:basedOn w:val="DefaultParagraphFont"/>
    <w:link w:val="Title"/>
    <w:rsid w:val="007E753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E75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2F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C286C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0760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0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0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0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24D5FC8-219F-463B-93D8-0646CDE6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4346</Words>
  <Characters>24777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Minka Chausheva</dc:creator>
  <cp:keywords/>
  <dc:description/>
  <cp:lastModifiedBy>Gergana Chanakova</cp:lastModifiedBy>
  <cp:revision>2</cp:revision>
  <cp:lastPrinted>2025-02-24T09:02:00Z</cp:lastPrinted>
  <dcterms:created xsi:type="dcterms:W3CDTF">2025-03-13T13:54:00Z</dcterms:created>
  <dcterms:modified xsi:type="dcterms:W3CDTF">2025-03-13T13:54:00Z</dcterms:modified>
</cp:coreProperties>
</file>