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CCB" w:rsidRPr="00B42CCB" w:rsidRDefault="00B42CCB" w:rsidP="00B42CCB">
      <w:pPr>
        <w:keepNext/>
        <w:spacing w:after="0" w:line="240" w:lineRule="auto"/>
        <w:ind w:left="708" w:firstLine="708"/>
        <w:outlineLvl w:val="0"/>
        <w:rPr>
          <w:rFonts w:ascii="Century Gothic" w:eastAsia="Times New Roman" w:hAnsi="Century Gothic" w:cs="Tunga"/>
          <w:b/>
          <w:sz w:val="36"/>
          <w:szCs w:val="36"/>
          <w:lang w:eastAsia="bg-BG"/>
        </w:rPr>
      </w:pPr>
      <w:r w:rsidRPr="00B42CCB">
        <w:rPr>
          <w:rFonts w:ascii="Century Gothic" w:eastAsia="Times New Roman" w:hAnsi="Century Gothic" w:cs="Tunga"/>
          <w:b/>
          <w:noProof/>
          <w:sz w:val="32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2CBD5566" wp14:editId="7681FB0D">
            <wp:simplePos x="0" y="0"/>
            <wp:positionH relativeFrom="column">
              <wp:posOffset>2941955</wp:posOffset>
            </wp:positionH>
            <wp:positionV relativeFrom="paragraph">
              <wp:posOffset>-106045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415" cy="95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2CCB"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ОБЩИНА БУРГАС </w:t>
      </w:r>
      <w:r w:rsidRPr="00B42CCB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</w:r>
      <w:r w:rsidRPr="00B42CCB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  <w:t xml:space="preserve"> </w:t>
      </w:r>
      <w:r w:rsidRPr="00B42CCB"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>BURGAS</w:t>
      </w:r>
      <w:r w:rsidRPr="00B42CCB"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 </w:t>
      </w:r>
      <w:r w:rsidRPr="00B42CCB"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>MUNICIPALITY</w:t>
      </w:r>
    </w:p>
    <w:p w:rsidR="00B42CCB" w:rsidRPr="00B42CCB" w:rsidRDefault="00B42CCB" w:rsidP="00B42CCB">
      <w:pPr>
        <w:keepNext/>
        <w:spacing w:after="0" w:line="240" w:lineRule="auto"/>
        <w:ind w:left="708"/>
        <w:outlineLvl w:val="0"/>
        <w:rPr>
          <w:rFonts w:ascii="Century Gothic" w:eastAsia="Times New Roman" w:hAnsi="Century Gothic" w:cs="Arial"/>
          <w:sz w:val="16"/>
          <w:szCs w:val="20"/>
          <w:lang w:val="en-US" w:eastAsia="bg-BG"/>
        </w:rPr>
      </w:pPr>
      <w:r w:rsidRPr="00B42CCB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          </w:t>
      </w:r>
      <w:r w:rsidRPr="00B42CCB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8000 Бургас, </w:t>
      </w:r>
      <w:proofErr w:type="spellStart"/>
      <w:r w:rsidRPr="00B42CCB">
        <w:rPr>
          <w:rFonts w:ascii="Century Gothic" w:eastAsia="Times New Roman" w:hAnsi="Century Gothic" w:cs="Arial"/>
          <w:sz w:val="16"/>
          <w:szCs w:val="20"/>
          <w:lang w:eastAsia="bg-BG"/>
        </w:rPr>
        <w:t>ул.”Александровска</w:t>
      </w:r>
      <w:proofErr w:type="spellEnd"/>
      <w:r w:rsidRPr="00B42CCB">
        <w:rPr>
          <w:rFonts w:ascii="Century Gothic" w:eastAsia="Times New Roman" w:hAnsi="Century Gothic" w:cs="Arial"/>
          <w:sz w:val="16"/>
          <w:szCs w:val="20"/>
          <w:lang w:eastAsia="bg-BG"/>
        </w:rPr>
        <w:t>” № 26</w:t>
      </w:r>
      <w:r w:rsidRPr="00B42CCB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B42CCB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B42CCB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26, </w:t>
      </w:r>
      <w:proofErr w:type="spellStart"/>
      <w:r w:rsidRPr="00B42CCB">
        <w:rPr>
          <w:rFonts w:ascii="Century Gothic" w:eastAsia="Times New Roman" w:hAnsi="Century Gothic" w:cs="Arial"/>
          <w:sz w:val="16"/>
          <w:szCs w:val="20"/>
          <w:lang w:val="en-US" w:eastAsia="bg-BG"/>
        </w:rPr>
        <w:t>Aleksandrovska</w:t>
      </w:r>
      <w:proofErr w:type="spellEnd"/>
      <w:r w:rsidRPr="00B42CCB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Street, 8000 Burgas, Bulgaria</w:t>
      </w:r>
    </w:p>
    <w:p w:rsidR="00B42CCB" w:rsidRPr="00B42CCB" w:rsidRDefault="00B42CCB" w:rsidP="00B42CCB">
      <w:pPr>
        <w:spacing w:after="0" w:line="240" w:lineRule="auto"/>
        <w:rPr>
          <w:rFonts w:ascii="Century Gothic" w:eastAsia="Times New Roman" w:hAnsi="Century Gothic" w:cs="Arial"/>
          <w:sz w:val="16"/>
          <w:szCs w:val="20"/>
          <w:lang w:eastAsia="bg-BG"/>
        </w:rPr>
      </w:pPr>
      <w:r w:rsidRPr="00B42CCB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  </w:t>
      </w:r>
      <w:r w:rsidRPr="00B42CCB">
        <w:rPr>
          <w:rFonts w:ascii="Century Gothic" w:eastAsia="Times New Roman" w:hAnsi="Century Gothic" w:cs="Arial"/>
          <w:sz w:val="16"/>
          <w:szCs w:val="20"/>
          <w:lang w:val="en-US" w:eastAsia="bg-BG"/>
        </w:rPr>
        <w:tab/>
        <w:t xml:space="preserve">           </w:t>
      </w:r>
      <w:r w:rsidRPr="00B42CCB">
        <w:rPr>
          <w:rFonts w:ascii="Century Gothic" w:eastAsia="Times New Roman" w:hAnsi="Century Gothic" w:cs="Arial"/>
          <w:sz w:val="16"/>
          <w:szCs w:val="20"/>
          <w:lang w:eastAsia="bg-BG"/>
        </w:rPr>
        <w:t>телефон: 056/840915-19; факс: 056/841314</w:t>
      </w:r>
      <w:r w:rsidRPr="00B42CCB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B42CCB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B42CCB">
        <w:rPr>
          <w:rFonts w:ascii="Century Gothic" w:eastAsia="Times New Roman" w:hAnsi="Century Gothic" w:cs="Arial"/>
          <w:sz w:val="16"/>
          <w:szCs w:val="20"/>
          <w:lang w:val="en-US" w:eastAsia="bg-BG"/>
        </w:rPr>
        <w:t>Phone</w:t>
      </w:r>
      <w:r w:rsidRPr="00B42CCB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: </w:t>
      </w:r>
      <w:r w:rsidRPr="00B42CCB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B42CCB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56/840915-19; </w:t>
      </w:r>
      <w:r w:rsidRPr="00B42CCB">
        <w:rPr>
          <w:rFonts w:ascii="Century Gothic" w:eastAsia="Times New Roman" w:hAnsi="Century Gothic" w:cs="Arial"/>
          <w:sz w:val="16"/>
          <w:szCs w:val="20"/>
          <w:lang w:val="en-US" w:eastAsia="bg-BG"/>
        </w:rPr>
        <w:t>Fax</w:t>
      </w:r>
      <w:r w:rsidRPr="00B42CCB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: </w:t>
      </w:r>
      <w:r w:rsidRPr="00B42CCB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B42CCB">
        <w:rPr>
          <w:rFonts w:ascii="Century Gothic" w:eastAsia="Times New Roman" w:hAnsi="Century Gothic" w:cs="Arial"/>
          <w:sz w:val="16"/>
          <w:szCs w:val="20"/>
          <w:lang w:eastAsia="bg-BG"/>
        </w:rPr>
        <w:t>56/841314</w:t>
      </w:r>
    </w:p>
    <w:p w:rsidR="00B42CCB" w:rsidRPr="00B42CCB" w:rsidRDefault="00B42CCB" w:rsidP="00B42CCB">
      <w:pPr>
        <w:spacing w:after="0" w:line="240" w:lineRule="auto"/>
        <w:ind w:firstLine="708"/>
        <w:rPr>
          <w:rFonts w:ascii="Century Gothic" w:eastAsia="Times New Roman" w:hAnsi="Century Gothic" w:cs="Times New Roman"/>
          <w:sz w:val="16"/>
          <w:szCs w:val="20"/>
          <w:lang w:eastAsia="bg-BG"/>
        </w:rPr>
      </w:pPr>
      <w:r w:rsidRPr="00B42CCB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 xml:space="preserve">           </w:t>
      </w:r>
      <w:r w:rsidRPr="00B42CCB">
        <w:rPr>
          <w:rFonts w:ascii="Century Gothic" w:eastAsia="Times New Roman" w:hAnsi="Century Gothic" w:cs="Times New Roman"/>
          <w:sz w:val="16"/>
          <w:szCs w:val="20"/>
          <w:lang w:eastAsia="bg-BG"/>
        </w:rPr>
        <w:t>електронна поща:</w:t>
      </w:r>
      <w:r w:rsidRPr="00B42CCB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 xml:space="preserve"> </w:t>
      </w:r>
      <w:hyperlink r:id="rId7" w:history="1">
        <w:r w:rsidRPr="00B42CCB">
          <w:rPr>
            <w:rFonts w:ascii="Century Gothic" w:eastAsia="Times New Roman" w:hAnsi="Century Gothic" w:cs="Times New Roman"/>
            <w:color w:val="666666"/>
            <w:sz w:val="16"/>
            <w:szCs w:val="15"/>
            <w:lang w:val="en-US" w:eastAsia="bg-BG"/>
          </w:rPr>
          <w:t>o</w:t>
        </w:r>
        <w:r w:rsidRPr="00B42CCB">
          <w:rPr>
            <w:rFonts w:ascii="Century Gothic" w:eastAsia="Times New Roman" w:hAnsi="Century Gothic" w:cs="Times New Roman"/>
            <w:color w:val="666666"/>
            <w:sz w:val="16"/>
            <w:szCs w:val="15"/>
            <w:lang w:val="pt-BR" w:eastAsia="bg-BG"/>
          </w:rPr>
          <w:t>bs</w:t>
        </w:r>
        <w:r w:rsidRPr="00B42CCB">
          <w:rPr>
            <w:rFonts w:ascii="Century Gothic" w:eastAsia="Times New Roman" w:hAnsi="Century Gothic" w:cs="Times New Roman"/>
            <w:color w:val="666666"/>
            <w:sz w:val="16"/>
            <w:szCs w:val="15"/>
            <w:lang w:val="en-US" w:eastAsia="bg-BG"/>
          </w:rPr>
          <w:t>h</w:t>
        </w:r>
        <w:r w:rsidRPr="00B42CCB">
          <w:rPr>
            <w:rFonts w:ascii="Century Gothic" w:eastAsia="Times New Roman" w:hAnsi="Century Gothic" w:cs="Times New Roman"/>
            <w:color w:val="666666"/>
            <w:sz w:val="16"/>
            <w:szCs w:val="15"/>
            <w:lang w:val="pt-BR" w:eastAsia="bg-BG"/>
          </w:rPr>
          <w:t>tina</w:t>
        </w:r>
        <w:r w:rsidRPr="00B42CCB">
          <w:rPr>
            <w:rFonts w:ascii="Century Gothic" w:eastAsia="Times New Roman" w:hAnsi="Century Gothic" w:cs="Times New Roman"/>
            <w:color w:val="666666"/>
            <w:sz w:val="16"/>
            <w:szCs w:val="15"/>
            <w:lang w:eastAsia="bg-BG"/>
          </w:rPr>
          <w:t>@</w:t>
        </w:r>
        <w:r w:rsidRPr="00B42CCB">
          <w:rPr>
            <w:rFonts w:ascii="Century Gothic" w:eastAsia="Times New Roman" w:hAnsi="Century Gothic" w:cs="Times New Roman"/>
            <w:color w:val="666666"/>
            <w:sz w:val="16"/>
            <w:szCs w:val="15"/>
            <w:lang w:val="pt-BR" w:eastAsia="bg-BG"/>
          </w:rPr>
          <w:t>burgas</w:t>
        </w:r>
        <w:r w:rsidRPr="00B42CCB">
          <w:rPr>
            <w:rFonts w:ascii="Century Gothic" w:eastAsia="Times New Roman" w:hAnsi="Century Gothic" w:cs="Times New Roman"/>
            <w:color w:val="666666"/>
            <w:sz w:val="16"/>
            <w:szCs w:val="15"/>
            <w:lang w:eastAsia="bg-BG"/>
          </w:rPr>
          <w:t>.</w:t>
        </w:r>
        <w:r w:rsidRPr="00B42CCB">
          <w:rPr>
            <w:rFonts w:ascii="Century Gothic" w:eastAsia="Times New Roman" w:hAnsi="Century Gothic" w:cs="Times New Roman"/>
            <w:color w:val="666666"/>
            <w:sz w:val="16"/>
            <w:szCs w:val="15"/>
            <w:lang w:val="pt-BR" w:eastAsia="bg-BG"/>
          </w:rPr>
          <w:t>bg</w:t>
        </w:r>
      </w:hyperlink>
      <w:r w:rsidRPr="00B42CCB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</w:r>
      <w:r w:rsidRPr="00B42CCB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</w:r>
      <w:r w:rsidRPr="00B42CCB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e-mail</w:t>
      </w:r>
      <w:r w:rsidRPr="00B42CCB">
        <w:rPr>
          <w:rFonts w:ascii="Century Gothic" w:eastAsia="Times New Roman" w:hAnsi="Century Gothic" w:cs="Times New Roman"/>
          <w:sz w:val="16"/>
          <w:szCs w:val="20"/>
          <w:lang w:eastAsia="bg-BG"/>
        </w:rPr>
        <w:t xml:space="preserve">: </w:t>
      </w:r>
      <w:r w:rsidRPr="00B42CCB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obs</w:t>
      </w:r>
      <w:r w:rsidRPr="00B42CCB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h</w:t>
      </w:r>
      <w:r w:rsidRPr="00B42CCB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tina</w:t>
      </w:r>
      <w:r w:rsidRPr="00B42CCB">
        <w:rPr>
          <w:rFonts w:ascii="Century Gothic" w:eastAsia="Times New Roman" w:hAnsi="Century Gothic" w:cs="Times New Roman"/>
          <w:sz w:val="16"/>
          <w:szCs w:val="20"/>
          <w:lang w:eastAsia="bg-BG"/>
        </w:rPr>
        <w:t>@</w:t>
      </w:r>
      <w:r w:rsidRPr="00B42CCB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burgas</w:t>
      </w:r>
      <w:r w:rsidRPr="00B42CCB">
        <w:rPr>
          <w:rFonts w:ascii="Century Gothic" w:eastAsia="Times New Roman" w:hAnsi="Century Gothic" w:cs="Times New Roman"/>
          <w:sz w:val="16"/>
          <w:szCs w:val="20"/>
          <w:lang w:eastAsia="bg-BG"/>
        </w:rPr>
        <w:t>.</w:t>
      </w:r>
      <w:r w:rsidRPr="00B42CCB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bg</w:t>
      </w:r>
      <w:r w:rsidRPr="00B42CCB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 </w:t>
      </w:r>
    </w:p>
    <w:p w:rsidR="00B42CCB" w:rsidRPr="00B42CCB" w:rsidRDefault="00B42CCB" w:rsidP="00B42CCB">
      <w:pPr>
        <w:spacing w:after="0" w:line="240" w:lineRule="auto"/>
        <w:ind w:firstLine="708"/>
        <w:rPr>
          <w:rFonts w:ascii="Century Gothic" w:eastAsia="Times New Roman" w:hAnsi="Century Gothic" w:cs="Times New Roman"/>
          <w:sz w:val="16"/>
          <w:szCs w:val="16"/>
          <w:lang w:eastAsia="bg-BG"/>
        </w:rPr>
      </w:pPr>
      <w:r w:rsidRPr="00B42CCB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      </w:t>
      </w:r>
      <w:r w:rsidRPr="00B42CCB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www.burgas.bg </w:t>
      </w:r>
      <w:r w:rsidRPr="00B42CCB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                                                                    </w:t>
      </w:r>
      <w:r w:rsidRPr="00B42CCB">
        <w:rPr>
          <w:rFonts w:ascii="Century Gothic" w:eastAsia="Times New Roman" w:hAnsi="Century Gothic" w:cs="Times New Roman"/>
          <w:sz w:val="16"/>
          <w:szCs w:val="16"/>
          <w:lang w:eastAsia="bg-BG"/>
        </w:rPr>
        <w:t>www.burgas.bg</w:t>
      </w:r>
      <w:r w:rsidRPr="00B42CCB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t xml:space="preserve"> </w:t>
      </w:r>
      <w:r w:rsidRPr="00B42CCB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drawing>
          <wp:anchor distT="0" distB="0" distL="114300" distR="114300" simplePos="0" relativeHeight="251661312" behindDoc="0" locked="0" layoutInCell="1" allowOverlap="1" wp14:anchorId="73892020" wp14:editId="6EA255F2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2CCB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drawing>
          <wp:anchor distT="0" distB="0" distL="114300" distR="114300" simplePos="0" relativeHeight="251662336" behindDoc="0" locked="0" layoutInCell="1" allowOverlap="1" wp14:anchorId="64C81B86" wp14:editId="6BD4D232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2CCB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90C54B" wp14:editId="72EDB545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42CCB" w:rsidRPr="00824934" w:rsidRDefault="00B42CCB" w:rsidP="00B42CCB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90C54B" id="Rectangle 6" o:spid="_x0000_s1026" style="position:absolute;left:0;text-align:left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B42CCB" w:rsidRPr="00824934" w:rsidRDefault="00B42CCB" w:rsidP="00B42CCB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B42CCB" w:rsidRPr="00B42CCB" w:rsidRDefault="00B42CCB" w:rsidP="00B42C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42CC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B42CC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B42CCB" w:rsidRPr="00B42CCB" w:rsidRDefault="00B42CCB" w:rsidP="00B42CCB">
      <w:pPr>
        <w:keepNext/>
        <w:spacing w:after="0" w:line="240" w:lineRule="auto"/>
        <w:ind w:left="426" w:right="23"/>
        <w:outlineLvl w:val="0"/>
        <w:rPr>
          <w:rFonts w:ascii="Times New Roman" w:eastAsia="Times New Roman" w:hAnsi="Times New Roman" w:cs="Times New Roman"/>
          <w:b/>
          <w:sz w:val="28"/>
          <w:szCs w:val="24"/>
          <w:lang w:eastAsia="bg-BG"/>
        </w:rPr>
      </w:pPr>
    </w:p>
    <w:p w:rsidR="006C6E07" w:rsidRDefault="006C6E07" w:rsidP="005F4436">
      <w:pPr>
        <w:spacing w:after="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A4113C" w:rsidRDefault="00A4113C" w:rsidP="005F4436">
      <w:pPr>
        <w:spacing w:after="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A4113C" w:rsidRDefault="00A4113C" w:rsidP="005F4436">
      <w:pPr>
        <w:spacing w:after="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067459" w:rsidRPr="006519A9" w:rsidRDefault="00067459" w:rsidP="005F4436">
      <w:pPr>
        <w:spacing w:after="0" w:line="240" w:lineRule="atLeast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5F4436" w:rsidRPr="00CC59E4" w:rsidRDefault="005F4436" w:rsidP="00A4113C">
      <w:pPr>
        <w:spacing w:after="0" w:line="240" w:lineRule="atLeast"/>
        <w:ind w:left="14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CC59E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</w:p>
    <w:p w:rsidR="005F4436" w:rsidRPr="00CC59E4" w:rsidRDefault="005F4436" w:rsidP="00A4113C">
      <w:pPr>
        <w:spacing w:after="0" w:line="240" w:lineRule="atLeast"/>
        <w:ind w:left="14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CC59E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СЪВЕТ</w:t>
      </w:r>
    </w:p>
    <w:p w:rsidR="005F4436" w:rsidRPr="00CC59E4" w:rsidRDefault="005F4436" w:rsidP="00A4113C">
      <w:pPr>
        <w:keepNext/>
        <w:spacing w:after="0" w:line="240" w:lineRule="atLeast"/>
        <w:ind w:left="142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CC59E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ГР. БУРГАС</w:t>
      </w:r>
    </w:p>
    <w:p w:rsidR="005F4436" w:rsidRPr="00CC59E4" w:rsidRDefault="005F4436" w:rsidP="00A4113C">
      <w:pPr>
        <w:keepNext/>
        <w:spacing w:after="0" w:line="240" w:lineRule="atLeast"/>
        <w:ind w:left="142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5F4436" w:rsidRPr="00CC59E4" w:rsidRDefault="005F4436" w:rsidP="00A4113C">
      <w:pPr>
        <w:spacing w:after="0" w:line="240" w:lineRule="atLeast"/>
        <w:ind w:left="14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5F4436" w:rsidRPr="00CC59E4" w:rsidRDefault="005F4436" w:rsidP="00A4113C">
      <w:pPr>
        <w:spacing w:after="0" w:line="240" w:lineRule="atLeast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CC59E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ДОКЛАДНА ЗАПИСКА</w:t>
      </w:r>
    </w:p>
    <w:p w:rsidR="005F4436" w:rsidRPr="00CC59E4" w:rsidRDefault="005F4436" w:rsidP="00A4113C">
      <w:pPr>
        <w:spacing w:after="0" w:line="240" w:lineRule="atLeast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5F4436" w:rsidRPr="00CC59E4" w:rsidRDefault="005F4436" w:rsidP="00A4113C">
      <w:pPr>
        <w:spacing w:after="0" w:line="240" w:lineRule="atLeast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CC59E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 ДИМИТЪР НИКОЛОВ</w:t>
      </w:r>
    </w:p>
    <w:p w:rsidR="005F4436" w:rsidRPr="00CC59E4" w:rsidRDefault="005F4436" w:rsidP="00A4113C">
      <w:pPr>
        <w:spacing w:after="0" w:line="240" w:lineRule="atLeast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CC59E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КМЕТ НА ОБЩИНА БУРГАС</w:t>
      </w:r>
    </w:p>
    <w:p w:rsidR="005F4436" w:rsidRPr="00CC59E4" w:rsidRDefault="005F4436" w:rsidP="00A4113C">
      <w:pPr>
        <w:spacing w:after="0" w:line="240" w:lineRule="atLeast"/>
        <w:ind w:left="14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5F4436" w:rsidRPr="00CC59E4" w:rsidRDefault="005F4436" w:rsidP="00A4113C">
      <w:pPr>
        <w:spacing w:after="0" w:line="240" w:lineRule="atLeast"/>
        <w:ind w:left="14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5F4436" w:rsidRPr="00167F0B" w:rsidRDefault="005F4436" w:rsidP="00A4113C">
      <w:pPr>
        <w:spacing w:after="0" w:line="240" w:lineRule="atLeast"/>
        <w:ind w:left="142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CC59E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Относно:</w:t>
      </w:r>
      <w:r w:rsidRPr="00CC59E4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 xml:space="preserve"> </w:t>
      </w:r>
      <w:bookmarkStart w:id="0" w:name="_GoBack"/>
      <w:r w:rsidRPr="00167F0B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Предоставяне безвъзмездно за </w:t>
      </w:r>
      <w:r w:rsidR="0065707D" w:rsidRPr="00167F0B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стопанисване и </w:t>
      </w:r>
      <w:r w:rsidRPr="00167F0B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управление на Вечерно средно училище „Захари Стоянов“ – гр. Бургас обособени части от недвижим имот - публична общинска собственост, </w:t>
      </w:r>
      <w:r w:rsidR="006F7C37" w:rsidRPr="00167F0B">
        <w:rPr>
          <w:rFonts w:ascii="Times New Roman" w:eastAsia="Times New Roman" w:hAnsi="Times New Roman" w:cs="Times New Roman"/>
          <w:sz w:val="28"/>
          <w:szCs w:val="20"/>
          <w:lang w:eastAsia="bg-BG"/>
        </w:rPr>
        <w:t>находящи се в</w:t>
      </w:r>
      <w:r w:rsidRPr="00167F0B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сградата на Средно училище „Димчо Дебелянов“ – гр. Бургас</w:t>
      </w:r>
    </w:p>
    <w:bookmarkEnd w:id="0"/>
    <w:p w:rsidR="005F4436" w:rsidRPr="00167F0B" w:rsidRDefault="005F4436" w:rsidP="00A4113C">
      <w:pPr>
        <w:spacing w:after="0" w:line="240" w:lineRule="atLeast"/>
        <w:ind w:left="142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</w:p>
    <w:p w:rsidR="00B42CCB" w:rsidRDefault="005F4436" w:rsidP="00B42CCB">
      <w:pPr>
        <w:spacing w:after="0" w:line="0" w:lineRule="atLeast"/>
        <w:ind w:left="142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 w:rsidRPr="00CC59E4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УВАЖАЕМИ  ОБЩИНСКИ СЪВЕТНИЦИ,</w:t>
      </w:r>
    </w:p>
    <w:p w:rsidR="00B42CCB" w:rsidRDefault="00B42CCB" w:rsidP="00B42CCB">
      <w:pPr>
        <w:spacing w:after="0" w:line="0" w:lineRule="atLeast"/>
        <w:ind w:left="142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</w:p>
    <w:p w:rsidR="00E22E9E" w:rsidRDefault="00B42CCB" w:rsidP="009308D7">
      <w:pPr>
        <w:spacing w:after="0" w:line="0" w:lineRule="atLeast"/>
        <w:ind w:left="142" w:firstLine="992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42CCB">
        <w:rPr>
          <w:rFonts w:ascii="Times New Roman" w:eastAsia="Calibri" w:hAnsi="Times New Roman" w:cs="Times New Roman"/>
          <w:sz w:val="28"/>
        </w:rPr>
        <w:t>На основание чл.</w:t>
      </w:r>
      <w:r w:rsidRPr="00B42CCB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8"/>
        </w:rPr>
        <w:t>73</w:t>
      </w:r>
      <w:r w:rsidRPr="00B42CCB">
        <w:rPr>
          <w:rFonts w:ascii="Times New Roman" w:eastAsia="Calibri" w:hAnsi="Times New Roman" w:cs="Times New Roman"/>
          <w:sz w:val="28"/>
        </w:rPr>
        <w:t>, ал.</w:t>
      </w:r>
      <w:r w:rsidRPr="00B42CCB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8"/>
        </w:rPr>
        <w:t>6</w:t>
      </w:r>
      <w:r w:rsidRPr="00B42CCB">
        <w:rPr>
          <w:rFonts w:ascii="Times New Roman" w:eastAsia="Calibri" w:hAnsi="Times New Roman" w:cs="Times New Roman"/>
          <w:sz w:val="28"/>
        </w:rPr>
        <w:t xml:space="preserve"> от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  <w:r w:rsidR="00E22E9E" w:rsidRPr="00E22E9E">
        <w:rPr>
          <w:rFonts w:ascii="Times New Roman" w:eastAsia="Calibri" w:hAnsi="Times New Roman" w:cs="Times New Roman"/>
          <w:sz w:val="28"/>
          <w:szCs w:val="28"/>
        </w:rPr>
        <w:t>,</w:t>
      </w:r>
      <w:r w:rsidR="0020452D" w:rsidRPr="00E22E9E">
        <w:rPr>
          <w:rFonts w:ascii="Times New Roman" w:eastAsia="Calibri" w:hAnsi="Times New Roman" w:cs="Times New Roman"/>
          <w:sz w:val="28"/>
          <w:szCs w:val="28"/>
        </w:rPr>
        <w:t xml:space="preserve"> с оглед </w:t>
      </w:r>
      <w:r w:rsidR="00371D4A">
        <w:rPr>
          <w:rFonts w:ascii="Times New Roman" w:eastAsia="Calibri" w:hAnsi="Times New Roman" w:cs="Times New Roman"/>
          <w:sz w:val="28"/>
          <w:szCs w:val="28"/>
        </w:rPr>
        <w:t>решаване на проблем от обществена и социална значимост, свърза</w:t>
      </w:r>
      <w:r w:rsidR="008A60B5">
        <w:rPr>
          <w:rFonts w:ascii="Times New Roman" w:eastAsia="Calibri" w:hAnsi="Times New Roman" w:cs="Times New Roman"/>
          <w:sz w:val="28"/>
          <w:szCs w:val="28"/>
        </w:rPr>
        <w:t>н с нарасналия брой ученици в Средно училище (СУ)</w:t>
      </w:r>
      <w:r w:rsidR="00371D4A">
        <w:rPr>
          <w:rFonts w:ascii="Times New Roman" w:eastAsia="Calibri" w:hAnsi="Times New Roman" w:cs="Times New Roman"/>
          <w:sz w:val="28"/>
          <w:szCs w:val="28"/>
        </w:rPr>
        <w:t xml:space="preserve"> „Димчо Дебелянов“</w:t>
      </w:r>
      <w:r w:rsidR="009308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853EA">
        <w:rPr>
          <w:rFonts w:ascii="Times New Roman" w:eastAsia="Calibri" w:hAnsi="Times New Roman" w:cs="Times New Roman"/>
          <w:sz w:val="28"/>
          <w:szCs w:val="28"/>
        </w:rPr>
        <w:t xml:space="preserve">– гр. Бургас </w:t>
      </w:r>
      <w:r w:rsidR="009308D7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371D4A">
        <w:rPr>
          <w:rFonts w:ascii="Times New Roman" w:eastAsia="Calibri" w:hAnsi="Times New Roman" w:cs="Times New Roman"/>
          <w:sz w:val="28"/>
          <w:szCs w:val="28"/>
        </w:rPr>
        <w:t>нуж</w:t>
      </w:r>
      <w:r w:rsidR="009308D7">
        <w:rPr>
          <w:rFonts w:ascii="Times New Roman" w:eastAsia="Calibri" w:hAnsi="Times New Roman" w:cs="Times New Roman"/>
          <w:sz w:val="28"/>
          <w:szCs w:val="28"/>
        </w:rPr>
        <w:t>дата</w:t>
      </w:r>
      <w:r w:rsidR="00371D4A">
        <w:rPr>
          <w:rFonts w:ascii="Times New Roman" w:eastAsia="Calibri" w:hAnsi="Times New Roman" w:cs="Times New Roman"/>
          <w:sz w:val="28"/>
          <w:szCs w:val="28"/>
        </w:rPr>
        <w:t xml:space="preserve"> от </w:t>
      </w:r>
      <w:r w:rsidR="009308D7">
        <w:rPr>
          <w:rFonts w:ascii="Times New Roman" w:eastAsia="Calibri" w:hAnsi="Times New Roman" w:cs="Times New Roman"/>
          <w:sz w:val="28"/>
          <w:szCs w:val="28"/>
        </w:rPr>
        <w:t>допълнителни помещения, които да отговарят</w:t>
      </w:r>
      <w:r w:rsidR="00371D4A">
        <w:rPr>
          <w:rFonts w:ascii="Times New Roman" w:eastAsia="Calibri" w:hAnsi="Times New Roman" w:cs="Times New Roman"/>
          <w:sz w:val="28"/>
          <w:szCs w:val="28"/>
        </w:rPr>
        <w:t xml:space="preserve"> на изискванията на Наредба №24/10.09.2020 г. за физическата среда и информационното и библиотечното осигуряване на детските градини, училищата и центр</w:t>
      </w:r>
      <w:r w:rsidR="00B70B79">
        <w:rPr>
          <w:rFonts w:ascii="Times New Roman" w:eastAsia="Calibri" w:hAnsi="Times New Roman" w:cs="Times New Roman"/>
          <w:sz w:val="28"/>
          <w:szCs w:val="28"/>
        </w:rPr>
        <w:t>овете за подкрепа на личностно</w:t>
      </w:r>
      <w:r w:rsidR="00371D4A">
        <w:rPr>
          <w:rFonts w:ascii="Times New Roman" w:eastAsia="Calibri" w:hAnsi="Times New Roman" w:cs="Times New Roman"/>
          <w:sz w:val="28"/>
          <w:szCs w:val="28"/>
        </w:rPr>
        <w:t xml:space="preserve"> развитие, </w:t>
      </w:r>
      <w:r w:rsidR="009308D7">
        <w:rPr>
          <w:rFonts w:ascii="Times New Roman" w:eastAsia="Calibri" w:hAnsi="Times New Roman" w:cs="Times New Roman"/>
          <w:sz w:val="28"/>
          <w:szCs w:val="28"/>
        </w:rPr>
        <w:t>както и</w:t>
      </w:r>
      <w:r w:rsidR="00371D4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22E9E" w:rsidRPr="00E22E9E">
        <w:rPr>
          <w:rFonts w:ascii="Times New Roman" w:eastAsia="Calibri" w:hAnsi="Times New Roman" w:cs="Times New Roman"/>
          <w:sz w:val="28"/>
        </w:rPr>
        <w:t>спазване на срокове</w:t>
      </w:r>
      <w:r w:rsidR="009308D7">
        <w:rPr>
          <w:rFonts w:ascii="Times New Roman" w:eastAsia="Calibri" w:hAnsi="Times New Roman" w:cs="Times New Roman"/>
          <w:sz w:val="28"/>
        </w:rPr>
        <w:t>, свързани с</w:t>
      </w:r>
      <w:r w:rsidR="00E22E9E">
        <w:rPr>
          <w:rFonts w:ascii="Times New Roman" w:eastAsia="Calibri" w:hAnsi="Times New Roman" w:cs="Times New Roman"/>
          <w:sz w:val="28"/>
        </w:rPr>
        <w:t xml:space="preserve"> кандидатстване</w:t>
      </w:r>
      <w:r w:rsidR="009308D7">
        <w:rPr>
          <w:rFonts w:ascii="Times New Roman" w:eastAsia="Calibri" w:hAnsi="Times New Roman" w:cs="Times New Roman"/>
          <w:sz w:val="28"/>
        </w:rPr>
        <w:t>то</w:t>
      </w:r>
      <w:r w:rsidR="00E22E9E">
        <w:rPr>
          <w:rFonts w:ascii="Times New Roman" w:eastAsia="Calibri" w:hAnsi="Times New Roman" w:cs="Times New Roman"/>
          <w:sz w:val="28"/>
        </w:rPr>
        <w:t xml:space="preserve"> на </w:t>
      </w:r>
      <w:r w:rsidR="009308D7">
        <w:rPr>
          <w:rFonts w:ascii="Times New Roman" w:eastAsia="Calibri" w:hAnsi="Times New Roman" w:cs="Times New Roman"/>
          <w:sz w:val="28"/>
        </w:rPr>
        <w:t xml:space="preserve">училището </w:t>
      </w:r>
      <w:r w:rsidR="00E22E9E">
        <w:rPr>
          <w:rFonts w:ascii="Times New Roman" w:eastAsia="Calibri" w:hAnsi="Times New Roman" w:cs="Times New Roman"/>
          <w:sz w:val="28"/>
        </w:rPr>
        <w:t xml:space="preserve">по Програма </w:t>
      </w:r>
      <w:r w:rsidR="00E22E9E">
        <w:rPr>
          <w:rFonts w:ascii="Times New Roman" w:eastAsia="Calibri" w:hAnsi="Times New Roman" w:cs="Times New Roman"/>
          <w:sz w:val="28"/>
          <w:lang w:val="en-US"/>
        </w:rPr>
        <w:t xml:space="preserve">BG-RRP-1.015 – </w:t>
      </w:r>
      <w:r w:rsidR="00E22E9E">
        <w:rPr>
          <w:rFonts w:ascii="Times New Roman" w:eastAsia="Calibri" w:hAnsi="Times New Roman" w:cs="Times New Roman"/>
          <w:sz w:val="28"/>
        </w:rPr>
        <w:t xml:space="preserve">„Училищна </w:t>
      </w:r>
      <w:r w:rsidR="00E22E9E">
        <w:rPr>
          <w:rFonts w:ascii="Times New Roman" w:eastAsia="Calibri" w:hAnsi="Times New Roman" w:cs="Times New Roman"/>
          <w:sz w:val="28"/>
          <w:lang w:val="en-US"/>
        </w:rPr>
        <w:t xml:space="preserve">STEM </w:t>
      </w:r>
      <w:r w:rsidR="00E22E9E">
        <w:rPr>
          <w:rFonts w:ascii="Times New Roman" w:eastAsia="Calibri" w:hAnsi="Times New Roman" w:cs="Times New Roman"/>
          <w:sz w:val="28"/>
        </w:rPr>
        <w:t xml:space="preserve">среда“, за изграждане на </w:t>
      </w:r>
      <w:r w:rsidR="009308D7">
        <w:rPr>
          <w:rFonts w:ascii="Times New Roman" w:eastAsia="Calibri" w:hAnsi="Times New Roman" w:cs="Times New Roman"/>
          <w:sz w:val="28"/>
        </w:rPr>
        <w:t xml:space="preserve">училищен </w:t>
      </w:r>
      <w:r w:rsidR="00E22E9E">
        <w:rPr>
          <w:rFonts w:ascii="Times New Roman" w:eastAsia="Calibri" w:hAnsi="Times New Roman" w:cs="Times New Roman"/>
          <w:sz w:val="28"/>
          <w:lang w:val="en-US"/>
        </w:rPr>
        <w:t xml:space="preserve">STEM </w:t>
      </w:r>
      <w:r w:rsidR="00E22E9E">
        <w:rPr>
          <w:rFonts w:ascii="Times New Roman" w:eastAsia="Calibri" w:hAnsi="Times New Roman" w:cs="Times New Roman"/>
          <w:sz w:val="28"/>
        </w:rPr>
        <w:t>център</w:t>
      </w:r>
      <w:r w:rsidR="009308D7">
        <w:rPr>
          <w:rFonts w:ascii="Times New Roman" w:eastAsia="Calibri" w:hAnsi="Times New Roman" w:cs="Times New Roman"/>
          <w:sz w:val="28"/>
        </w:rPr>
        <w:t>,</w:t>
      </w:r>
      <w:r w:rsidR="009308D7" w:rsidRPr="009308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308D7" w:rsidRPr="00E22E9E">
        <w:rPr>
          <w:rFonts w:ascii="Times New Roman" w:eastAsia="Calibri" w:hAnsi="Times New Roman" w:cs="Times New Roman"/>
          <w:sz w:val="28"/>
          <w:szCs w:val="28"/>
        </w:rPr>
        <w:t>Ви моля</w:t>
      </w:r>
      <w:r w:rsidR="009308D7" w:rsidRPr="00E22E9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9308D7" w:rsidRPr="00E22E9E">
        <w:rPr>
          <w:rFonts w:ascii="Times New Roman" w:eastAsia="Calibri" w:hAnsi="Times New Roman" w:cs="Times New Roman"/>
          <w:sz w:val="28"/>
          <w:szCs w:val="28"/>
        </w:rPr>
        <w:t xml:space="preserve">да включите за разглеждане в дневния ред на предстоящото заседание на Общински съвет - Бургас, насрочено за </w:t>
      </w:r>
      <w:r w:rsidR="009308D7">
        <w:rPr>
          <w:rFonts w:ascii="Times New Roman" w:eastAsia="Calibri" w:hAnsi="Times New Roman" w:cs="Times New Roman"/>
          <w:sz w:val="28"/>
          <w:szCs w:val="28"/>
        </w:rPr>
        <w:t>25.02.2025</w:t>
      </w:r>
      <w:r w:rsidR="009308D7" w:rsidRPr="00E22E9E">
        <w:rPr>
          <w:rFonts w:ascii="Times New Roman" w:eastAsia="Calibri" w:hAnsi="Times New Roman" w:cs="Times New Roman"/>
          <w:sz w:val="28"/>
          <w:szCs w:val="28"/>
        </w:rPr>
        <w:t xml:space="preserve"> г., настоящата докладна записка</w:t>
      </w:r>
      <w:r w:rsidR="009308D7">
        <w:rPr>
          <w:rFonts w:ascii="Times New Roman" w:eastAsia="Calibri" w:hAnsi="Times New Roman" w:cs="Times New Roman"/>
          <w:sz w:val="28"/>
        </w:rPr>
        <w:t>,</w:t>
      </w:r>
      <w:r w:rsidR="001853EA">
        <w:rPr>
          <w:rFonts w:ascii="Times New Roman" w:eastAsia="Calibri" w:hAnsi="Times New Roman" w:cs="Times New Roman"/>
          <w:sz w:val="28"/>
        </w:rPr>
        <w:t xml:space="preserve"> със следните мотиви</w:t>
      </w:r>
      <w:r w:rsidR="00E22E9E" w:rsidRPr="00E22E9E">
        <w:rPr>
          <w:rFonts w:ascii="Times New Roman" w:eastAsia="Calibri" w:hAnsi="Times New Roman" w:cs="Times New Roman"/>
          <w:sz w:val="28"/>
          <w:szCs w:val="28"/>
          <w:lang w:val="en-US"/>
        </w:rPr>
        <w:t>:</w:t>
      </w:r>
    </w:p>
    <w:p w:rsidR="00D55A24" w:rsidRDefault="009308D7" w:rsidP="001853EA">
      <w:pPr>
        <w:spacing w:after="0" w:line="240" w:lineRule="atLeast"/>
        <w:ind w:left="142" w:firstLine="992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 решение на Общински съвет – Бургас, прието по т. 19 от дневния ред на </w:t>
      </w:r>
      <w:r w:rsidR="00D55A24">
        <w:rPr>
          <w:rFonts w:ascii="Times New Roman" w:eastAsia="Calibri" w:hAnsi="Times New Roman" w:cs="Times New Roman"/>
          <w:sz w:val="28"/>
          <w:szCs w:val="28"/>
        </w:rPr>
        <w:t xml:space="preserve">проведеното на 27.06.2017 г. заседание (Протокол №28) е взето решение за предоставяне безвъзмездно за стопанисване и управление </w:t>
      </w:r>
      <w:r w:rsidR="00D55A24" w:rsidRPr="00D55A24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на Вечерно средно училище </w:t>
      </w:r>
      <w:r w:rsidR="008A60B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(ВСУ) </w:t>
      </w:r>
      <w:r w:rsidR="00D55A24" w:rsidRPr="00D55A24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„Захари Стоянов“ – гр. Бургас обособени части от недвижим </w:t>
      </w:r>
      <w:r w:rsidR="00D55A24" w:rsidRPr="00D55A24">
        <w:rPr>
          <w:rFonts w:ascii="Times New Roman" w:eastAsia="Times New Roman" w:hAnsi="Times New Roman" w:cs="Times New Roman"/>
          <w:sz w:val="28"/>
          <w:szCs w:val="20"/>
          <w:lang w:eastAsia="bg-BG"/>
        </w:rPr>
        <w:lastRenderedPageBreak/>
        <w:t>имот - публична общинска собственост, находящи</w:t>
      </w:r>
      <w:r w:rsidR="008A60B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се в сградата на СУ</w:t>
      </w:r>
      <w:r w:rsidR="00D55A24" w:rsidRPr="00D55A24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„Димчо Дебелянов“ – гр. Бургас</w:t>
      </w:r>
      <w:r w:rsidR="00D55A24">
        <w:rPr>
          <w:rFonts w:ascii="Times New Roman" w:eastAsia="Times New Roman" w:hAnsi="Times New Roman" w:cs="Times New Roman"/>
          <w:sz w:val="28"/>
          <w:szCs w:val="20"/>
          <w:lang w:eastAsia="bg-BG"/>
        </w:rPr>
        <w:t>.</w:t>
      </w:r>
    </w:p>
    <w:p w:rsidR="00B70B79" w:rsidRDefault="00D55A24" w:rsidP="00B70B79">
      <w:pPr>
        <w:spacing w:after="0" w:line="240" w:lineRule="atLeast"/>
        <w:ind w:left="14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В изпълнение на гореописаното решение е </w:t>
      </w:r>
      <w:r w:rsidR="00456D91">
        <w:rPr>
          <w:rFonts w:ascii="Times New Roman" w:eastAsia="Calibri" w:hAnsi="Times New Roman" w:cs="Times New Roman"/>
          <w:sz w:val="28"/>
          <w:szCs w:val="28"/>
        </w:rPr>
        <w:t>издадена моя Заповед №2210/22.08</w:t>
      </w:r>
      <w:r>
        <w:rPr>
          <w:rFonts w:ascii="Times New Roman" w:eastAsia="Calibri" w:hAnsi="Times New Roman" w:cs="Times New Roman"/>
          <w:sz w:val="28"/>
          <w:szCs w:val="28"/>
        </w:rPr>
        <w:t>.2017 г., съгласно която:</w:t>
      </w:r>
    </w:p>
    <w:p w:rsidR="007517E7" w:rsidRPr="007517E7" w:rsidRDefault="007517E7" w:rsidP="00B70B79">
      <w:pPr>
        <w:spacing w:after="0" w:line="240" w:lineRule="atLeast"/>
        <w:ind w:left="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="008A60B5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ВСУ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„Захари Стоянов“ – гр. Бургас са предоставени безвъзмездно</w:t>
      </w:r>
      <w:r w:rsidR="00E70CFA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за стопанисване и управление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</w:t>
      </w:r>
      <w:r w:rsidRPr="007517E7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следните обособени части</w:t>
      </w:r>
      <w:r w:rsidR="00B765CA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,</w:t>
      </w:r>
      <w:r w:rsidRPr="007517E7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с обща пло</w:t>
      </w:r>
      <w:r w:rsidR="00B70B79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щ 1038,45 кв.м от недвижим имот - </w:t>
      </w:r>
      <w:r w:rsidR="008A60B5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сградата на СУ</w:t>
      </w:r>
      <w:r w:rsidRPr="007517E7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„Димчо Дебелянов“ – гр. Бургас, </w:t>
      </w:r>
      <w:r w:rsidR="00B70B79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актувана с </w:t>
      </w:r>
      <w:r w:rsidR="00B70B79" w:rsidRPr="007517E7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Акт</w:t>
      </w:r>
      <w:r w:rsidR="00B70B79" w:rsidRPr="007517E7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№6774/14.03.2012г. за публична общинска собственост, </w:t>
      </w:r>
      <w:r w:rsidRPr="007517E7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както следва</w:t>
      </w:r>
      <w:r w:rsidRPr="007517E7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:</w:t>
      </w:r>
    </w:p>
    <w:p w:rsidR="00E70CFA" w:rsidRDefault="00E70CFA" w:rsidP="00E70CFA">
      <w:pPr>
        <w:pStyle w:val="ListParagraph"/>
        <w:spacing w:after="0" w:line="240" w:lineRule="atLeast"/>
        <w:ind w:left="142" w:firstLine="70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</w:pPr>
      <w:r w:rsidRPr="00E70CFA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- </w:t>
      </w:r>
      <w:r w:rsidR="002F183B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н</w:t>
      </w:r>
      <w:r w:rsidR="007517E7" w:rsidRPr="00E70CFA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а сутеренния етаж</w:t>
      </w:r>
      <w:r w:rsidR="007517E7" w:rsidRPr="00A4113C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</w:t>
      </w:r>
      <w:r w:rsidR="00B765CA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–</w:t>
      </w:r>
      <w:r w:rsidR="007517E7" w:rsidRPr="00A4113C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склад</w:t>
      </w:r>
      <w:r w:rsidR="00B765CA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,</w:t>
      </w:r>
      <w:r w:rsidR="007517E7" w:rsidRPr="00A4113C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с площ 203,65 кв.м, находящ се в северозападната част на етажа;</w:t>
      </w:r>
    </w:p>
    <w:p w:rsidR="00E70CFA" w:rsidRDefault="00E70CFA" w:rsidP="00E70CFA">
      <w:pPr>
        <w:pStyle w:val="ListParagraph"/>
        <w:spacing w:after="0" w:line="240" w:lineRule="atLeast"/>
        <w:ind w:left="142" w:firstLine="70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- </w:t>
      </w:r>
      <w:r w:rsidR="002F183B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н</w:t>
      </w:r>
      <w:r w:rsidR="007517E7" w:rsidRPr="00E70CFA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а третия етаж – четири помещения в югоизточната част на етажа, представляващи: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помещение</w:t>
      </w:r>
      <w:r w:rsidR="008F592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, с площ 16,85 кв.м;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к</w:t>
      </w:r>
      <w:r w:rsidR="007517E7" w:rsidRPr="00E70CFA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абинет по пиано</w:t>
      </w:r>
      <w:r w:rsidR="008F592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,</w:t>
      </w:r>
      <w:r w:rsidR="007517E7" w:rsidRPr="00E70CFA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с площ 34,60 кв.м и храни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лище към него</w:t>
      </w:r>
      <w:r w:rsidR="008F592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с площ 16,05 кв.</w:t>
      </w:r>
      <w:r w:rsidR="008F592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м;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п</w:t>
      </w:r>
      <w:r w:rsidR="007517E7" w:rsidRPr="00E70CFA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омещение</w:t>
      </w:r>
      <w:r w:rsidR="008F592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,</w:t>
      </w:r>
      <w:r w:rsidR="007517E7" w:rsidRPr="00E70CFA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с площ 17,15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кв.м и х</w:t>
      </w:r>
      <w:r w:rsidR="007517E7" w:rsidRPr="00E70CFA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ранилище</w:t>
      </w:r>
      <w:r w:rsidR="008F592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,</w:t>
      </w:r>
      <w:r w:rsidR="007517E7" w:rsidRPr="00E70CFA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с площ 34,30 кв.м; </w:t>
      </w:r>
    </w:p>
    <w:p w:rsidR="00B70B79" w:rsidRDefault="00E70CFA" w:rsidP="00B70B79">
      <w:pPr>
        <w:pStyle w:val="ListParagraph"/>
        <w:spacing w:after="0" w:line="240" w:lineRule="atLeast"/>
        <w:ind w:left="142" w:firstLine="70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</w:pPr>
      <w:r w:rsidRPr="00E70CFA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- </w:t>
      </w:r>
      <w:r w:rsidR="002F183B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н</w:t>
      </w:r>
      <w:r w:rsidR="007517E7" w:rsidRPr="00E70CFA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а четвъртия етаж</w:t>
      </w:r>
      <w:r w:rsidR="007517E7" w:rsidRPr="00E70CFA">
        <w:rPr>
          <w:rFonts w:ascii="Times New Roman" w:eastAsia="Times New Roman" w:hAnsi="Times New Roman" w:cs="Times New Roman"/>
          <w:color w:val="000000" w:themeColor="text1"/>
          <w:sz w:val="28"/>
          <w:szCs w:val="20"/>
          <w:u w:val="single"/>
          <w:lang w:eastAsia="bg-BG"/>
        </w:rPr>
        <w:t xml:space="preserve"> </w:t>
      </w:r>
      <w:r w:rsidR="007517E7" w:rsidRPr="00E70CFA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– всички помещения, представляващи:</w:t>
      </w:r>
      <w:r w:rsidRPr="00E70CFA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к</w:t>
      </w:r>
      <w:r w:rsidR="007517E7" w:rsidRPr="00E70CFA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абине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т за психолог</w:t>
      </w:r>
      <w:r w:rsidR="008F592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, с площ 34,75 кв.м;</w:t>
      </w:r>
      <w:r w:rsidRPr="00E70CFA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с</w:t>
      </w:r>
      <w:r w:rsidR="007517E7" w:rsidRPr="00E70CFA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едем класни стаи</w:t>
      </w:r>
      <w:r w:rsidR="008F592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,</w:t>
      </w:r>
      <w:r w:rsidR="007517E7" w:rsidRPr="00E70CFA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с обща площ </w:t>
      </w:r>
      <w:r w:rsidR="007517E7" w:rsidRPr="00E70CFA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val="en-US" w:eastAsia="bg-BG"/>
        </w:rPr>
        <w:t xml:space="preserve">369,70 </w:t>
      </w:r>
      <w:r w:rsidR="008F592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кв.м;</w:t>
      </w:r>
      <w:r w:rsidRPr="00E70CFA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з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анималня</w:t>
      </w:r>
      <w:r w:rsidR="008F592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, с площ 53,85 кв.м;</w:t>
      </w:r>
      <w:r w:rsidRPr="00E70CFA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к</w:t>
      </w:r>
      <w:r w:rsidR="007517E7" w:rsidRPr="00E70CFA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абинет по физика</w:t>
      </w:r>
      <w:r w:rsidR="008F592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,</w:t>
      </w:r>
      <w:r w:rsidR="007517E7" w:rsidRPr="00E70CFA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с площ 71,40 кв.м и хранилище към него</w:t>
      </w:r>
      <w:r w:rsidR="008F592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,</w:t>
      </w:r>
      <w:r w:rsidR="007517E7" w:rsidRPr="00E70CFA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</w:t>
      </w:r>
      <w:r w:rsidR="008F592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с площ 34,30 кв.м;</w:t>
      </w:r>
      <w:r w:rsidRPr="00E70CFA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с</w:t>
      </w:r>
      <w:r w:rsidR="007517E7" w:rsidRPr="00E70CFA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тая за техничес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ки изпълнител</w:t>
      </w:r>
      <w:r w:rsidR="008F592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,</w:t>
      </w:r>
      <w:r w:rsidR="00B70B79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с площ 10,15 кв.м;</w:t>
      </w:r>
      <w:r w:rsidRPr="00E70CFA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к</w:t>
      </w:r>
      <w:r w:rsidR="007517E7" w:rsidRPr="00E70CFA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абинет за здравно образование</w:t>
      </w:r>
      <w:r w:rsidR="008F592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,</w:t>
      </w:r>
      <w:r w:rsidR="007517E7" w:rsidRPr="00E70CFA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с площ 53,85 кв.м и храни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лище към него</w:t>
      </w:r>
      <w:r w:rsidR="008F592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с площ 17,15 кв.м</w:t>
      </w:r>
      <w:r w:rsidR="00B70B79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; кабинет по рисуване, с площ 53,85 кв.м и хранилище към него, с площ 16,85 кв.м.</w:t>
      </w:r>
    </w:p>
    <w:p w:rsidR="007517E7" w:rsidRPr="00B70B79" w:rsidRDefault="007517E7" w:rsidP="00B70B79">
      <w:pPr>
        <w:pStyle w:val="ListParagraph"/>
        <w:spacing w:after="0" w:line="240" w:lineRule="atLeast"/>
        <w:ind w:left="142" w:firstLine="70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</w:pPr>
      <w:r w:rsidRPr="00E70CFA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На</w:t>
      </w:r>
      <w:r w:rsidR="00494594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ВСУ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„Захари Стоянов“ – гр. Бургас и</w:t>
      </w:r>
      <w:r w:rsidRPr="007517E7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</w:t>
      </w:r>
      <w:r w:rsidR="00494594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СУ</w:t>
      </w:r>
      <w:r w:rsidRPr="00A4113C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„Димчо Дебелянов“ – гр. Бургас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</w:t>
      </w:r>
      <w:r w:rsidR="00E70CFA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са предоставени безвъзмездно за съвместно стопанисване и управление </w:t>
      </w:r>
      <w:r w:rsidRPr="00A4113C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следните обособени части от</w:t>
      </w:r>
      <w:r w:rsidR="00B70B79" w:rsidRPr="00B70B79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</w:t>
      </w:r>
      <w:r w:rsidR="00B70B79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сградата на СУ</w:t>
      </w:r>
      <w:r w:rsidR="00B70B79" w:rsidRPr="007517E7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„Димчо Дебелянов“ – гр. Бургас</w:t>
      </w:r>
      <w:r w:rsidRPr="00A4113C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, </w:t>
      </w:r>
      <w:r w:rsidR="00B70B79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находящи се на третия етаж -</w:t>
      </w:r>
      <w:r w:rsidRPr="00B70B79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две помещения в югоизточната част на етажа, </w:t>
      </w:r>
      <w:r w:rsidR="00E70CFA" w:rsidRPr="00B70B79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с обща </w:t>
      </w:r>
      <w:r w:rsidRPr="00B70B79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площ 124,20 кв.м, представляващи:</w:t>
      </w:r>
      <w:r w:rsidR="00E70CFA" w:rsidRPr="00B70B79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к</w:t>
      </w:r>
      <w:r w:rsidRPr="00B70B79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абинет п</w:t>
      </w:r>
      <w:r w:rsidR="00E70CFA" w:rsidRPr="00B70B79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о химия</w:t>
      </w:r>
      <w:r w:rsidR="008F5922" w:rsidRPr="00B70B79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, с площ 53,85 кв.м;</w:t>
      </w:r>
      <w:r w:rsidR="00E70CFA" w:rsidRPr="00B70B79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к</w:t>
      </w:r>
      <w:r w:rsidRPr="00B70B79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абинет по музика</w:t>
      </w:r>
      <w:r w:rsidR="008F5922" w:rsidRPr="00B70B79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,</w:t>
      </w:r>
      <w:r w:rsidRPr="00B70B79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с площ 53,35 кв.м и склад ТВО към него</w:t>
      </w:r>
      <w:r w:rsidR="008F5922" w:rsidRPr="00B70B79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,</w:t>
      </w:r>
      <w:r w:rsidRPr="00B70B79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с площ 17,00 кв.м.</w:t>
      </w:r>
    </w:p>
    <w:p w:rsidR="00AA75CA" w:rsidRDefault="00E70CFA" w:rsidP="00E70CFA">
      <w:pPr>
        <w:pStyle w:val="ListParagraph"/>
        <w:spacing w:after="0" w:line="240" w:lineRule="atLeast"/>
        <w:ind w:left="142" w:firstLine="84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В Община Бургас е постъпило писмо </w:t>
      </w:r>
      <w:r w:rsidR="001853EA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с вх. №67-00-1667/13.11.2024 г. от директора на СУ „Димчо Дебелянов“ – гр. Бургас, с искане помещенията на третия етаж, които се стопанисват и управляват</w:t>
      </w:r>
      <w:r w:rsidR="008264F9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от </w:t>
      </w:r>
      <w:r w:rsidR="00494594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ВСУ</w:t>
      </w:r>
      <w:r w:rsidR="001853EA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„Захари Стоянов“ – гр. Бургас</w:t>
      </w:r>
      <w:r w:rsidR="00494594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, както и </w:t>
      </w:r>
      <w:r w:rsidR="004A5135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тези помещения, които</w:t>
      </w:r>
      <w:r w:rsidR="008264F9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със съвместно стопанисване и управление от двете училища</w:t>
      </w:r>
      <w:r w:rsidR="00456D91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,</w:t>
      </w:r>
      <w:r w:rsidR="008264F9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</w:t>
      </w:r>
      <w:r w:rsidR="001853EA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да бъдат предоставени изцяло за стопанисване и управление на СУ „Димчо Дебелянов“ – гр. Бургас. </w:t>
      </w:r>
    </w:p>
    <w:p w:rsidR="00AA75CA" w:rsidRDefault="001E5D3E" w:rsidP="00E70CFA">
      <w:pPr>
        <w:pStyle w:val="ListParagraph"/>
        <w:spacing w:after="0" w:line="240" w:lineRule="atLeast"/>
        <w:ind w:left="142" w:firstLine="84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Искането </w:t>
      </w:r>
      <w:r w:rsidR="00F94678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е обосновано</w:t>
      </w:r>
      <w:r w:rsidR="00AA75CA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</w:t>
      </w:r>
      <w:r w:rsidR="008264F9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от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</w:t>
      </w:r>
      <w:r w:rsidR="001853EA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увеличения брой на учениците в училището </w:t>
      </w:r>
      <w:r w:rsidR="00303206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през последните две години, ка</w:t>
      </w:r>
      <w:r w:rsidR="00E32F45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к</w:t>
      </w:r>
      <w:r w:rsidR="00303206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то</w:t>
      </w:r>
      <w:r w:rsidR="00E32F45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и нарасналия</w:t>
      </w:r>
      <w:r w:rsidR="004A5135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т</w:t>
      </w:r>
      <w:r w:rsidR="00E32F45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брой</w:t>
      </w:r>
      <w:r w:rsidR="001853EA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на учен</w:t>
      </w:r>
      <w:r w:rsidR="00F94678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иците със СОП, всеки от тях</w:t>
      </w:r>
      <w:r w:rsidR="00E32F45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</w:t>
      </w:r>
      <w:r w:rsidR="00303206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със специфични особено</w:t>
      </w:r>
      <w:r w:rsidR="00F94678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сти в поведението и обучението,</w:t>
      </w:r>
      <w:r w:rsidR="00303206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</w:t>
      </w:r>
      <w:r w:rsidR="001853EA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поражда</w:t>
      </w:r>
      <w:r w:rsidR="00F94678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що</w:t>
      </w:r>
      <w:r w:rsidR="001853EA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необходимостта от допълнителни по</w:t>
      </w:r>
      <w:r w:rsidR="00303206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мещения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, в които да се</w:t>
      </w:r>
      <w:r w:rsidR="00303206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п</w:t>
      </w:r>
      <w:r w:rsidR="00303206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ровежда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т</w:t>
      </w:r>
      <w:r w:rsidR="004A5135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индивидуални</w:t>
      </w:r>
      <w:r w:rsidR="00303206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занятия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. </w:t>
      </w:r>
      <w:r w:rsidR="00303206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</w:t>
      </w:r>
    </w:p>
    <w:p w:rsidR="00F94678" w:rsidRDefault="001E5D3E" w:rsidP="00F94678">
      <w:pPr>
        <w:pStyle w:val="ListParagraph"/>
        <w:spacing w:after="0" w:line="240" w:lineRule="atLeast"/>
        <w:ind w:left="142" w:firstLine="847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Необходимостта </w:t>
      </w:r>
      <w:r w:rsidR="00E32F45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на</w:t>
      </w:r>
      <w:r w:rsidR="00E32F45" w:rsidRPr="00E32F45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</w:t>
      </w:r>
      <w:r w:rsidR="00E32F45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СУ „Димчо Дебелянов“ – гр. Бургас</w:t>
      </w:r>
      <w:r w:rsidR="00F94678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от</w:t>
      </w:r>
      <w:r w:rsidR="00E32F45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всички помещения, находящи се на третия етаж в сграда,</w:t>
      </w:r>
      <w:r w:rsidR="00F94678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предоставени</w:t>
      </w:r>
      <w:r w:rsidR="00E32F45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</w:t>
      </w:r>
      <w:r w:rsidR="00F94678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през 2017 г. на </w:t>
      </w:r>
      <w:r w:rsidR="004A5135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ВСУ</w:t>
      </w:r>
      <w:r w:rsidR="00F94678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„Захари Стоянов“ – гр. Бургас </w:t>
      </w:r>
      <w:r w:rsidR="00E32F45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за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самостоятелно</w:t>
      </w:r>
      <w:r w:rsidR="00F94678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или съвместно с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топанисване и управление</w:t>
      </w:r>
      <w:r w:rsidR="004A5135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се обуславя и от концепцията на </w:t>
      </w:r>
      <w:r w:rsidR="00F94678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СУ „Димчо Дебелянов“ – гр. Бургас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за изграждане на училищен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val="en-US" w:eastAsia="bg-BG"/>
        </w:rPr>
        <w:t xml:space="preserve">STEM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център по </w:t>
      </w:r>
      <w:r w:rsidR="00AA75CA">
        <w:rPr>
          <w:rFonts w:ascii="Times New Roman" w:eastAsia="Calibri" w:hAnsi="Times New Roman" w:cs="Times New Roman"/>
          <w:sz w:val="28"/>
        </w:rPr>
        <w:t xml:space="preserve">Програма </w:t>
      </w:r>
      <w:r w:rsidR="00AA75CA">
        <w:rPr>
          <w:rFonts w:ascii="Times New Roman" w:eastAsia="Calibri" w:hAnsi="Times New Roman" w:cs="Times New Roman"/>
          <w:sz w:val="28"/>
          <w:lang w:val="en-US"/>
        </w:rPr>
        <w:t xml:space="preserve">BG-RRP-1.015 – </w:t>
      </w:r>
      <w:r w:rsidR="00AA75CA">
        <w:rPr>
          <w:rFonts w:ascii="Times New Roman" w:eastAsia="Calibri" w:hAnsi="Times New Roman" w:cs="Times New Roman"/>
          <w:sz w:val="28"/>
        </w:rPr>
        <w:t xml:space="preserve">„Училищна </w:t>
      </w:r>
      <w:r w:rsidR="00AA75CA">
        <w:rPr>
          <w:rFonts w:ascii="Times New Roman" w:eastAsia="Calibri" w:hAnsi="Times New Roman" w:cs="Times New Roman"/>
          <w:sz w:val="28"/>
          <w:lang w:val="en-US"/>
        </w:rPr>
        <w:t xml:space="preserve">STEM </w:t>
      </w:r>
      <w:r w:rsidR="00AA75CA">
        <w:rPr>
          <w:rFonts w:ascii="Times New Roman" w:eastAsia="Calibri" w:hAnsi="Times New Roman" w:cs="Times New Roman"/>
          <w:sz w:val="28"/>
        </w:rPr>
        <w:t>среда“</w:t>
      </w:r>
      <w:r w:rsidR="004A5135">
        <w:rPr>
          <w:rFonts w:ascii="Times New Roman" w:eastAsia="Calibri" w:hAnsi="Times New Roman" w:cs="Times New Roman"/>
          <w:sz w:val="28"/>
        </w:rPr>
        <w:t>, за което е необходимо</w:t>
      </w:r>
      <w:r w:rsidR="00F94678">
        <w:rPr>
          <w:rFonts w:ascii="Times New Roman" w:eastAsia="Calibri" w:hAnsi="Times New Roman" w:cs="Times New Roman"/>
          <w:sz w:val="28"/>
        </w:rPr>
        <w:t xml:space="preserve"> </w:t>
      </w:r>
      <w:r w:rsidR="004A5135">
        <w:rPr>
          <w:rFonts w:ascii="Times New Roman" w:eastAsia="Calibri" w:hAnsi="Times New Roman" w:cs="Times New Roman"/>
          <w:sz w:val="28"/>
        </w:rPr>
        <w:t>да бъдат</w:t>
      </w:r>
      <w:r w:rsidR="00F94678">
        <w:rPr>
          <w:rFonts w:ascii="Times New Roman" w:eastAsia="Calibri" w:hAnsi="Times New Roman" w:cs="Times New Roman"/>
          <w:sz w:val="28"/>
        </w:rPr>
        <w:t xml:space="preserve"> изгра</w:t>
      </w:r>
      <w:r w:rsidR="004A5135">
        <w:rPr>
          <w:rFonts w:ascii="Times New Roman" w:eastAsia="Calibri" w:hAnsi="Times New Roman" w:cs="Times New Roman"/>
          <w:sz w:val="28"/>
        </w:rPr>
        <w:t>дени</w:t>
      </w:r>
      <w:r w:rsidR="00F94678">
        <w:rPr>
          <w:rFonts w:ascii="Times New Roman" w:eastAsia="Calibri" w:hAnsi="Times New Roman" w:cs="Times New Roman"/>
          <w:sz w:val="28"/>
        </w:rPr>
        <w:t xml:space="preserve"> </w:t>
      </w:r>
      <w:r w:rsidR="004A5135">
        <w:rPr>
          <w:rFonts w:ascii="Times New Roman" w:eastAsia="Calibri" w:hAnsi="Times New Roman" w:cs="Times New Roman"/>
          <w:sz w:val="28"/>
        </w:rPr>
        <w:t xml:space="preserve">допълнително </w:t>
      </w:r>
      <w:r w:rsidR="00F94678">
        <w:rPr>
          <w:rFonts w:ascii="Times New Roman" w:eastAsia="Calibri" w:hAnsi="Times New Roman" w:cs="Times New Roman"/>
          <w:sz w:val="28"/>
        </w:rPr>
        <w:t>нови учебни кабинети и лаборатория.</w:t>
      </w:r>
      <w:r w:rsidR="00490ACF">
        <w:rPr>
          <w:rFonts w:ascii="Times New Roman" w:eastAsia="Calibri" w:hAnsi="Times New Roman" w:cs="Times New Roman"/>
          <w:sz w:val="28"/>
        </w:rPr>
        <w:t xml:space="preserve"> </w:t>
      </w:r>
    </w:p>
    <w:p w:rsidR="008317A4" w:rsidRDefault="00494594" w:rsidP="00F94678">
      <w:pPr>
        <w:pStyle w:val="ListParagraph"/>
        <w:spacing w:after="0" w:line="240" w:lineRule="atLeast"/>
        <w:ind w:left="142" w:firstLine="84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</w:pPr>
      <w:r>
        <w:rPr>
          <w:rFonts w:ascii="Times New Roman" w:eastAsia="Calibri" w:hAnsi="Times New Roman" w:cs="Times New Roman"/>
          <w:sz w:val="28"/>
        </w:rPr>
        <w:lastRenderedPageBreak/>
        <w:t>В Община Бургас е</w:t>
      </w:r>
      <w:r w:rsidR="00F94678">
        <w:rPr>
          <w:rFonts w:ascii="Times New Roman" w:eastAsia="Calibri" w:hAnsi="Times New Roman" w:cs="Times New Roman"/>
          <w:sz w:val="28"/>
        </w:rPr>
        <w:t xml:space="preserve"> постъпило</w:t>
      </w:r>
      <w:r w:rsidR="00AA75CA" w:rsidRPr="00F94678">
        <w:rPr>
          <w:rFonts w:ascii="Times New Roman" w:eastAsia="Calibri" w:hAnsi="Times New Roman" w:cs="Times New Roman"/>
          <w:sz w:val="28"/>
        </w:rPr>
        <w:t xml:space="preserve"> писмо с вх. №ЕД-5444/13.11.2024 г. от дире</w:t>
      </w:r>
      <w:r w:rsidR="00F94678">
        <w:rPr>
          <w:rFonts w:ascii="Times New Roman" w:eastAsia="Calibri" w:hAnsi="Times New Roman" w:cs="Times New Roman"/>
          <w:sz w:val="28"/>
        </w:rPr>
        <w:t xml:space="preserve">ктора на ВСУ </w:t>
      </w:r>
      <w:r w:rsidR="008317A4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„Захари Стоянов“ – гр. Бургас</w:t>
      </w:r>
      <w:r w:rsidR="00F94678">
        <w:rPr>
          <w:rFonts w:ascii="Times New Roman" w:eastAsia="Calibri" w:hAnsi="Times New Roman" w:cs="Times New Roman"/>
          <w:sz w:val="28"/>
        </w:rPr>
        <w:t>, в което е дадено съгласие всички помещения на третия етаж</w:t>
      </w:r>
      <w:r>
        <w:rPr>
          <w:rFonts w:ascii="Times New Roman" w:eastAsia="Calibri" w:hAnsi="Times New Roman" w:cs="Times New Roman"/>
          <w:sz w:val="28"/>
        </w:rPr>
        <w:t>,</w:t>
      </w:r>
      <w:r w:rsidR="00F94678">
        <w:rPr>
          <w:rFonts w:ascii="Times New Roman" w:eastAsia="Calibri" w:hAnsi="Times New Roman" w:cs="Times New Roman"/>
          <w:sz w:val="28"/>
        </w:rPr>
        <w:t xml:space="preserve"> пред</w:t>
      </w:r>
      <w:r w:rsidR="008317A4">
        <w:rPr>
          <w:rFonts w:ascii="Times New Roman" w:eastAsia="Calibri" w:hAnsi="Times New Roman" w:cs="Times New Roman"/>
          <w:sz w:val="28"/>
        </w:rPr>
        <w:t>оставени</w:t>
      </w:r>
      <w:r>
        <w:rPr>
          <w:rFonts w:ascii="Times New Roman" w:eastAsia="Calibri" w:hAnsi="Times New Roman" w:cs="Times New Roman"/>
          <w:sz w:val="28"/>
        </w:rPr>
        <w:t xml:space="preserve"> самостоятелно и съвместно</w:t>
      </w:r>
      <w:r w:rsidR="008317A4">
        <w:rPr>
          <w:rFonts w:ascii="Times New Roman" w:eastAsia="Calibri" w:hAnsi="Times New Roman" w:cs="Times New Roman"/>
          <w:sz w:val="28"/>
        </w:rPr>
        <w:t xml:space="preserve"> на</w:t>
      </w:r>
      <w:r w:rsidR="008317A4" w:rsidRPr="008317A4">
        <w:rPr>
          <w:rFonts w:ascii="Times New Roman" w:eastAsia="Calibri" w:hAnsi="Times New Roman" w:cs="Times New Roman"/>
          <w:sz w:val="28"/>
        </w:rPr>
        <w:t xml:space="preserve"> </w:t>
      </w:r>
      <w:r>
        <w:rPr>
          <w:rFonts w:ascii="Times New Roman" w:eastAsia="Calibri" w:hAnsi="Times New Roman" w:cs="Times New Roman"/>
          <w:sz w:val="28"/>
        </w:rPr>
        <w:t>вечерното училище</w:t>
      </w:r>
      <w:r w:rsidR="004A5135">
        <w:rPr>
          <w:rFonts w:ascii="Times New Roman" w:eastAsia="Calibri" w:hAnsi="Times New Roman" w:cs="Times New Roman"/>
          <w:sz w:val="28"/>
        </w:rPr>
        <w:t>,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="008317A4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да бъдат предоставени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</w:t>
      </w:r>
      <w:r w:rsidR="002F183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отново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на СУ „Димчо Дебелянов“</w:t>
      </w:r>
      <w:r w:rsidR="008F5922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– гр. Бургас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, а на</w:t>
      </w:r>
      <w:r w:rsidRPr="00494594">
        <w:rPr>
          <w:rFonts w:ascii="Times New Roman" w:eastAsia="Calibri" w:hAnsi="Times New Roman" w:cs="Times New Roman"/>
          <w:sz w:val="28"/>
        </w:rPr>
        <w:t xml:space="preserve"> </w:t>
      </w:r>
      <w:r>
        <w:rPr>
          <w:rFonts w:ascii="Times New Roman" w:eastAsia="Calibri" w:hAnsi="Times New Roman" w:cs="Times New Roman"/>
          <w:sz w:val="28"/>
        </w:rPr>
        <w:t xml:space="preserve">ВСУ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„Захари Стоянов“ – гр. Бургас да </w:t>
      </w:r>
      <w:r w:rsidR="002F183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се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предостав</w:t>
      </w:r>
      <w:r w:rsidR="002F183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ят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</w:t>
      </w:r>
      <w:r w:rsidR="002F183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д</w:t>
      </w:r>
      <w:r w:rsidR="008317A4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руги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две </w:t>
      </w:r>
      <w:r w:rsidR="008317A4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помещения на партерния етаж в корпус Г (до </w:t>
      </w:r>
      <w:r w:rsidR="00BF1733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столовата), представляващи</w:t>
      </w:r>
      <w:r w:rsidR="008F5922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:</w:t>
      </w:r>
      <w:r w:rsidR="00BF1733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склад</w:t>
      </w:r>
      <w:r w:rsidR="008F5922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,</w:t>
      </w:r>
      <w:r w:rsidR="008317A4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с площ 3</w:t>
      </w:r>
      <w:r w:rsidR="00BF1733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,60 кв.м и съблекалня</w:t>
      </w:r>
      <w:r w:rsidR="002F183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,</w:t>
      </w:r>
      <w:r w:rsidR="00BF1733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с прилежащ</w:t>
      </w:r>
      <w:r w:rsidR="008317A4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и към нея душове, с обща площ 14,60 кв.м.</w:t>
      </w:r>
    </w:p>
    <w:p w:rsidR="004764EC" w:rsidRDefault="002F183B" w:rsidP="004764EC">
      <w:pPr>
        <w:pStyle w:val="ListParagraph"/>
        <w:spacing w:after="0" w:line="240" w:lineRule="atLeast"/>
        <w:ind w:left="142" w:firstLine="84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</w:pPr>
      <w:r>
        <w:rPr>
          <w:rFonts w:ascii="Times New Roman" w:eastAsia="Calibri" w:hAnsi="Times New Roman" w:cs="Times New Roman"/>
          <w:sz w:val="28"/>
        </w:rPr>
        <w:t>С</w:t>
      </w:r>
      <w:r w:rsidR="00661289">
        <w:rPr>
          <w:rFonts w:ascii="Times New Roman" w:eastAsia="Calibri" w:hAnsi="Times New Roman" w:cs="Times New Roman"/>
          <w:sz w:val="28"/>
        </w:rPr>
        <w:t xml:space="preserve"> писмо с вх. №67-00-1668/13.11.2024 г. </w:t>
      </w:r>
      <w:r w:rsidR="00494594">
        <w:rPr>
          <w:rFonts w:ascii="Times New Roman" w:eastAsia="Calibri" w:hAnsi="Times New Roman" w:cs="Times New Roman"/>
          <w:sz w:val="28"/>
        </w:rPr>
        <w:t xml:space="preserve">в Община Бургас </w:t>
      </w:r>
      <w:r w:rsidR="00661289">
        <w:rPr>
          <w:rFonts w:ascii="Times New Roman" w:eastAsia="Calibri" w:hAnsi="Times New Roman" w:cs="Times New Roman"/>
          <w:sz w:val="28"/>
        </w:rPr>
        <w:t xml:space="preserve">директорът на </w:t>
      </w:r>
      <w:r w:rsidR="00661289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СУ „Димчо Дебелянов“ – гр. Бургас е изразил положително становище гореописанит</w:t>
      </w:r>
      <w:r w:rsidR="00494594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е помещения на партерния етаж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в корпус Г (до столовата)</w:t>
      </w:r>
      <w:r w:rsidR="00494594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да бъдат предоставени на</w:t>
      </w:r>
      <w:r w:rsidR="00661289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</w:t>
      </w:r>
      <w:r w:rsidR="00661289">
        <w:rPr>
          <w:rFonts w:ascii="Times New Roman" w:eastAsia="Calibri" w:hAnsi="Times New Roman" w:cs="Times New Roman"/>
          <w:sz w:val="28"/>
        </w:rPr>
        <w:t xml:space="preserve">ВСУ </w:t>
      </w:r>
      <w:r w:rsidR="00661289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„Захари Стоянов“ – гр. Бургас.</w:t>
      </w:r>
    </w:p>
    <w:p w:rsidR="002053F7" w:rsidRPr="004764EC" w:rsidRDefault="005C3C48" w:rsidP="004764EC">
      <w:pPr>
        <w:pStyle w:val="ListParagraph"/>
        <w:spacing w:after="0" w:line="240" w:lineRule="atLeast"/>
        <w:ind w:left="142" w:firstLine="84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</w:pPr>
      <w:r>
        <w:rPr>
          <w:rFonts w:ascii="Times New Roman" w:eastAsia="Calibri" w:hAnsi="Times New Roman" w:cs="Times New Roman"/>
          <w:sz w:val="28"/>
        </w:rPr>
        <w:t>Предвид настъпилите</w:t>
      </w:r>
      <w:r w:rsidR="004764EC">
        <w:rPr>
          <w:rFonts w:ascii="Times New Roman" w:eastAsia="Calibri" w:hAnsi="Times New Roman" w:cs="Times New Roman"/>
          <w:sz w:val="28"/>
        </w:rPr>
        <w:t xml:space="preserve"> промени в обстоятелствата и</w:t>
      </w:r>
      <w:r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8"/>
        </w:rPr>
        <w:t>различните</w:t>
      </w:r>
      <w:r w:rsidR="004764EC">
        <w:rPr>
          <w:rFonts w:ascii="Times New Roman" w:eastAsia="Calibri" w:hAnsi="Times New Roman" w:cs="Times New Roman"/>
          <w:sz w:val="28"/>
        </w:rPr>
        <w:t xml:space="preserve"> нуждите на двете училища</w:t>
      </w:r>
      <w:r>
        <w:rPr>
          <w:rFonts w:ascii="Times New Roman" w:eastAsia="Calibri" w:hAnsi="Times New Roman" w:cs="Times New Roman"/>
          <w:sz w:val="28"/>
        </w:rPr>
        <w:t xml:space="preserve"> към настоящия момент</w:t>
      </w:r>
      <w:r w:rsidR="004764EC">
        <w:rPr>
          <w:rFonts w:ascii="Times New Roman" w:eastAsia="Calibri" w:hAnsi="Times New Roman" w:cs="Times New Roman"/>
          <w:sz w:val="28"/>
        </w:rPr>
        <w:t>, предлагам на</w:t>
      </w:r>
      <w:r w:rsidR="00181021" w:rsidRPr="00A4113C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Общински съвет</w:t>
      </w:r>
      <w:r w:rsidR="006633F8" w:rsidRPr="00A4113C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</w:t>
      </w:r>
      <w:r w:rsidR="00181021" w:rsidRPr="00A4113C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–</w:t>
      </w:r>
      <w:r w:rsidR="006633F8" w:rsidRPr="00A4113C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</w:t>
      </w:r>
      <w:r w:rsidR="00181021" w:rsidRPr="00A4113C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Бургас, на основание чл. 21, ал. 1, т. 8 от Закона за местното самоуправление и местната администрация, чл. 12, ал. 1 от Закона за общинската собственост и чл. 13, ал. 1 от Наредбата за реда за придобиване, управление и разпореждане с общински имоти и вещи, </w:t>
      </w:r>
      <w:r w:rsidR="00181021" w:rsidRPr="00A4113C">
        <w:rPr>
          <w:rFonts w:ascii="Times New Roman" w:hAnsi="Times New Roman" w:cs="Times New Roman"/>
          <w:color w:val="000000" w:themeColor="text1"/>
          <w:sz w:val="28"/>
          <w:szCs w:val="20"/>
        </w:rPr>
        <w:t xml:space="preserve"> </w:t>
      </w:r>
      <w:r w:rsidR="00661289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да вземе следното</w:t>
      </w:r>
      <w:r w:rsidR="00D375BD" w:rsidRPr="00A4113C">
        <w:rPr>
          <w:rFonts w:ascii="Times New Roman" w:eastAsia="Times New Roman" w:hAnsi="Times New Roman" w:cs="Times New Roman"/>
          <w:color w:val="000000" w:themeColor="text1"/>
          <w:sz w:val="32"/>
          <w:szCs w:val="20"/>
          <w:lang w:eastAsia="bg-BG"/>
        </w:rPr>
        <w:t xml:space="preserve">  </w:t>
      </w:r>
    </w:p>
    <w:p w:rsidR="005F4436" w:rsidRPr="00A4113C" w:rsidRDefault="005F4436" w:rsidP="00A4113C">
      <w:pPr>
        <w:spacing w:after="0" w:line="240" w:lineRule="atLeast"/>
        <w:ind w:left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</w:pPr>
    </w:p>
    <w:p w:rsidR="005F4436" w:rsidRPr="00A4113C" w:rsidRDefault="005F4436" w:rsidP="00A4113C">
      <w:pPr>
        <w:spacing w:after="0" w:line="240" w:lineRule="atLeast"/>
        <w:ind w:left="142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bg-BG"/>
        </w:rPr>
      </w:pPr>
      <w:r w:rsidRPr="00A4113C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bg-BG"/>
        </w:rPr>
        <w:t xml:space="preserve">Р  Е  Ш  Е  Н  И  </w:t>
      </w:r>
      <w:r w:rsidR="00661289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bg-BG"/>
        </w:rPr>
        <w:t>Е</w:t>
      </w:r>
      <w:r w:rsidRPr="00A4113C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bg-BG"/>
        </w:rPr>
        <w:t>:</w:t>
      </w:r>
    </w:p>
    <w:p w:rsidR="00A74820" w:rsidRPr="00A4113C" w:rsidRDefault="00A74820" w:rsidP="00A4113C">
      <w:pPr>
        <w:spacing w:after="0" w:line="240" w:lineRule="atLeast"/>
        <w:ind w:left="142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bg-BG"/>
        </w:rPr>
      </w:pPr>
      <w:r w:rsidRPr="00A4113C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bg-BG"/>
        </w:rPr>
        <w:tab/>
      </w:r>
    </w:p>
    <w:p w:rsidR="00A74820" w:rsidRPr="00661289" w:rsidRDefault="00A74820" w:rsidP="00661289">
      <w:pPr>
        <w:pStyle w:val="ListParagraph"/>
        <w:numPr>
          <w:ilvl w:val="0"/>
          <w:numId w:val="1"/>
        </w:numPr>
        <w:spacing w:after="0" w:line="240" w:lineRule="atLeast"/>
        <w:ind w:left="142" w:firstLine="70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</w:pPr>
      <w:r w:rsidRPr="00661289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Да се предоставят безвъзмездно за</w:t>
      </w:r>
      <w:r w:rsidR="0065707D" w:rsidRPr="00661289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стопанисване и</w:t>
      </w:r>
      <w:r w:rsidRPr="00661289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управление </w:t>
      </w:r>
      <w:r w:rsidR="008B6F7D" w:rsidRPr="00661289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на</w:t>
      </w:r>
      <w:r w:rsidR="00A051C8" w:rsidRPr="00661289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Вечерно средно училище „Захари Стоянов“ – гр. Бургас, Булстат 000044064, представлявано от директора </w:t>
      </w:r>
      <w:r w:rsidR="00661289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– Здравко Иванов Димов</w:t>
      </w:r>
      <w:r w:rsidR="00A051C8" w:rsidRPr="00661289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, </w:t>
      </w:r>
      <w:r w:rsidRPr="00661289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следните </w:t>
      </w:r>
      <w:r w:rsidR="006F7C37" w:rsidRPr="00661289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обособени части от недвижим имот,</w:t>
      </w:r>
      <w:r w:rsidR="006C3CA3" w:rsidRPr="00661289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val="en-US" w:eastAsia="bg-BG"/>
        </w:rPr>
        <w:t xml:space="preserve"> </w:t>
      </w:r>
      <w:r w:rsidR="00290749" w:rsidRPr="00661289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актуван с Акт</w:t>
      </w:r>
      <w:r w:rsidR="00290749" w:rsidRPr="00661289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№6774/14.03.2012г. за публична общинска собственост, </w:t>
      </w:r>
      <w:r w:rsidR="00494594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представляващ </w:t>
      </w:r>
      <w:r w:rsidR="00F61024" w:rsidRPr="00661289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сградата на </w:t>
      </w:r>
      <w:r w:rsidR="006C3CA3" w:rsidRPr="00661289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Средно училище „Димчо Дебелянов“</w:t>
      </w:r>
      <w:r w:rsidR="00C62401" w:rsidRPr="00661289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– гр. Бургас</w:t>
      </w:r>
      <w:r w:rsidR="006C3CA3" w:rsidRPr="00661289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, </w:t>
      </w:r>
      <w:r w:rsidR="006F7C37" w:rsidRPr="00661289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както следва</w:t>
      </w:r>
      <w:r w:rsidRPr="00661289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:</w:t>
      </w:r>
    </w:p>
    <w:p w:rsidR="004C61DF" w:rsidRDefault="004C61DF" w:rsidP="00A4113C">
      <w:pPr>
        <w:pStyle w:val="ListParagraph"/>
        <w:numPr>
          <w:ilvl w:val="0"/>
          <w:numId w:val="10"/>
        </w:numPr>
        <w:spacing w:after="0" w:line="240" w:lineRule="atLeast"/>
        <w:ind w:left="142" w:firstLine="70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В </w:t>
      </w:r>
      <w:r w:rsidR="002F183B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корпус 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, отразен като сграда с идентификатор 07079.602.420.1 в КККР на гр. Бургас:</w:t>
      </w:r>
    </w:p>
    <w:p w:rsidR="008156FC" w:rsidRDefault="004C61DF" w:rsidP="008156FC">
      <w:pPr>
        <w:pStyle w:val="ListParagraph"/>
        <w:spacing w:after="0" w:line="240" w:lineRule="atLeast"/>
        <w:ind w:left="142" w:firstLine="70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- </w:t>
      </w:r>
      <w:r w:rsidR="002F183B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н</w:t>
      </w:r>
      <w:r w:rsidR="00656F16" w:rsidRPr="004C61DF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а сутеренния етаж</w:t>
      </w:r>
      <w:r w:rsidR="00656F16" w:rsidRPr="00A4113C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</w:t>
      </w:r>
      <w:r w:rsidR="008F592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–</w:t>
      </w:r>
      <w:r w:rsidR="00656F16" w:rsidRPr="00A4113C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склад</w:t>
      </w:r>
      <w:r w:rsidR="008F592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,</w:t>
      </w:r>
      <w:r w:rsidR="00104E40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с площ 203,65 кв.м</w:t>
      </w:r>
      <w:r w:rsidR="00656F16" w:rsidRPr="00A4113C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;</w:t>
      </w:r>
    </w:p>
    <w:p w:rsidR="005C3C48" w:rsidRPr="005C3C48" w:rsidRDefault="002F183B" w:rsidP="005C3C48">
      <w:pPr>
        <w:pStyle w:val="ListParagraph"/>
        <w:spacing w:after="0" w:line="240" w:lineRule="atLeast"/>
        <w:ind w:left="142" w:firstLine="70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- н</w:t>
      </w:r>
      <w:r w:rsidR="008156FC" w:rsidRPr="008156FC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а четвъртия </w:t>
      </w:r>
      <w:r w:rsidR="008156FC" w:rsidRPr="005C3C48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етаж –</w:t>
      </w:r>
      <w:r w:rsidR="008156FC" w:rsidRPr="008156FC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всички помещения, представляващи: </w:t>
      </w:r>
      <w:r w:rsidR="005C3C48" w:rsidRPr="005C3C48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кабинет за психолог, с площ 34,75 кв.м; седем класни стаи, с обща площ </w:t>
      </w:r>
      <w:r w:rsidR="005C3C48" w:rsidRPr="005C3C48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val="en-US" w:eastAsia="bg-BG"/>
        </w:rPr>
        <w:t xml:space="preserve">369,70 </w:t>
      </w:r>
      <w:r w:rsidR="005C3C48" w:rsidRPr="005C3C48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кв.м; занималня, с площ 53,85 кв.м; кабинет по физика, с площ 71,40 кв.м и хранилище към него, с площ 34,30 кв.м; стая за технически изпълнител, с площ 10,15 кв.м; кабинет за здравно образование, с площ 53,85 кв.м и хранилище към него, с площ 17,15 кв.м; кабинет по рисуване, с площ 53,85 кв.м и хранилище към него, с площ 16,85 кв.м.</w:t>
      </w:r>
    </w:p>
    <w:p w:rsidR="008156FC" w:rsidRDefault="008156FC" w:rsidP="008156FC">
      <w:pPr>
        <w:pStyle w:val="ListParagraph"/>
        <w:spacing w:after="0" w:line="240" w:lineRule="atLeast"/>
        <w:ind w:left="142" w:firstLine="70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2. В корпус Г, отразен като сграда с идентификатор 07079.602.420.2 в КККР на гр. Бургас:</w:t>
      </w:r>
    </w:p>
    <w:p w:rsidR="008B232C" w:rsidRDefault="00104E40" w:rsidP="008B232C">
      <w:pPr>
        <w:pStyle w:val="ListParagraph"/>
        <w:spacing w:after="0" w:line="240" w:lineRule="atLeast"/>
        <w:ind w:left="142" w:firstLine="70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- </w:t>
      </w:r>
      <w:r w:rsidR="005C3C48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н</w:t>
      </w:r>
      <w:r w:rsidR="00EF569F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а</w:t>
      </w:r>
      <w:r w:rsidR="005C3C48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партерния етаж –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две помещения, находящи </w:t>
      </w:r>
      <w:r w:rsidR="008156FC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до столовата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на училището</w:t>
      </w:r>
      <w:r w:rsidR="008156FC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, представляващи: </w:t>
      </w:r>
      <w:r w:rsidR="008156FC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склад</w:t>
      </w:r>
      <w:r w:rsidR="008F5922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,</w:t>
      </w:r>
      <w:r w:rsidR="008156FC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с площ 3</w:t>
      </w:r>
      <w:r w:rsidR="002F183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,60 кв.м и</w:t>
      </w:r>
      <w:r w:rsidR="008156FC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съблекалня</w:t>
      </w:r>
      <w:r w:rsidR="002F183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,</w:t>
      </w:r>
      <w:r w:rsidR="008156FC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с прилежащи към нея душове, с обща площ 14,60 кв.м</w:t>
      </w:r>
      <w:r w:rsidR="008F5922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.</w:t>
      </w:r>
    </w:p>
    <w:p w:rsidR="00DD6FB3" w:rsidRPr="008B232C" w:rsidRDefault="008B232C" w:rsidP="008B232C">
      <w:pPr>
        <w:pStyle w:val="ListParagraph"/>
        <w:spacing w:after="0" w:line="240" w:lineRule="atLeast"/>
        <w:ind w:left="142" w:firstLine="70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</w:pPr>
      <w:r w:rsidRPr="008B232C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val="en-US" w:eastAsia="bg-BG"/>
        </w:rPr>
        <w:t>II.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val="en-US" w:eastAsia="bg-BG"/>
        </w:rPr>
        <w:t xml:space="preserve"> </w:t>
      </w:r>
      <w:r w:rsidR="008156FC" w:rsidRPr="008B232C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П</w:t>
      </w:r>
      <w:r w:rsidR="00F02674" w:rsidRPr="008B232C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олзване</w:t>
      </w:r>
      <w:r w:rsidR="0065707D" w:rsidRPr="008B232C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то</w:t>
      </w:r>
      <w:r w:rsidR="00F02674" w:rsidRPr="008B232C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на общите части на сграда</w:t>
      </w:r>
      <w:r w:rsidR="008156FC" w:rsidRPr="008B232C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та</w:t>
      </w:r>
      <w:r w:rsidR="008F5922" w:rsidRPr="008B232C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на СУ „Димчо Дебелянов</w:t>
      </w:r>
      <w:proofErr w:type="gramStart"/>
      <w:r w:rsidR="008F5922" w:rsidRPr="008B232C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“ –</w:t>
      </w:r>
      <w:proofErr w:type="gramEnd"/>
      <w:r w:rsidR="008F5922" w:rsidRPr="008B232C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гр. Бургас</w:t>
      </w:r>
      <w:r w:rsidR="008156FC" w:rsidRPr="008B232C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</w:t>
      </w:r>
      <w:r w:rsidR="00F02674" w:rsidRPr="008B232C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(входове, стълбища, санитарни възли и сервизни помещения)</w:t>
      </w:r>
      <w:r w:rsidR="00D85034" w:rsidRPr="008B232C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,</w:t>
      </w:r>
      <w:r w:rsidR="00290749" w:rsidRPr="008B232C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предмет на съвместно ползване,</w:t>
      </w:r>
      <w:r w:rsidR="00D85034" w:rsidRPr="008B232C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както и на училищния двор, представляващ УПИ</w:t>
      </w:r>
      <w:r w:rsidR="00D85034" w:rsidRPr="008B232C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</w:t>
      </w:r>
      <w:r w:rsidR="00D85034" w:rsidRPr="008B232C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val="en-US" w:eastAsia="bg-BG"/>
        </w:rPr>
        <w:t>III</w:t>
      </w:r>
      <w:r w:rsidR="00D85034" w:rsidRPr="008B232C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, кв. 52 по ПУП-ПРЗ на ж.к. „Славейков“, съответен на ПИ с идентификатор </w:t>
      </w:r>
      <w:r w:rsidR="00D85034" w:rsidRPr="008B232C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lastRenderedPageBreak/>
        <w:t>07079.602.420 по одобрените КККР на гр. Бургас,</w:t>
      </w:r>
      <w:r w:rsidR="00D85034" w:rsidRPr="008B232C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</w:t>
      </w:r>
      <w:r w:rsidR="00F02674" w:rsidRPr="008B232C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се регламентира</w:t>
      </w:r>
      <w:r w:rsidR="00DD6FB3" w:rsidRPr="008B232C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със споразумение между директора на СУ „Димчо Дебелянов“ – гр. Бургас и директора на ВСУ „Захари Стоянов“ – гр. Бургас.</w:t>
      </w:r>
      <w:r w:rsidR="0065707D" w:rsidRPr="008B232C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</w:t>
      </w:r>
    </w:p>
    <w:p w:rsidR="00A96970" w:rsidRPr="00DD6FB3" w:rsidRDefault="00F02674" w:rsidP="00BD7168">
      <w:pPr>
        <w:pStyle w:val="ListParagraph"/>
        <w:numPr>
          <w:ilvl w:val="0"/>
          <w:numId w:val="13"/>
        </w:numPr>
        <w:spacing w:after="0" w:line="240" w:lineRule="atLeast"/>
        <w:ind w:left="142" w:firstLine="70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val="en-US" w:eastAsia="bg-BG"/>
        </w:rPr>
      </w:pPr>
      <w:r w:rsidRPr="00DD6F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Стопанисване</w:t>
      </w:r>
      <w:r w:rsidR="00A96970" w:rsidRPr="00DD6F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то на помещенията</w:t>
      </w:r>
      <w:r w:rsidR="00EE263D" w:rsidRPr="00DD6F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 предоставени за управление</w:t>
      </w:r>
      <w:r w:rsidR="00A96970" w:rsidRPr="00DD6F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EE263D" w:rsidRPr="00DD6F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на </w:t>
      </w:r>
      <w:r w:rsidR="008D5E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съответното училище</w:t>
      </w:r>
      <w:r w:rsidR="00EE263D" w:rsidRPr="00DD6F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е за сметка на неговия бюджет</w:t>
      </w:r>
      <w:r w:rsidR="00A96970" w:rsidRPr="00DD6F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</w:p>
    <w:p w:rsidR="00DD6FB3" w:rsidRPr="00DD6FB3" w:rsidRDefault="00A96970" w:rsidP="0023122C">
      <w:pPr>
        <w:pStyle w:val="ListParagraph"/>
        <w:numPr>
          <w:ilvl w:val="0"/>
          <w:numId w:val="13"/>
        </w:numPr>
        <w:spacing w:after="0" w:line="240" w:lineRule="atLeast"/>
        <w:ind w:left="142" w:firstLine="70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val="en-US" w:eastAsia="bg-BG"/>
        </w:rPr>
      </w:pPr>
      <w:r w:rsidRPr="00DD6FB3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Разпределението на разходите</w:t>
      </w:r>
      <w:r w:rsidR="00ED2F37" w:rsidRPr="00DD6FB3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за</w:t>
      </w:r>
      <w:r w:rsidR="00ED2F37" w:rsidRPr="00DD6F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ел. енергия, отопление, поддръжка, хигиена</w:t>
      </w:r>
      <w:r w:rsidR="00BC58D0" w:rsidRPr="00DD6F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и</w:t>
      </w:r>
      <w:r w:rsidR="00ED2F37" w:rsidRPr="00DD6F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чистота</w:t>
      </w:r>
      <w:r w:rsidR="00BC58D0" w:rsidRPr="00DD6F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на предоставените за управление на д</w:t>
      </w:r>
      <w:r w:rsidR="00D85034" w:rsidRPr="00DD6F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в</w:t>
      </w:r>
      <w:r w:rsidR="00BC58D0" w:rsidRPr="00DD6F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ете училища</w:t>
      </w:r>
      <w:r w:rsidR="00D85034" w:rsidRPr="00DD6F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помещения</w:t>
      </w:r>
      <w:r w:rsidR="00BC58D0" w:rsidRPr="00DD6F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 както</w:t>
      </w:r>
      <w:r w:rsidR="00ED2F37" w:rsidRPr="00DD6F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и всички други</w:t>
      </w:r>
      <w:r w:rsidR="00BC58D0" w:rsidRPr="00DD6F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разходи</w:t>
      </w:r>
      <w:r w:rsidR="00ED2F37" w:rsidRPr="00DD6F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</w:t>
      </w:r>
      <w:r w:rsidRPr="00DD6FB3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свързани с управлението, стоп</w:t>
      </w:r>
      <w:r w:rsidR="00EE263D" w:rsidRPr="00DD6FB3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анисването, ползването и поддръж</w:t>
      </w:r>
      <w:r w:rsidRPr="00DD6FB3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ката на общите</w:t>
      </w:r>
      <w:r w:rsidR="00ED2F37" w:rsidRPr="00DD6FB3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части на сгр</w:t>
      </w:r>
      <w:r w:rsidR="00BC58D0" w:rsidRPr="00DD6FB3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ада</w:t>
      </w:r>
      <w:r w:rsidR="009C20A7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та,</w:t>
      </w:r>
      <w:r w:rsidR="00BC58D0" w:rsidRPr="00DD6FB3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</w:t>
      </w:r>
      <w:r w:rsidR="00ED2F37" w:rsidRPr="00DD6FB3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се разпределят съобразно </w:t>
      </w:r>
      <w:r w:rsidR="00DD6FB3" w:rsidRPr="00DD6FB3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подписа</w:t>
      </w:r>
      <w:r w:rsidR="00DD6FB3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но</w:t>
      </w:r>
      <w:r w:rsidR="00DD6FB3" w:rsidRPr="00DD6FB3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споразумение между директорите на</w:t>
      </w:r>
      <w:r w:rsidR="00DD6FB3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двете училища</w:t>
      </w:r>
      <w:r w:rsidR="00DD6FB3" w:rsidRPr="00DD6FB3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. </w:t>
      </w:r>
    </w:p>
    <w:p w:rsidR="00A4113C" w:rsidRPr="00DD6FB3" w:rsidRDefault="00EE263D" w:rsidP="0023122C">
      <w:pPr>
        <w:pStyle w:val="ListParagraph"/>
        <w:numPr>
          <w:ilvl w:val="0"/>
          <w:numId w:val="13"/>
        </w:numPr>
        <w:spacing w:after="0" w:line="240" w:lineRule="atLeast"/>
        <w:ind w:left="142" w:firstLine="70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val="en-US" w:eastAsia="bg-BG"/>
        </w:rPr>
      </w:pPr>
      <w:r w:rsidRPr="00DD6FB3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Управлението, стопанисването, ползването и поддръжката </w:t>
      </w:r>
      <w:r w:rsidRPr="00DD6FB3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на училищния двор</w:t>
      </w:r>
      <w:r w:rsidRPr="00DD6FB3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,</w:t>
      </w:r>
      <w:r w:rsidRPr="00DD6FB3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представляващ УПИ</w:t>
      </w:r>
      <w:r w:rsidRPr="00DD6FB3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</w:t>
      </w:r>
      <w:r w:rsidRPr="00DD6FB3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val="en-US" w:eastAsia="bg-BG"/>
        </w:rPr>
        <w:t>III</w:t>
      </w:r>
      <w:r w:rsidRPr="00DD6FB3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, кв. 52 по актуализирания ПУП-ПРЗ на ж.к. „Славейков“, съответен на ПИ с идентификатор 07079.602.420</w:t>
      </w:r>
      <w:r w:rsidRPr="00DD6FB3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по одобрените КККР на гр. Бургас,</w:t>
      </w:r>
      <w:r w:rsidRPr="00DD6FB3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</w:t>
      </w:r>
      <w:r w:rsidR="00DD6FB3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също </w:t>
      </w:r>
      <w:r w:rsidRPr="00DD6FB3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се </w:t>
      </w:r>
      <w:r w:rsidR="00DD6FB3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урежда чрез споразумение между директорите на училищата</w:t>
      </w:r>
      <w:r w:rsidR="00290749" w:rsidRPr="00DD6F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</w:p>
    <w:p w:rsidR="00D553D3" w:rsidRPr="00BE3F4F" w:rsidRDefault="005F4436" w:rsidP="00BE3F4F">
      <w:pPr>
        <w:pStyle w:val="ListParagraph"/>
        <w:spacing w:after="0" w:line="240" w:lineRule="atLeast"/>
        <w:ind w:left="142" w:firstLine="70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A4113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Приложение:</w:t>
      </w:r>
      <w:r w:rsidRPr="00A41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BE3F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Р</w:t>
      </w:r>
      <w:r w:rsidR="00BE3F4F">
        <w:rPr>
          <w:rFonts w:ascii="Times New Roman" w:eastAsia="Calibri" w:hAnsi="Times New Roman" w:cs="Times New Roman"/>
          <w:sz w:val="28"/>
          <w:szCs w:val="28"/>
        </w:rPr>
        <w:t>ешение на Общински съвет – Бургас, прието по т. 19 от дневния ред на проведеното на 27.06.2017 г. заседание (Протокол №28);</w:t>
      </w:r>
      <w:r w:rsidR="00BE3F4F" w:rsidRPr="00BE3F4F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</w:t>
      </w:r>
      <w:r w:rsidR="00BE3F4F">
        <w:rPr>
          <w:rFonts w:ascii="Times New Roman" w:eastAsia="Calibri" w:hAnsi="Times New Roman" w:cs="Times New Roman"/>
          <w:sz w:val="28"/>
          <w:szCs w:val="28"/>
        </w:rPr>
        <w:t xml:space="preserve">Заповед №2210/22.06.2017 г.; </w:t>
      </w:r>
      <w:r w:rsidR="00BE3F4F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Писма с вх. №№67-00-1667/13.11.2024 г., </w:t>
      </w:r>
      <w:r w:rsidR="00BE3F4F" w:rsidRPr="00F94678">
        <w:rPr>
          <w:rFonts w:ascii="Times New Roman" w:eastAsia="Calibri" w:hAnsi="Times New Roman" w:cs="Times New Roman"/>
          <w:sz w:val="28"/>
        </w:rPr>
        <w:t>ЕД-5444/13.11.2024 г.</w:t>
      </w:r>
      <w:r w:rsidR="00BE3F4F">
        <w:rPr>
          <w:rFonts w:ascii="Times New Roman" w:eastAsia="Calibri" w:hAnsi="Times New Roman" w:cs="Times New Roman"/>
          <w:sz w:val="28"/>
        </w:rPr>
        <w:t xml:space="preserve"> и 67-00-1668/13.11.2024 г. </w:t>
      </w:r>
      <w:r w:rsidR="00BE3F4F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в Община Бургас; </w:t>
      </w:r>
      <w:r w:rsidR="00D553D3" w:rsidRPr="00BE3F4F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Акт №6774/14.03.2012г. за публична общинска собственост, вписан в Служба по вписванията – гр. Бургас на 04.04.2012., том 11, №2, вх. рег. №3236; </w:t>
      </w:r>
      <w:r w:rsidR="00BE3F4F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Схема-разпределение на сутерен и четвърти етаж</w:t>
      </w:r>
      <w:r w:rsidR="00B53D05" w:rsidRPr="00BE3F4F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</w:t>
      </w:r>
      <w:r w:rsidR="00BE3F4F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на сграда с </w:t>
      </w:r>
      <w:r w:rsidR="00B53D05" w:rsidRPr="00BE3F4F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07079.602.420.1 по одобрените КККР на гр. Бургас</w:t>
      </w:r>
      <w:r w:rsidR="00BE3F4F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; Схема-разпределение на партерен етаж на сграда с идентификатор 07079.602.420.2</w:t>
      </w:r>
      <w:r w:rsidR="00B53D05" w:rsidRPr="00BE3F4F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>.</w:t>
      </w:r>
    </w:p>
    <w:p w:rsidR="005F4436" w:rsidRPr="00A4113C" w:rsidRDefault="00D553D3" w:rsidP="00A4113C">
      <w:pPr>
        <w:spacing w:after="0" w:line="240" w:lineRule="atLeast"/>
        <w:ind w:left="14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</w:pPr>
      <w:r w:rsidRPr="00A4113C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</w:t>
      </w:r>
    </w:p>
    <w:p w:rsidR="005F4436" w:rsidRPr="00A4113C" w:rsidRDefault="005F4436" w:rsidP="00A4113C">
      <w:pPr>
        <w:spacing w:after="0" w:line="240" w:lineRule="atLeast"/>
        <w:ind w:left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</w:pPr>
    </w:p>
    <w:p w:rsidR="005F4436" w:rsidRPr="00A4113C" w:rsidRDefault="005F4436" w:rsidP="00A4113C">
      <w:pPr>
        <w:spacing w:after="0" w:line="240" w:lineRule="atLeast"/>
        <w:ind w:left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</w:pPr>
      <w:r w:rsidRPr="00A411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bg-BG"/>
        </w:rPr>
        <w:t xml:space="preserve"> </w:t>
      </w:r>
      <w:r w:rsidRPr="00A4113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ДИМИТЪР НИКОЛОВ</w:t>
      </w:r>
    </w:p>
    <w:p w:rsidR="005F4436" w:rsidRDefault="005F4436" w:rsidP="00A4113C">
      <w:pPr>
        <w:spacing w:after="0" w:line="240" w:lineRule="atLeast"/>
        <w:ind w:left="142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bg-BG"/>
        </w:rPr>
      </w:pPr>
      <w:r w:rsidRPr="00A4113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bg-BG"/>
        </w:rPr>
        <w:t>Кмет на Община Бургас</w:t>
      </w:r>
    </w:p>
    <w:sectPr w:rsidR="005F4436" w:rsidSect="008B232C">
      <w:pgSz w:w="11906" w:h="16838"/>
      <w:pgMar w:top="1134" w:right="99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956D8"/>
    <w:multiLevelType w:val="hybridMultilevel"/>
    <w:tmpl w:val="1D06C800"/>
    <w:lvl w:ilvl="0" w:tplc="8FC88D1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30F4A37"/>
    <w:multiLevelType w:val="hybridMultilevel"/>
    <w:tmpl w:val="B022B1FC"/>
    <w:lvl w:ilvl="0" w:tplc="95242BAC">
      <w:numFmt w:val="bullet"/>
      <w:lvlText w:val="-"/>
      <w:lvlJc w:val="left"/>
      <w:pPr>
        <w:ind w:left="1425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1686557F"/>
    <w:multiLevelType w:val="hybridMultilevel"/>
    <w:tmpl w:val="8E944E10"/>
    <w:lvl w:ilvl="0" w:tplc="8DA2054C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18860318"/>
    <w:multiLevelType w:val="hybridMultilevel"/>
    <w:tmpl w:val="31F60ED0"/>
    <w:lvl w:ilvl="0" w:tplc="C998449C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B583C7F"/>
    <w:multiLevelType w:val="hybridMultilevel"/>
    <w:tmpl w:val="40A2D746"/>
    <w:lvl w:ilvl="0" w:tplc="65504E7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E2701A6"/>
    <w:multiLevelType w:val="hybridMultilevel"/>
    <w:tmpl w:val="4E00B3A6"/>
    <w:lvl w:ilvl="0" w:tplc="5516A5FC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8B13905"/>
    <w:multiLevelType w:val="hybridMultilevel"/>
    <w:tmpl w:val="1BF6EF54"/>
    <w:lvl w:ilvl="0" w:tplc="662E629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2E193CC8"/>
    <w:multiLevelType w:val="hybridMultilevel"/>
    <w:tmpl w:val="105AA740"/>
    <w:lvl w:ilvl="0" w:tplc="EEA24F9E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318D2163"/>
    <w:multiLevelType w:val="hybridMultilevel"/>
    <w:tmpl w:val="E0F26396"/>
    <w:lvl w:ilvl="0" w:tplc="D0587442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43A25481"/>
    <w:multiLevelType w:val="hybridMultilevel"/>
    <w:tmpl w:val="DC1CCDDC"/>
    <w:lvl w:ilvl="0" w:tplc="21AAF85C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C532FAD"/>
    <w:multiLevelType w:val="hybridMultilevel"/>
    <w:tmpl w:val="C382F210"/>
    <w:lvl w:ilvl="0" w:tplc="DBC0D2AC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6CFE1AF6"/>
    <w:multiLevelType w:val="hybridMultilevel"/>
    <w:tmpl w:val="EC4CD4DE"/>
    <w:lvl w:ilvl="0" w:tplc="7A48A210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 w15:restartNumberingAfterBreak="0">
    <w:nsid w:val="70D563CA"/>
    <w:multiLevelType w:val="hybridMultilevel"/>
    <w:tmpl w:val="1610D8B2"/>
    <w:lvl w:ilvl="0" w:tplc="C980AE86">
      <w:start w:val="3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9"/>
  </w:num>
  <w:num w:numId="5">
    <w:abstractNumId w:val="8"/>
  </w:num>
  <w:num w:numId="6">
    <w:abstractNumId w:val="2"/>
  </w:num>
  <w:num w:numId="7">
    <w:abstractNumId w:val="11"/>
  </w:num>
  <w:num w:numId="8">
    <w:abstractNumId w:val="10"/>
  </w:num>
  <w:num w:numId="9">
    <w:abstractNumId w:val="5"/>
  </w:num>
  <w:num w:numId="10">
    <w:abstractNumId w:val="0"/>
  </w:num>
  <w:num w:numId="11">
    <w:abstractNumId w:val="1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4E8"/>
    <w:rsid w:val="0000526A"/>
    <w:rsid w:val="00005937"/>
    <w:rsid w:val="00067459"/>
    <w:rsid w:val="000E310C"/>
    <w:rsid w:val="000F16DD"/>
    <w:rsid w:val="00104E40"/>
    <w:rsid w:val="00130032"/>
    <w:rsid w:val="00130476"/>
    <w:rsid w:val="0013076A"/>
    <w:rsid w:val="00167F0B"/>
    <w:rsid w:val="00181021"/>
    <w:rsid w:val="001853EA"/>
    <w:rsid w:val="001E5D3E"/>
    <w:rsid w:val="0020452D"/>
    <w:rsid w:val="002053F7"/>
    <w:rsid w:val="00232EA4"/>
    <w:rsid w:val="00290749"/>
    <w:rsid w:val="002946F3"/>
    <w:rsid w:val="002D05F3"/>
    <w:rsid w:val="002D722A"/>
    <w:rsid w:val="002F183B"/>
    <w:rsid w:val="00303206"/>
    <w:rsid w:val="00314FF6"/>
    <w:rsid w:val="00371D4A"/>
    <w:rsid w:val="0037390F"/>
    <w:rsid w:val="003E0ECB"/>
    <w:rsid w:val="0042048B"/>
    <w:rsid w:val="00435F87"/>
    <w:rsid w:val="00456D91"/>
    <w:rsid w:val="00463BB1"/>
    <w:rsid w:val="0047012E"/>
    <w:rsid w:val="004764EC"/>
    <w:rsid w:val="00490ACF"/>
    <w:rsid w:val="00494594"/>
    <w:rsid w:val="004A5135"/>
    <w:rsid w:val="004C61DF"/>
    <w:rsid w:val="004D060D"/>
    <w:rsid w:val="004E3253"/>
    <w:rsid w:val="004E5928"/>
    <w:rsid w:val="00576AAC"/>
    <w:rsid w:val="005A3273"/>
    <w:rsid w:val="005C3C48"/>
    <w:rsid w:val="005E24D9"/>
    <w:rsid w:val="005F4436"/>
    <w:rsid w:val="00617C4F"/>
    <w:rsid w:val="00623BEF"/>
    <w:rsid w:val="006519A9"/>
    <w:rsid w:val="00656F16"/>
    <w:rsid w:val="0065707D"/>
    <w:rsid w:val="00661289"/>
    <w:rsid w:val="006633F8"/>
    <w:rsid w:val="006C3CA3"/>
    <w:rsid w:val="006C6E07"/>
    <w:rsid w:val="006F7C37"/>
    <w:rsid w:val="00704CBF"/>
    <w:rsid w:val="0073484C"/>
    <w:rsid w:val="007420A7"/>
    <w:rsid w:val="007517E7"/>
    <w:rsid w:val="007960E7"/>
    <w:rsid w:val="007E1493"/>
    <w:rsid w:val="008156FC"/>
    <w:rsid w:val="008264F9"/>
    <w:rsid w:val="008317A4"/>
    <w:rsid w:val="008958F5"/>
    <w:rsid w:val="008A60B5"/>
    <w:rsid w:val="008B232C"/>
    <w:rsid w:val="008B6F7D"/>
    <w:rsid w:val="008C1C3B"/>
    <w:rsid w:val="008D097D"/>
    <w:rsid w:val="008D5E5B"/>
    <w:rsid w:val="008F49D1"/>
    <w:rsid w:val="008F5922"/>
    <w:rsid w:val="0092721C"/>
    <w:rsid w:val="009308D7"/>
    <w:rsid w:val="009662F9"/>
    <w:rsid w:val="009C20A7"/>
    <w:rsid w:val="00A051C8"/>
    <w:rsid w:val="00A233CC"/>
    <w:rsid w:val="00A261E8"/>
    <w:rsid w:val="00A4113C"/>
    <w:rsid w:val="00A70C56"/>
    <w:rsid w:val="00A74820"/>
    <w:rsid w:val="00A96970"/>
    <w:rsid w:val="00AA75CA"/>
    <w:rsid w:val="00B12840"/>
    <w:rsid w:val="00B128BC"/>
    <w:rsid w:val="00B42CCB"/>
    <w:rsid w:val="00B53D05"/>
    <w:rsid w:val="00B70B79"/>
    <w:rsid w:val="00B765CA"/>
    <w:rsid w:val="00BC5841"/>
    <w:rsid w:val="00BC58D0"/>
    <w:rsid w:val="00BE3F4F"/>
    <w:rsid w:val="00BF1733"/>
    <w:rsid w:val="00C024E8"/>
    <w:rsid w:val="00C5314E"/>
    <w:rsid w:val="00C62401"/>
    <w:rsid w:val="00C92A72"/>
    <w:rsid w:val="00CF3E4E"/>
    <w:rsid w:val="00D24FF5"/>
    <w:rsid w:val="00D375BD"/>
    <w:rsid w:val="00D553D3"/>
    <w:rsid w:val="00D55A24"/>
    <w:rsid w:val="00D75BB3"/>
    <w:rsid w:val="00D75D6A"/>
    <w:rsid w:val="00D85034"/>
    <w:rsid w:val="00DD6FB3"/>
    <w:rsid w:val="00E22A38"/>
    <w:rsid w:val="00E22E9E"/>
    <w:rsid w:val="00E32F45"/>
    <w:rsid w:val="00E70CFA"/>
    <w:rsid w:val="00ED2F37"/>
    <w:rsid w:val="00EE263D"/>
    <w:rsid w:val="00EF569F"/>
    <w:rsid w:val="00F02674"/>
    <w:rsid w:val="00F13DCD"/>
    <w:rsid w:val="00F40F10"/>
    <w:rsid w:val="00F61024"/>
    <w:rsid w:val="00F941F9"/>
    <w:rsid w:val="00F94678"/>
    <w:rsid w:val="00FD3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346CA8-2FD1-4303-BEAC-2D3BD750A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4436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045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482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553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3D3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0452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20452D"/>
    <w:pPr>
      <w:spacing w:line="259" w:lineRule="auto"/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0452D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20452D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2045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obshtina@burgas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A23CB4-DC4F-41FB-B869-EC67A6EA1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1401</Words>
  <Characters>7986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Aneliya Todorova</dc:creator>
  <cp:keywords/>
  <dc:description/>
  <cp:lastModifiedBy>Jeni Gospodinova</cp:lastModifiedBy>
  <cp:revision>2</cp:revision>
  <cp:lastPrinted>2025-02-20T13:50:00Z</cp:lastPrinted>
  <dcterms:created xsi:type="dcterms:W3CDTF">2025-02-21T11:29:00Z</dcterms:created>
  <dcterms:modified xsi:type="dcterms:W3CDTF">2025-02-21T11:29:00Z</dcterms:modified>
</cp:coreProperties>
</file>