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CE0" w:rsidRPr="00481CE0" w:rsidRDefault="00481CE0" w:rsidP="00481CE0">
      <w:pPr>
        <w:keepNext/>
        <w:spacing w:after="0" w:line="240" w:lineRule="auto"/>
        <w:ind w:left="708" w:hanging="708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r w:rsidRPr="00481CE0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3263265</wp:posOffset>
            </wp:positionH>
            <wp:positionV relativeFrom="paragraph">
              <wp:posOffset>-164465</wp:posOffset>
            </wp:positionV>
            <wp:extent cx="637540" cy="951865"/>
            <wp:effectExtent l="0" t="0" r="0" b="635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ОБЩИНА БУРГАС </w:t>
      </w:r>
      <w:r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            </w:t>
      </w:r>
      <w:r w:rsidRPr="00481CE0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</w:t>
      </w:r>
      <w:r w:rsidRPr="00481CE0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BURGAS MUNICIPALITY</w:t>
      </w:r>
    </w:p>
    <w:p w:rsidR="00481CE0" w:rsidRPr="00481CE0" w:rsidRDefault="00481CE0" w:rsidP="00481CE0">
      <w:pPr>
        <w:keepNext/>
        <w:spacing w:after="0" w:line="240" w:lineRule="auto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 w:rsidRPr="00481CE0">
        <w:rPr>
          <w:rFonts w:ascii="Century Gothic" w:eastAsia="Times New Roman" w:hAnsi="Century Gothic" w:cs="Arial"/>
          <w:sz w:val="16"/>
          <w:szCs w:val="20"/>
          <w:lang w:eastAsia="bg-BG"/>
        </w:rPr>
        <w:t>8000 Бургас, ул.”Александровска” № 26</w:t>
      </w:r>
      <w:r w:rsidRPr="00481CE0">
        <w:rPr>
          <w:rFonts w:ascii="Century Gothic" w:eastAsia="Times New Roman" w:hAnsi="Century Gothic" w:cs="Arial"/>
          <w:sz w:val="16"/>
          <w:szCs w:val="20"/>
          <w:lang w:eastAsia="bg-BG"/>
        </w:rPr>
        <w:tab/>
        <w:t xml:space="preserve">                                           </w:t>
      </w:r>
      <w:r w:rsidRPr="00481CE0">
        <w:rPr>
          <w:rFonts w:ascii="Century Gothic" w:eastAsia="Times New Roman" w:hAnsi="Century Gothic" w:cs="Arial"/>
          <w:sz w:val="16"/>
          <w:szCs w:val="20"/>
          <w:lang w:val="en-US" w:eastAsia="bg-BG"/>
        </w:rPr>
        <w:t>26, Aleksandrovska Street, 8000 Burgas, Bulgaria</w:t>
      </w:r>
    </w:p>
    <w:p w:rsidR="00481CE0" w:rsidRPr="00481CE0" w:rsidRDefault="00481CE0" w:rsidP="00481CE0">
      <w:pPr>
        <w:spacing w:after="0" w:line="240" w:lineRule="auto"/>
        <w:rPr>
          <w:rFonts w:ascii="Century Gothic" w:eastAsia="Times New Roman" w:hAnsi="Century Gothic" w:cs="Arial"/>
          <w:sz w:val="16"/>
          <w:szCs w:val="20"/>
          <w:lang w:val="en-AU" w:eastAsia="bg-BG"/>
        </w:rPr>
      </w:pPr>
      <w:r w:rsidRPr="00481CE0">
        <w:rPr>
          <w:rFonts w:ascii="Century Gothic" w:eastAsia="Times New Roman" w:hAnsi="Century Gothic" w:cs="Arial"/>
          <w:sz w:val="16"/>
          <w:szCs w:val="20"/>
          <w:lang w:val="en-AU" w:eastAsia="bg-BG"/>
        </w:rPr>
        <w:t>телефон: 056/840915-19; факс: 056/841314</w:t>
      </w:r>
      <w:r w:rsidRPr="00481CE0">
        <w:rPr>
          <w:rFonts w:ascii="Century Gothic" w:eastAsia="Times New Roman" w:hAnsi="Century Gothic" w:cs="Arial"/>
          <w:sz w:val="16"/>
          <w:szCs w:val="20"/>
          <w:lang w:val="en-AU" w:eastAsia="bg-BG"/>
        </w:rPr>
        <w:tab/>
      </w:r>
      <w:r w:rsidRPr="00481CE0">
        <w:rPr>
          <w:rFonts w:ascii="Century Gothic" w:eastAsia="Times New Roman" w:hAnsi="Century Gothic" w:cs="Arial"/>
          <w:sz w:val="16"/>
          <w:szCs w:val="20"/>
          <w:lang w:val="en-AU" w:eastAsia="bg-BG"/>
        </w:rPr>
        <w:tab/>
      </w:r>
      <w:r w:rsidRPr="00481CE0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                           </w:t>
      </w:r>
      <w:r w:rsidRPr="00481CE0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481CE0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: </w:t>
      </w:r>
      <w:r w:rsidRPr="00481CE0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481CE0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56/840915-19; </w:t>
      </w:r>
      <w:r w:rsidRPr="00481CE0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481CE0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: </w:t>
      </w:r>
      <w:r w:rsidRPr="00481CE0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481CE0">
        <w:rPr>
          <w:rFonts w:ascii="Century Gothic" w:eastAsia="Times New Roman" w:hAnsi="Century Gothic" w:cs="Arial"/>
          <w:sz w:val="16"/>
          <w:szCs w:val="20"/>
          <w:lang w:val="en-AU" w:eastAsia="bg-BG"/>
        </w:rPr>
        <w:t>56/841314</w:t>
      </w:r>
    </w:p>
    <w:p w:rsidR="00481CE0" w:rsidRPr="00481CE0" w:rsidRDefault="00481CE0" w:rsidP="00481CE0">
      <w:pPr>
        <w:spacing w:after="0" w:line="240" w:lineRule="auto"/>
        <w:rPr>
          <w:rFonts w:ascii="Century Gothic" w:eastAsia="Times New Roman" w:hAnsi="Century Gothic" w:cs="Times New Roman"/>
          <w:sz w:val="16"/>
          <w:szCs w:val="20"/>
          <w:lang w:val="pt-BR" w:eastAsia="bg-BG"/>
        </w:rPr>
      </w:pPr>
      <w:r w:rsidRPr="00481CE0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>електронна поща:</w:t>
      </w:r>
      <w:r w:rsidRPr="00481CE0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8" w:history="1">
        <w:r w:rsidRPr="00481CE0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US" w:eastAsia="bg-BG"/>
          </w:rPr>
          <w:t>o</w:t>
        </w:r>
        <w:r w:rsidRPr="00481CE0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bs</w:t>
        </w:r>
        <w:r w:rsidRPr="00481CE0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US" w:eastAsia="bg-BG"/>
          </w:rPr>
          <w:t>h</w:t>
        </w:r>
        <w:r w:rsidRPr="00481CE0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tina</w:t>
        </w:r>
        <w:r w:rsidRPr="00481CE0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@</w:t>
        </w:r>
        <w:r w:rsidRPr="00481CE0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burgas</w:t>
        </w:r>
        <w:r w:rsidRPr="00481CE0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.</w:t>
        </w:r>
        <w:r w:rsidRPr="00481CE0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bg</w:t>
        </w:r>
      </w:hyperlink>
      <w:r w:rsidRPr="00481CE0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481CE0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                                 </w:t>
      </w:r>
      <w:r w:rsidRPr="00481CE0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 xml:space="preserve">          </w:t>
      </w:r>
      <w:r w:rsidRPr="00481CE0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481CE0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 xml:space="preserve">: </w:t>
      </w:r>
      <w:hyperlink r:id="rId9" w:history="1">
        <w:r w:rsidRPr="00481CE0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obs</w:t>
        </w:r>
        <w:r w:rsidRPr="00481CE0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US" w:eastAsia="bg-BG"/>
          </w:rPr>
          <w:t>h</w:t>
        </w:r>
        <w:r w:rsidRPr="00481CE0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tina</w:t>
        </w:r>
        <w:r w:rsidRPr="00481CE0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@</w:t>
        </w:r>
        <w:r w:rsidRPr="00481CE0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burgas</w:t>
        </w:r>
        <w:r w:rsidRPr="00481CE0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.</w:t>
        </w:r>
        <w:r w:rsidRPr="00481CE0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bg</w:t>
        </w:r>
      </w:hyperlink>
    </w:p>
    <w:p w:rsidR="00481CE0" w:rsidRPr="00481CE0" w:rsidRDefault="00481CE0" w:rsidP="00481CE0">
      <w:pPr>
        <w:spacing w:after="0" w:line="240" w:lineRule="auto"/>
        <w:rPr>
          <w:rFonts w:ascii="Century Gothic" w:eastAsia="Times New Roman" w:hAnsi="Century Gothic" w:cs="Arial"/>
          <w:sz w:val="16"/>
          <w:szCs w:val="20"/>
          <w:lang w:val="en-AU" w:eastAsia="bg-BG"/>
        </w:rPr>
      </w:pPr>
      <w:r w:rsidRPr="00481CE0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908685</wp:posOffset>
            </wp:positionH>
            <wp:positionV relativeFrom="paragraph">
              <wp:posOffset>46990</wp:posOffset>
            </wp:positionV>
            <wp:extent cx="297180" cy="158115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1CE0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4400550</wp:posOffset>
            </wp:positionH>
            <wp:positionV relativeFrom="paragraph">
              <wp:posOffset>29210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1CE0">
        <w:rPr>
          <w:rFonts w:ascii="Century Gothic" w:eastAsia="Times New Roman" w:hAnsi="Century Gothic" w:cs="Times New Roman"/>
          <w:sz w:val="16"/>
          <w:szCs w:val="16"/>
          <w:lang w:val="en-AU" w:eastAsia="bg-BG"/>
        </w:rPr>
        <w:t xml:space="preserve">www.burgas.bg </w:t>
      </w:r>
      <w:r w:rsidRPr="00481CE0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                                     </w:t>
      </w:r>
      <w:r w:rsidRPr="00481CE0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                         </w:t>
      </w:r>
      <w:r w:rsidRPr="00481CE0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</w:t>
      </w:r>
      <w:r w:rsidRPr="00481CE0">
        <w:rPr>
          <w:rFonts w:ascii="Century Gothic" w:eastAsia="Times New Roman" w:hAnsi="Century Gothic" w:cs="Times New Roman"/>
          <w:sz w:val="16"/>
          <w:szCs w:val="16"/>
          <w:lang w:val="en-AU" w:eastAsia="bg-BG"/>
        </w:rPr>
        <w:t>www.burgas.bg</w:t>
      </w:r>
      <w:r w:rsidRPr="00481CE0">
        <w:rPr>
          <w:rFonts w:ascii="Century Gothic" w:eastAsia="Times New Roman" w:hAnsi="Century Gothic" w:cs="Times New Roman"/>
          <w:noProof/>
          <w:sz w:val="16"/>
          <w:szCs w:val="16"/>
          <w:lang w:val="en-AU" w:eastAsia="bg-BG"/>
        </w:rPr>
        <w:t xml:space="preserve"> </w:t>
      </w:r>
      <w:r w:rsidRPr="00481CE0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81CE0" w:rsidRPr="00221C74" w:rsidRDefault="00481CE0" w:rsidP="00481CE0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" filled="f" stroked="f" strokeweight="1pt">
                <v:path arrowok="t"/>
                <v:textbox>
                  <w:txbxContent>
                    <w:p w:rsidR="00481CE0" w:rsidRPr="00221C74" w:rsidRDefault="00481CE0" w:rsidP="00481CE0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481CE0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bg-BG"/>
        </w:rPr>
        <w:t>ДО</w:t>
      </w:r>
    </w:p>
    <w:p w:rsidR="007810E7" w:rsidRPr="00947B6B" w:rsidRDefault="007810E7" w:rsidP="008518A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47B6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ДО</w:t>
      </w:r>
    </w:p>
    <w:p w:rsidR="007810E7" w:rsidRPr="00947B6B" w:rsidRDefault="007810E7" w:rsidP="007810E7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47B6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ОБЩИНСКИ СЪВЕТ</w:t>
      </w:r>
    </w:p>
    <w:p w:rsidR="007810E7" w:rsidRPr="00947B6B" w:rsidRDefault="007810E7" w:rsidP="007810E7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47B6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БУРГАС</w:t>
      </w:r>
    </w:p>
    <w:p w:rsidR="00FE12E6" w:rsidRPr="00947B6B" w:rsidRDefault="00FE12E6" w:rsidP="007810E7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7810E7" w:rsidRPr="00947B6B" w:rsidRDefault="007810E7" w:rsidP="00781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47B6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 О К Л А Д Н А    З А П И С К А</w:t>
      </w:r>
    </w:p>
    <w:p w:rsidR="007810E7" w:rsidRPr="00947B6B" w:rsidRDefault="007810E7" w:rsidP="007810E7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47B6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ОТ ДИМИТЪР НИКОЛОВ НИКОЛОВ</w:t>
      </w:r>
    </w:p>
    <w:p w:rsidR="007810E7" w:rsidRPr="00947B6B" w:rsidRDefault="007810E7" w:rsidP="00781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47B6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КМЕТ НА ОБЩИНА БУРГАС</w:t>
      </w:r>
    </w:p>
    <w:p w:rsidR="007810E7" w:rsidRPr="00947B6B" w:rsidRDefault="007810E7" w:rsidP="00365F72">
      <w:pPr>
        <w:spacing w:before="240" w:after="0" w:line="0" w:lineRule="atLeast"/>
        <w:ind w:firstLine="708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947B6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Относно: </w:t>
      </w:r>
      <w:bookmarkStart w:id="0" w:name="_GoBack"/>
      <w:r w:rsidRPr="00947B6B">
        <w:rPr>
          <w:rFonts w:ascii="Times New Roman" w:hAnsi="Times New Roman" w:cs="Times New Roman"/>
          <w:sz w:val="26"/>
          <w:szCs w:val="26"/>
        </w:rPr>
        <w:t>Отдаване под наем, за срок от 10 (десет) години</w:t>
      </w:r>
      <w:r w:rsidRPr="00947B6B">
        <w:rPr>
          <w:rFonts w:ascii="Times New Roman" w:hAnsi="Times New Roman" w:cs="Times New Roman"/>
          <w:sz w:val="26"/>
          <w:szCs w:val="26"/>
          <w:lang w:val="en-US"/>
        </w:rPr>
        <w:t>,</w:t>
      </w:r>
      <w:r w:rsidRPr="00947B6B">
        <w:rPr>
          <w:rFonts w:ascii="Times New Roman" w:hAnsi="Times New Roman" w:cs="Times New Roman"/>
          <w:sz w:val="26"/>
          <w:szCs w:val="26"/>
        </w:rPr>
        <w:t xml:space="preserve"> чрез провеждане на публичен търг с тайно наддаване, на обособена част от имот </w:t>
      </w:r>
      <w:r w:rsidR="00F1713F" w:rsidRPr="00C77918">
        <w:rPr>
          <w:rFonts w:ascii="Times New Roman" w:hAnsi="Times New Roman" w:cs="Times New Roman"/>
          <w:sz w:val="26"/>
          <w:szCs w:val="26"/>
        </w:rPr>
        <w:t>с площ от 5500 кв.м</w:t>
      </w:r>
      <w:r w:rsidR="00F1713F" w:rsidRPr="00947B6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7090A">
        <w:rPr>
          <w:rFonts w:ascii="Times New Roman" w:hAnsi="Times New Roman" w:cs="Times New Roman"/>
          <w:sz w:val="26"/>
          <w:szCs w:val="26"/>
        </w:rPr>
        <w:t>–</w:t>
      </w:r>
      <w:r w:rsidRPr="00947B6B">
        <w:rPr>
          <w:rFonts w:ascii="Times New Roman" w:hAnsi="Times New Roman" w:cs="Times New Roman"/>
          <w:sz w:val="26"/>
          <w:szCs w:val="26"/>
          <w:lang w:bidi="bg-BG"/>
        </w:rPr>
        <w:t xml:space="preserve"> </w:t>
      </w:r>
      <w:r w:rsidR="0087090A">
        <w:rPr>
          <w:rFonts w:ascii="Times New Roman" w:hAnsi="Times New Roman" w:cs="Times New Roman"/>
          <w:sz w:val="26"/>
          <w:szCs w:val="26"/>
          <w:lang w:bidi="bg-BG"/>
        </w:rPr>
        <w:t xml:space="preserve">асфалтова </w:t>
      </w:r>
      <w:r w:rsidRPr="00947B6B">
        <w:rPr>
          <w:rFonts w:ascii="Times New Roman" w:hAnsi="Times New Roman" w:cs="Times New Roman"/>
          <w:sz w:val="26"/>
          <w:szCs w:val="26"/>
          <w:lang w:bidi="bg-BG"/>
        </w:rPr>
        <w:t xml:space="preserve">площадка </w:t>
      </w:r>
      <w:r w:rsidRPr="00947B6B">
        <w:rPr>
          <w:rFonts w:ascii="Times New Roman" w:hAnsi="Times New Roman" w:cs="Times New Roman"/>
          <w:sz w:val="26"/>
          <w:szCs w:val="26"/>
        </w:rPr>
        <w:t xml:space="preserve">за </w:t>
      </w:r>
      <w:r w:rsidR="00241334">
        <w:rPr>
          <w:rFonts w:ascii="Times New Roman" w:hAnsi="Times New Roman" w:cs="Times New Roman"/>
          <w:sz w:val="26"/>
          <w:szCs w:val="26"/>
        </w:rPr>
        <w:t>изграждане</w:t>
      </w:r>
      <w:r w:rsidRPr="00947B6B">
        <w:rPr>
          <w:rFonts w:ascii="Times New Roman" w:hAnsi="Times New Roman" w:cs="Times New Roman"/>
          <w:sz w:val="26"/>
          <w:szCs w:val="26"/>
        </w:rPr>
        <w:t xml:space="preserve"> на </w:t>
      </w:r>
      <w:r w:rsidR="0087090A">
        <w:rPr>
          <w:rFonts w:ascii="Times New Roman" w:hAnsi="Times New Roman" w:cs="Times New Roman"/>
          <w:sz w:val="26"/>
          <w:szCs w:val="26"/>
        </w:rPr>
        <w:t>картинг писта</w:t>
      </w:r>
      <w:r w:rsidRPr="00947B6B">
        <w:rPr>
          <w:rFonts w:ascii="Times New Roman" w:hAnsi="Times New Roman" w:cs="Times New Roman"/>
          <w:sz w:val="26"/>
          <w:szCs w:val="26"/>
        </w:rPr>
        <w:t>,</w:t>
      </w:r>
      <w:r w:rsidR="0087090A">
        <w:rPr>
          <w:rFonts w:ascii="Times New Roman" w:hAnsi="Times New Roman" w:cs="Times New Roman"/>
          <w:sz w:val="26"/>
          <w:szCs w:val="26"/>
        </w:rPr>
        <w:t xml:space="preserve"> </w:t>
      </w:r>
      <w:r w:rsidRPr="00947B6B">
        <w:rPr>
          <w:rFonts w:ascii="Times New Roman" w:hAnsi="Times New Roman" w:cs="Times New Roman"/>
          <w:sz w:val="26"/>
          <w:szCs w:val="26"/>
        </w:rPr>
        <w:t xml:space="preserve">представляваща част от </w:t>
      </w:r>
      <w:r w:rsidR="0087090A">
        <w:rPr>
          <w:rFonts w:ascii="Times New Roman" w:hAnsi="Times New Roman" w:cs="Times New Roman"/>
          <w:sz w:val="26"/>
          <w:szCs w:val="26"/>
        </w:rPr>
        <w:t xml:space="preserve">ПИ с идентификатор 07079.10.1300 по КККР на гр. Бургас, </w:t>
      </w:r>
      <w:r w:rsidR="002C3725">
        <w:rPr>
          <w:rFonts w:ascii="Times New Roman" w:hAnsi="Times New Roman" w:cs="Times New Roman"/>
          <w:sz w:val="26"/>
          <w:szCs w:val="26"/>
        </w:rPr>
        <w:t xml:space="preserve">целият </w:t>
      </w:r>
      <w:r w:rsidR="0087090A">
        <w:rPr>
          <w:rFonts w:ascii="Times New Roman" w:hAnsi="Times New Roman" w:cs="Times New Roman"/>
          <w:sz w:val="26"/>
          <w:szCs w:val="26"/>
        </w:rPr>
        <w:t>с площ 14686 кв.м</w:t>
      </w:r>
      <w:r w:rsidRPr="00947B6B">
        <w:rPr>
          <w:rFonts w:ascii="Times New Roman" w:hAnsi="Times New Roman" w:cs="Times New Roman"/>
          <w:sz w:val="26"/>
          <w:szCs w:val="26"/>
        </w:rPr>
        <w:t xml:space="preserve">, </w:t>
      </w:r>
      <w:r w:rsidR="0087090A">
        <w:rPr>
          <w:rFonts w:ascii="Times New Roman" w:hAnsi="Times New Roman" w:cs="Times New Roman"/>
          <w:sz w:val="26"/>
          <w:szCs w:val="26"/>
        </w:rPr>
        <w:t>с начин на трайно ползване спортно игрище</w:t>
      </w:r>
      <w:r w:rsidR="00365F72">
        <w:rPr>
          <w:rFonts w:ascii="Times New Roman" w:hAnsi="Times New Roman" w:cs="Times New Roman"/>
          <w:sz w:val="26"/>
          <w:szCs w:val="26"/>
        </w:rPr>
        <w:t xml:space="preserve"> </w:t>
      </w:r>
      <w:r w:rsidR="00365F72" w:rsidRPr="00365F72">
        <w:rPr>
          <w:rFonts w:ascii="Times New Roman" w:hAnsi="Times New Roman" w:cs="Times New Roman"/>
          <w:sz w:val="26"/>
          <w:szCs w:val="26"/>
        </w:rPr>
        <w:t xml:space="preserve">- </w:t>
      </w:r>
      <w:r w:rsidR="00365F72" w:rsidRPr="00365F72">
        <w:rPr>
          <w:rFonts w:ascii="Times New Roman" w:hAnsi="Times New Roman" w:cs="Times New Roman"/>
          <w:sz w:val="26"/>
          <w:szCs w:val="26"/>
          <w:lang w:bidi="bg-BG"/>
        </w:rPr>
        <w:t>публична общинска собственост</w:t>
      </w:r>
      <w:r w:rsidR="0087090A">
        <w:rPr>
          <w:rFonts w:ascii="Times New Roman" w:hAnsi="Times New Roman" w:cs="Times New Roman"/>
          <w:sz w:val="26"/>
          <w:szCs w:val="26"/>
        </w:rPr>
        <w:t xml:space="preserve">, находящ се в </w:t>
      </w:r>
      <w:r w:rsidR="00365F72" w:rsidRPr="00365F72">
        <w:rPr>
          <w:rFonts w:ascii="Times New Roman" w:hAnsi="Times New Roman" w:cs="Times New Roman"/>
          <w:sz w:val="26"/>
          <w:szCs w:val="26"/>
          <w:lang w:bidi="bg-BG"/>
        </w:rPr>
        <w:t>местност „Росенец“</w:t>
      </w:r>
      <w:r w:rsidR="0087090A">
        <w:rPr>
          <w:rFonts w:ascii="Times New Roman" w:hAnsi="Times New Roman" w:cs="Times New Roman"/>
          <w:sz w:val="26"/>
          <w:szCs w:val="26"/>
        </w:rPr>
        <w:t>, гр. Бургас</w:t>
      </w:r>
      <w:r w:rsidRPr="00947B6B">
        <w:rPr>
          <w:rFonts w:ascii="Times New Roman" w:hAnsi="Times New Roman" w:cs="Times New Roman"/>
          <w:sz w:val="26"/>
          <w:szCs w:val="26"/>
        </w:rPr>
        <w:t xml:space="preserve"> </w:t>
      </w:r>
    </w:p>
    <w:bookmarkEnd w:id="0"/>
    <w:p w:rsidR="007810E7" w:rsidRPr="00947B6B" w:rsidRDefault="007810E7" w:rsidP="007810E7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7810E7" w:rsidRPr="00947B6B" w:rsidRDefault="00B5494E" w:rsidP="00FE12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47B6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УВАЖАЕМИ</w:t>
      </w:r>
      <w:r w:rsidR="007810E7" w:rsidRPr="00947B6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ОБЩИНСКИ СЪВЕТНИЦИ,</w:t>
      </w:r>
    </w:p>
    <w:p w:rsidR="007810E7" w:rsidRPr="00947B6B" w:rsidRDefault="007810E7" w:rsidP="007810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79656A" w:rsidRPr="0079656A" w:rsidRDefault="007810E7" w:rsidP="0079656A">
      <w:pPr>
        <w:widowControl w:val="0"/>
        <w:spacing w:after="0" w:line="322" w:lineRule="exact"/>
        <w:ind w:firstLine="74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bg-BG" w:bidi="bg-BG"/>
        </w:rPr>
      </w:pPr>
      <w:r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Община Бургас е собственик на поземлен имот </w:t>
      </w:r>
      <w:r w:rsidRPr="00947B6B">
        <w:rPr>
          <w:rFonts w:ascii="Times New Roman" w:hAnsi="Times New Roman" w:cs="Times New Roman"/>
          <w:sz w:val="26"/>
          <w:szCs w:val="26"/>
        </w:rPr>
        <w:t xml:space="preserve">с идентификатор </w:t>
      </w:r>
      <w:r w:rsidR="0079656A" w:rsidRPr="0079656A">
        <w:rPr>
          <w:rFonts w:ascii="Times New Roman" w:hAnsi="Times New Roman" w:cs="Times New Roman"/>
          <w:sz w:val="26"/>
          <w:szCs w:val="26"/>
        </w:rPr>
        <w:t xml:space="preserve">07079.10.1300 </w:t>
      </w:r>
      <w:r w:rsidRPr="00947B6B">
        <w:rPr>
          <w:rFonts w:ascii="Times New Roman" w:hAnsi="Times New Roman" w:cs="Times New Roman"/>
          <w:sz w:val="26"/>
          <w:szCs w:val="26"/>
        </w:rPr>
        <w:t>по КККР на гр. Бургас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, </w:t>
      </w:r>
      <w:r w:rsidR="0079656A" w:rsidRPr="0079656A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с площ 14686 кв.м, с начин на трайно ползване </w:t>
      </w:r>
      <w:r w:rsidR="002C3725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- спортно игрище, находящ се в местност</w:t>
      </w:r>
      <w:r w:rsidR="0079656A" w:rsidRPr="0079656A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</w:t>
      </w:r>
      <w:r w:rsidR="002C3725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„Росенец“</w:t>
      </w:r>
      <w:r w:rsidR="0079656A" w:rsidRPr="0079656A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, гр. Бургас - публична общинска собственост</w:t>
      </w:r>
      <w:r w:rsidR="002C3725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, актуван с Акт № 2764/17.04.2001 г</w:t>
      </w:r>
      <w:r w:rsidR="0079656A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.</w:t>
      </w:r>
    </w:p>
    <w:p w:rsidR="00B419E5" w:rsidRPr="00947B6B" w:rsidRDefault="007810E7" w:rsidP="008F2FAB">
      <w:pPr>
        <w:widowControl w:val="0"/>
        <w:spacing w:after="0" w:line="322" w:lineRule="exact"/>
        <w:ind w:firstLine="740"/>
        <w:jc w:val="both"/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</w:pPr>
      <w:r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Със заявление </w:t>
      </w:r>
      <w:r w:rsidR="00670B5C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рег. № 70-00-1295/11.02.2025 г. 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дружеството „</w:t>
      </w:r>
      <w:r w:rsidR="008F2FA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Уейк Парк Бургас“ ОО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Д заявява желание да бъде стартирана процедура за отдаване под наем на частта от общинския имот</w:t>
      </w:r>
      <w:r w:rsidR="008F2FA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с площ от 5500 кв.м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, като предлага в </w:t>
      </w:r>
      <w:r w:rsidR="00CC4859"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посочения терен </w:t>
      </w:r>
      <w:r w:rsidR="008F2FA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да бъде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ра</w:t>
      </w:r>
      <w:r w:rsidR="008F2FA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зположена открита картинг писта</w:t>
      </w:r>
      <w:r w:rsidR="00CC4859"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, </w:t>
      </w:r>
      <w:r w:rsidR="008F2FA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която ще бъде първата в България с високотехнологични  електрически картинги</w:t>
      </w:r>
      <w:r w:rsidR="002C3725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,</w:t>
      </w:r>
      <w:r w:rsidR="008F2FA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с дължина 500 и ширина 7 метра, гарантираща безопасно управление и несравними изживявания по световни стандарти</w:t>
      </w:r>
      <w:r w:rsidR="00CC4859"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. </w:t>
      </w:r>
    </w:p>
    <w:p w:rsidR="00AC4B0A" w:rsidRPr="00947B6B" w:rsidRDefault="00B419E5" w:rsidP="00AC4B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Предвижда се инвестицията за изграждане на обекта да</w:t>
      </w:r>
      <w:r w:rsidR="008F2FA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бъде в порядъка на 5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00 000 лева</w:t>
      </w:r>
      <w:r w:rsidR="008F2FA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, която включва: цена на 20 броя картинги и 2 броя двоен карт; предпазни мантинели; планиране; транспортни разходи; митнически сборове; пристанищни разходи; вътрешен транспорт; товаро-</w:t>
      </w:r>
      <w:r w:rsidR="008F2FA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lastRenderedPageBreak/>
        <w:t>разтоварителни дейности; разходи за изграждане,</w:t>
      </w:r>
      <w:r w:rsidR="00C47F1C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подемна техника, работна сила, допълнително оборудване; временна постройка и навес, както и допълнително оборудване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.</w:t>
      </w:r>
      <w:r w:rsidR="008C0D03"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 </w:t>
      </w:r>
    </w:p>
    <w:p w:rsidR="00C47F1C" w:rsidRDefault="00AC4B0A" w:rsidP="00AC4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7B6B">
        <w:rPr>
          <w:rFonts w:ascii="Times New Roman" w:hAnsi="Times New Roman" w:cs="Times New Roman"/>
          <w:sz w:val="26"/>
          <w:szCs w:val="26"/>
        </w:rPr>
        <w:t xml:space="preserve">С инвестиционното намерение се предлага съоръжението да бъде разположено на </w:t>
      </w:r>
      <w:r w:rsidR="00C47F1C">
        <w:rPr>
          <w:rFonts w:ascii="Times New Roman" w:hAnsi="Times New Roman" w:cs="Times New Roman"/>
          <w:sz w:val="26"/>
          <w:szCs w:val="26"/>
        </w:rPr>
        <w:t>15 км южно от град Бургас, в туристическата местност „Отманли“, върху асфалтова площадка с площ 5500 кв.м в близост до пътен възел хижа „Странджа“ и КТК „Ченгене скеле“ в парк „Росенец“.</w:t>
      </w:r>
    </w:p>
    <w:p w:rsidR="00AC4B0A" w:rsidRPr="00947B6B" w:rsidRDefault="00C47F1C" w:rsidP="00AC4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Имотът, в който може да бъде разположена</w:t>
      </w:r>
      <w:r w:rsidR="00AC4B0A" w:rsidRPr="00947B6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картинг пистата</w:t>
      </w:r>
      <w:r w:rsidR="00AC4B0A" w:rsidRPr="00947B6B">
        <w:rPr>
          <w:rFonts w:ascii="Times New Roman" w:hAnsi="Times New Roman" w:cs="Times New Roman"/>
          <w:sz w:val="26"/>
          <w:szCs w:val="26"/>
        </w:rPr>
        <w:t xml:space="preserve">, е привлякъл инвеститора със следните характеристики: разположен е непосредствено до </w:t>
      </w:r>
      <w:r>
        <w:rPr>
          <w:rFonts w:ascii="Times New Roman" w:hAnsi="Times New Roman" w:cs="Times New Roman"/>
          <w:sz w:val="26"/>
          <w:szCs w:val="26"/>
        </w:rPr>
        <w:t>главен път, барбекю и парти зона, и гориста зона, която е част от парк „Росенец“</w:t>
      </w:r>
      <w:r w:rsidR="00AC4B0A" w:rsidRPr="00947B6B">
        <w:rPr>
          <w:rFonts w:ascii="Times New Roman" w:hAnsi="Times New Roman" w:cs="Times New Roman"/>
          <w:sz w:val="26"/>
          <w:szCs w:val="26"/>
        </w:rPr>
        <w:t>; налице е необходимата инфраструктура</w:t>
      </w:r>
      <w:r>
        <w:rPr>
          <w:rFonts w:ascii="Times New Roman" w:hAnsi="Times New Roman" w:cs="Times New Roman"/>
          <w:sz w:val="26"/>
          <w:szCs w:val="26"/>
        </w:rPr>
        <w:t xml:space="preserve"> в близост, както с автомобил, така и с велосипед по велоалея от центъра на града</w:t>
      </w:r>
      <w:r w:rsidR="00AC4B0A" w:rsidRPr="00947B6B">
        <w:rPr>
          <w:rFonts w:ascii="Times New Roman" w:hAnsi="Times New Roman" w:cs="Times New Roman"/>
          <w:sz w:val="26"/>
          <w:szCs w:val="26"/>
        </w:rPr>
        <w:t>.</w:t>
      </w:r>
    </w:p>
    <w:p w:rsidR="00AC4B0A" w:rsidRPr="00947B6B" w:rsidRDefault="00C71AE6" w:rsidP="00AC4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Картинг пистата</w:t>
      </w:r>
      <w:r w:rsidR="00AC4B0A" w:rsidRPr="00947B6B">
        <w:rPr>
          <w:rFonts w:ascii="Times New Roman" w:hAnsi="Times New Roman" w:cs="Times New Roman"/>
          <w:sz w:val="26"/>
          <w:szCs w:val="26"/>
        </w:rPr>
        <w:t xml:space="preserve"> ще предостави на своите посетители</w:t>
      </w:r>
      <w:r w:rsidR="00A079F2">
        <w:rPr>
          <w:rFonts w:ascii="Times New Roman" w:hAnsi="Times New Roman" w:cs="Times New Roman"/>
          <w:sz w:val="26"/>
          <w:szCs w:val="26"/>
        </w:rPr>
        <w:t xml:space="preserve"> – както възрастни, така и подрастващи и деца, незабравими преживявания и обучение в безопасно и разумно шофиране на електрически превозни средства.</w:t>
      </w:r>
      <w:r w:rsidR="00AC4B0A" w:rsidRPr="00947B6B">
        <w:rPr>
          <w:rFonts w:ascii="Times New Roman" w:hAnsi="Times New Roman" w:cs="Times New Roman"/>
          <w:sz w:val="26"/>
          <w:szCs w:val="26"/>
        </w:rPr>
        <w:t xml:space="preserve"> </w:t>
      </w:r>
      <w:r w:rsidR="00A079F2">
        <w:rPr>
          <w:rFonts w:ascii="Times New Roman" w:hAnsi="Times New Roman" w:cs="Times New Roman"/>
          <w:sz w:val="26"/>
          <w:szCs w:val="26"/>
        </w:rPr>
        <w:t>Предвидено е и участие в съвместни програми с Община Бургас, свързани с деца в неравностойно положение.</w:t>
      </w:r>
    </w:p>
    <w:p w:rsidR="00A079F2" w:rsidRPr="00A079F2" w:rsidRDefault="00A079F2" w:rsidP="00A079F2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  <w:lang w:bidi="bg-BG"/>
        </w:rPr>
      </w:pPr>
      <w:r>
        <w:rPr>
          <w:rFonts w:ascii="Times New Roman" w:hAnsi="Times New Roman" w:cs="Times New Roman"/>
          <w:sz w:val="26"/>
          <w:szCs w:val="26"/>
        </w:rPr>
        <w:t>Предвид разположението на открито, картинг пистата може да бъде използвана целодневно в един удължен период от време на летния сезон – от месец април до месец октомври.</w:t>
      </w:r>
      <w:r w:rsidRPr="00A079F2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bidi="bg-BG"/>
        </w:rPr>
        <w:t>Наличието на такова съоръжение</w:t>
      </w:r>
      <w:r w:rsidRPr="00A079F2">
        <w:rPr>
          <w:rFonts w:ascii="Times New Roman" w:hAnsi="Times New Roman" w:cs="Times New Roman"/>
          <w:sz w:val="26"/>
          <w:szCs w:val="26"/>
          <w:lang w:bidi="bg-BG"/>
        </w:rPr>
        <w:t xml:space="preserve"> ще изведе децата от улиц</w:t>
      </w:r>
      <w:r>
        <w:rPr>
          <w:rFonts w:ascii="Times New Roman" w:hAnsi="Times New Roman" w:cs="Times New Roman"/>
          <w:sz w:val="26"/>
          <w:szCs w:val="26"/>
          <w:lang w:bidi="bg-BG"/>
        </w:rPr>
        <w:t>ите на града и те ще имат своето различно забавление</w:t>
      </w:r>
      <w:r w:rsidRPr="00A079F2">
        <w:rPr>
          <w:rFonts w:ascii="Times New Roman" w:hAnsi="Times New Roman" w:cs="Times New Roman"/>
          <w:sz w:val="26"/>
          <w:szCs w:val="26"/>
          <w:lang w:bidi="bg-BG"/>
        </w:rPr>
        <w:t xml:space="preserve"> в паркова среда.</w:t>
      </w:r>
    </w:p>
    <w:p w:rsidR="00AC4B0A" w:rsidRPr="00947B6B" w:rsidRDefault="00A079F2" w:rsidP="00AC4B0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С поставяне на такава картинг писта </w:t>
      </w:r>
      <w:r w:rsidR="00AC4B0A" w:rsidRPr="00947B6B">
        <w:rPr>
          <w:rFonts w:ascii="Times New Roman" w:hAnsi="Times New Roman" w:cs="Times New Roman"/>
          <w:bCs/>
          <w:sz w:val="26"/>
          <w:szCs w:val="26"/>
        </w:rPr>
        <w:t>в парк „</w:t>
      </w:r>
      <w:r>
        <w:rPr>
          <w:rFonts w:ascii="Times New Roman" w:hAnsi="Times New Roman" w:cs="Times New Roman"/>
          <w:bCs/>
          <w:sz w:val="26"/>
          <w:szCs w:val="26"/>
        </w:rPr>
        <w:t>Росенец</w:t>
      </w:r>
      <w:r w:rsidR="00AC4B0A" w:rsidRPr="00947B6B">
        <w:rPr>
          <w:rFonts w:ascii="Times New Roman" w:hAnsi="Times New Roman" w:cs="Times New Roman"/>
          <w:bCs/>
          <w:sz w:val="26"/>
          <w:szCs w:val="26"/>
        </w:rPr>
        <w:t xml:space="preserve">“ пространството ще се превърне в привлекателна точка и ще осигури допълнителен туристически поток. </w:t>
      </w:r>
    </w:p>
    <w:p w:rsidR="00AC4B0A" w:rsidRPr="00947B6B" w:rsidRDefault="00AC4B0A" w:rsidP="00AC4B0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7B6B">
        <w:rPr>
          <w:rFonts w:ascii="Times New Roman" w:hAnsi="Times New Roman" w:cs="Times New Roman"/>
          <w:sz w:val="26"/>
          <w:szCs w:val="26"/>
        </w:rPr>
        <w:t xml:space="preserve">С оглед осигуряване на жителите на град Бургас и на техните гости на нови възможности за полезно и приятно прекарване на свободното време на открито и предвид факта, че съоръжението ще се впише прекрасно в естествената среда на </w:t>
      </w:r>
      <w:r w:rsidR="00A079F2">
        <w:rPr>
          <w:rFonts w:ascii="Times New Roman" w:hAnsi="Times New Roman" w:cs="Times New Roman"/>
          <w:sz w:val="26"/>
          <w:szCs w:val="26"/>
        </w:rPr>
        <w:t>парк „Росенец“</w:t>
      </w:r>
      <w:r w:rsidRPr="00947B6B">
        <w:rPr>
          <w:rFonts w:ascii="Times New Roman" w:hAnsi="Times New Roman" w:cs="Times New Roman"/>
          <w:sz w:val="26"/>
          <w:szCs w:val="26"/>
        </w:rPr>
        <w:t xml:space="preserve">, целесъобразно е общинският имот да бъде отдаден под наем за разполагане на </w:t>
      </w:r>
      <w:r w:rsidR="002901A5">
        <w:rPr>
          <w:rFonts w:ascii="Times New Roman" w:hAnsi="Times New Roman" w:cs="Times New Roman"/>
          <w:sz w:val="26"/>
          <w:szCs w:val="26"/>
        </w:rPr>
        <w:t>картинг писта</w:t>
      </w:r>
      <w:r w:rsidRPr="00947B6B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C4B0A" w:rsidRPr="00947B6B" w:rsidRDefault="00AC4B0A" w:rsidP="00AC4B0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7B6B">
        <w:rPr>
          <w:rFonts w:ascii="Times New Roman" w:hAnsi="Times New Roman" w:cs="Times New Roman"/>
          <w:sz w:val="26"/>
          <w:szCs w:val="26"/>
        </w:rPr>
        <w:t xml:space="preserve">Предвид горното е целесъобразно Общински съвет - Бургас да стартира процедура за провеждане на публичен търг с тайно наддаване за отдаване под наем на </w:t>
      </w:r>
      <w:r w:rsidR="002901A5" w:rsidRPr="002901A5">
        <w:rPr>
          <w:rFonts w:ascii="Times New Roman" w:hAnsi="Times New Roman" w:cs="Times New Roman"/>
          <w:sz w:val="26"/>
          <w:szCs w:val="26"/>
        </w:rPr>
        <w:t xml:space="preserve">обособена част от </w:t>
      </w:r>
      <w:r w:rsidR="002901A5">
        <w:rPr>
          <w:rFonts w:ascii="Times New Roman" w:hAnsi="Times New Roman" w:cs="Times New Roman"/>
          <w:sz w:val="26"/>
          <w:szCs w:val="26"/>
        </w:rPr>
        <w:t xml:space="preserve">общински недвижим </w:t>
      </w:r>
      <w:r w:rsidR="002901A5" w:rsidRPr="002901A5">
        <w:rPr>
          <w:rFonts w:ascii="Times New Roman" w:hAnsi="Times New Roman" w:cs="Times New Roman"/>
          <w:sz w:val="26"/>
          <w:szCs w:val="26"/>
        </w:rPr>
        <w:t>имот –</w:t>
      </w:r>
      <w:r w:rsidR="002901A5" w:rsidRPr="002901A5">
        <w:rPr>
          <w:rFonts w:ascii="Times New Roman" w:hAnsi="Times New Roman" w:cs="Times New Roman"/>
          <w:sz w:val="26"/>
          <w:szCs w:val="26"/>
          <w:lang w:bidi="bg-BG"/>
        </w:rPr>
        <w:t xml:space="preserve"> асфалтова площадка</w:t>
      </w:r>
      <w:r w:rsidR="002901A5">
        <w:rPr>
          <w:rFonts w:ascii="Times New Roman" w:hAnsi="Times New Roman" w:cs="Times New Roman"/>
          <w:sz w:val="26"/>
          <w:szCs w:val="26"/>
          <w:lang w:bidi="bg-BG"/>
        </w:rPr>
        <w:t>,</w:t>
      </w:r>
      <w:r w:rsidR="002901A5" w:rsidRPr="002901A5">
        <w:rPr>
          <w:rFonts w:ascii="Times New Roman" w:hAnsi="Times New Roman" w:cs="Times New Roman"/>
          <w:sz w:val="26"/>
          <w:szCs w:val="26"/>
          <w:lang w:bidi="bg-BG"/>
        </w:rPr>
        <w:t xml:space="preserve"> с площ от 5500 кв.м</w:t>
      </w:r>
      <w:r w:rsidR="002901A5">
        <w:rPr>
          <w:rFonts w:ascii="Times New Roman" w:hAnsi="Times New Roman" w:cs="Times New Roman"/>
          <w:sz w:val="26"/>
          <w:szCs w:val="26"/>
          <w:lang w:bidi="bg-BG"/>
        </w:rPr>
        <w:t>,</w:t>
      </w:r>
      <w:r w:rsidR="002901A5" w:rsidRPr="002901A5">
        <w:rPr>
          <w:rFonts w:ascii="Times New Roman" w:hAnsi="Times New Roman" w:cs="Times New Roman"/>
          <w:sz w:val="26"/>
          <w:szCs w:val="26"/>
          <w:lang w:bidi="bg-BG"/>
        </w:rPr>
        <w:t xml:space="preserve"> </w:t>
      </w:r>
      <w:r w:rsidR="002901A5" w:rsidRPr="00C77918">
        <w:rPr>
          <w:rFonts w:ascii="Times New Roman" w:hAnsi="Times New Roman" w:cs="Times New Roman"/>
          <w:sz w:val="26"/>
          <w:szCs w:val="26"/>
        </w:rPr>
        <w:t xml:space="preserve">за </w:t>
      </w:r>
      <w:r w:rsidR="00A56496" w:rsidRPr="00C77918">
        <w:rPr>
          <w:rFonts w:ascii="Times New Roman" w:hAnsi="Times New Roman" w:cs="Times New Roman"/>
          <w:sz w:val="26"/>
          <w:szCs w:val="26"/>
        </w:rPr>
        <w:t>изграждане</w:t>
      </w:r>
      <w:r w:rsidR="002901A5" w:rsidRPr="002901A5">
        <w:rPr>
          <w:rFonts w:ascii="Times New Roman" w:hAnsi="Times New Roman" w:cs="Times New Roman"/>
          <w:sz w:val="26"/>
          <w:szCs w:val="26"/>
        </w:rPr>
        <w:t xml:space="preserve"> на картинг писта</w:t>
      </w:r>
      <w:r w:rsidRPr="00947B6B">
        <w:rPr>
          <w:rFonts w:ascii="Times New Roman" w:hAnsi="Times New Roman" w:cs="Times New Roman"/>
          <w:sz w:val="26"/>
          <w:szCs w:val="26"/>
        </w:rPr>
        <w:t>.</w:t>
      </w:r>
    </w:p>
    <w:p w:rsidR="00AC4B0A" w:rsidRPr="00947B6B" w:rsidRDefault="00B419E5" w:rsidP="00AC4B0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  <w:lang w:bidi="bg-BG"/>
        </w:rPr>
      </w:pPr>
      <w:r w:rsidRPr="00947B6B">
        <w:rPr>
          <w:rFonts w:ascii="Times New Roman" w:hAnsi="Times New Roman" w:cs="Times New Roman"/>
          <w:sz w:val="26"/>
          <w:szCs w:val="26"/>
          <w:lang w:bidi="bg-BG"/>
        </w:rPr>
        <w:t xml:space="preserve">Съобразявайки </w:t>
      </w:r>
      <w:r w:rsidR="00B56046" w:rsidRPr="00947B6B">
        <w:rPr>
          <w:rFonts w:ascii="Times New Roman" w:hAnsi="Times New Roman" w:cs="Times New Roman"/>
          <w:sz w:val="26"/>
          <w:szCs w:val="26"/>
          <w:lang w:bidi="bg-BG"/>
        </w:rPr>
        <w:t>внесеното предложение к</w:t>
      </w:r>
      <w:r w:rsidR="00AC4B0A" w:rsidRPr="00947B6B">
        <w:rPr>
          <w:rFonts w:ascii="Times New Roman" w:hAnsi="Times New Roman" w:cs="Times New Roman"/>
          <w:sz w:val="26"/>
          <w:szCs w:val="26"/>
          <w:lang w:bidi="bg-BG"/>
        </w:rPr>
        <w:t>андидатите в публичния търг</w:t>
      </w:r>
      <w:r w:rsidR="00AC4B0A" w:rsidRPr="00947B6B">
        <w:rPr>
          <w:rFonts w:ascii="Times New Roman" w:hAnsi="Times New Roman" w:cs="Times New Roman"/>
          <w:sz w:val="26"/>
          <w:szCs w:val="26"/>
        </w:rPr>
        <w:t xml:space="preserve"> следва да представят инвестиционно намерение</w:t>
      </w:r>
      <w:r w:rsidR="00A56496">
        <w:rPr>
          <w:rFonts w:ascii="Times New Roman" w:hAnsi="Times New Roman" w:cs="Times New Roman"/>
          <w:sz w:val="26"/>
          <w:szCs w:val="26"/>
        </w:rPr>
        <w:t xml:space="preserve"> </w:t>
      </w:r>
      <w:r w:rsidR="00A56496" w:rsidRPr="00C77918">
        <w:rPr>
          <w:rFonts w:ascii="Times New Roman" w:hAnsi="Times New Roman" w:cs="Times New Roman"/>
          <w:sz w:val="26"/>
          <w:szCs w:val="26"/>
        </w:rPr>
        <w:t>на стойност не по-малка от 500 000 лева и</w:t>
      </w:r>
      <w:r w:rsidR="00A56496">
        <w:rPr>
          <w:rFonts w:ascii="Times New Roman" w:hAnsi="Times New Roman" w:cs="Times New Roman"/>
          <w:sz w:val="26"/>
          <w:szCs w:val="26"/>
        </w:rPr>
        <w:t xml:space="preserve"> </w:t>
      </w:r>
      <w:r w:rsidR="00A56496" w:rsidRPr="00947B6B">
        <w:rPr>
          <w:rFonts w:ascii="Times New Roman" w:hAnsi="Times New Roman" w:cs="Times New Roman"/>
          <w:sz w:val="26"/>
          <w:szCs w:val="26"/>
        </w:rPr>
        <w:t xml:space="preserve"> </w:t>
      </w:r>
      <w:r w:rsidR="00AC4B0A" w:rsidRPr="00947B6B">
        <w:rPr>
          <w:rFonts w:ascii="Times New Roman" w:hAnsi="Times New Roman" w:cs="Times New Roman"/>
          <w:sz w:val="26"/>
          <w:szCs w:val="26"/>
        </w:rPr>
        <w:t xml:space="preserve">отговарящо на целите за </w:t>
      </w:r>
      <w:r w:rsidR="002901A5">
        <w:rPr>
          <w:rFonts w:ascii="Times New Roman" w:hAnsi="Times New Roman" w:cs="Times New Roman"/>
          <w:sz w:val="26"/>
          <w:szCs w:val="26"/>
        </w:rPr>
        <w:t>изграждане и експлоатация на открита картинг писта</w:t>
      </w:r>
      <w:r w:rsidR="00AC4B0A" w:rsidRPr="00947B6B">
        <w:rPr>
          <w:rFonts w:ascii="Times New Roman" w:hAnsi="Times New Roman" w:cs="Times New Roman"/>
          <w:sz w:val="26"/>
          <w:szCs w:val="26"/>
        </w:rPr>
        <w:t xml:space="preserve">. </w:t>
      </w:r>
      <w:r w:rsidR="00A56496">
        <w:rPr>
          <w:rFonts w:ascii="Times New Roman" w:hAnsi="Times New Roman" w:cs="Times New Roman"/>
          <w:sz w:val="26"/>
          <w:szCs w:val="26"/>
        </w:rPr>
        <w:t xml:space="preserve">       </w:t>
      </w:r>
      <w:r w:rsidR="00AC4B0A" w:rsidRPr="00947B6B">
        <w:rPr>
          <w:rFonts w:ascii="Times New Roman" w:hAnsi="Times New Roman" w:cs="Times New Roman"/>
          <w:sz w:val="26"/>
          <w:szCs w:val="26"/>
        </w:rPr>
        <w:t xml:space="preserve">Спечелилият участник следва да изгради и в последствие оперира предложеното от него съоръжение изцяло за своя сметка и на своя отговорност да съгласува разполагането на съоръжението със съответните инфраструктурни дружества, </w:t>
      </w:r>
      <w:r w:rsidR="00AC4B0A" w:rsidRPr="00947B6B">
        <w:rPr>
          <w:rFonts w:ascii="Times New Roman" w:hAnsi="Times New Roman" w:cs="Times New Roman"/>
          <w:sz w:val="26"/>
          <w:szCs w:val="26"/>
          <w:lang w:bidi="bg-BG"/>
        </w:rPr>
        <w:t>като се сдобие с необходимите лицензии и разрешителни за извършване на дейността.</w:t>
      </w:r>
      <w:r w:rsidR="00AC4B0A" w:rsidRPr="00947B6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C4B0A" w:rsidRPr="002901A5" w:rsidRDefault="00AC4B0A" w:rsidP="002901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</w:pPr>
      <w:r w:rsidRPr="00947B6B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>В изпълнение разпоредбите на</w:t>
      </w:r>
      <w:r w:rsidRPr="00947B6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</w:t>
      </w:r>
      <w:r w:rsidRPr="00947B6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41, 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ал. </w:t>
      </w:r>
      <w:r w:rsidRPr="00947B6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2 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/>
        </w:rPr>
        <w:t>от</w:t>
      </w:r>
      <w:r w:rsidRPr="00947B6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/>
        </w:rPr>
        <w:t>Закона за общинската собственост (</w:t>
      </w:r>
      <w:r w:rsidRPr="00947B6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ЗОС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/>
        </w:rPr>
        <w:t>)</w:t>
      </w:r>
      <w:r w:rsidRPr="00947B6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, 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/>
        </w:rPr>
        <w:t>във</w:t>
      </w:r>
      <w:r w:rsidRPr="00947B6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/>
        </w:rPr>
        <w:t>връзка</w:t>
      </w:r>
      <w:r w:rsidRPr="00947B6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с 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</w:t>
      </w:r>
      <w:r w:rsidRPr="00947B6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22, 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ал. </w:t>
      </w:r>
      <w:r w:rsidRPr="00947B6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3 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/>
        </w:rPr>
        <w:t>от</w:t>
      </w:r>
      <w:r w:rsidRPr="00947B6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ЗОС 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е възложено на независим оценител на имоти, вписан в регистъра на независимите оценители, изготвяне на пазарна оценка на началната тръжна месечна наемна цена за отдаване под наем </w:t>
      </w:r>
      <w:r w:rsidR="002901A5" w:rsidRPr="002901A5">
        <w:rPr>
          <w:rFonts w:ascii="Times New Roman" w:eastAsia="Times New Roman" w:hAnsi="Times New Roman" w:cs="Times New Roman"/>
          <w:sz w:val="26"/>
          <w:szCs w:val="26"/>
          <w:lang w:eastAsia="bg-BG"/>
        </w:rPr>
        <w:t>обособена част от имот –</w:t>
      </w:r>
      <w:r w:rsidR="002901A5" w:rsidRPr="002901A5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асфалтова площадка</w:t>
      </w:r>
      <w:r w:rsidR="002901A5" w:rsidRPr="002901A5">
        <w:rPr>
          <w:rFonts w:ascii="Times New Roman" w:eastAsia="Times New Roman" w:hAnsi="Times New Roman" w:cs="Times New Roman"/>
          <w:sz w:val="26"/>
          <w:szCs w:val="26"/>
          <w:lang w:eastAsia="bg-BG"/>
        </w:rPr>
        <w:t>, с площ от 5500 кв.м,</w:t>
      </w:r>
      <w:r w:rsidR="002901A5" w:rsidRPr="002901A5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</w:t>
      </w:r>
      <w:r w:rsidR="002901A5" w:rsidRPr="002901A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представляваща част от ПИ с идентификатор 07079.10.1300 по КККР на гр. Бургас, с площ 14686 кв.м, с начин на трайно ползване спортно игрище, находящ се в </w:t>
      </w:r>
      <w:r w:rsidR="00365F72" w:rsidRPr="00365F72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местност „Росенец“</w:t>
      </w:r>
      <w:r w:rsidR="002901A5" w:rsidRPr="002901A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гр. Бургас - </w:t>
      </w:r>
      <w:r w:rsidR="002901A5" w:rsidRPr="002901A5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публична общинска собственост</w:t>
      </w:r>
      <w:r w:rsidR="002901A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2901A5" w:rsidRPr="002901A5">
        <w:rPr>
          <w:rFonts w:ascii="Times New Roman" w:eastAsia="Times New Roman" w:hAnsi="Times New Roman" w:cs="Times New Roman"/>
          <w:sz w:val="26"/>
          <w:szCs w:val="26"/>
          <w:lang w:eastAsia="bg-BG"/>
        </w:rPr>
        <w:t>за разполагане на картинг писта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определена </w:t>
      </w:r>
      <w:r w:rsidRPr="00947B6B">
        <w:rPr>
          <w:rFonts w:ascii="Times New Roman" w:eastAsia="Times New Roman" w:hAnsi="Times New Roman" w:cs="Times New Roman"/>
          <w:sz w:val="26"/>
          <w:szCs w:val="26"/>
        </w:rPr>
        <w:t xml:space="preserve">в размер на </w:t>
      </w:r>
      <w:r w:rsidR="00365F72">
        <w:rPr>
          <w:rFonts w:ascii="Times New Roman" w:eastAsia="Times New Roman" w:hAnsi="Times New Roman" w:cs="Times New Roman"/>
          <w:sz w:val="26"/>
          <w:szCs w:val="26"/>
        </w:rPr>
        <w:t>980</w:t>
      </w:r>
      <w:r w:rsidR="00B56046" w:rsidRPr="00947B6B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 w:rsidR="00365F72">
        <w:rPr>
          <w:rFonts w:ascii="Times New Roman" w:eastAsia="Times New Roman" w:hAnsi="Times New Roman" w:cs="Times New Roman"/>
          <w:sz w:val="26"/>
          <w:szCs w:val="26"/>
        </w:rPr>
        <w:t>деветстотин и осемдесет</w:t>
      </w:r>
      <w:r w:rsidRPr="00947B6B">
        <w:rPr>
          <w:rFonts w:ascii="Times New Roman" w:eastAsia="Times New Roman" w:hAnsi="Times New Roman" w:cs="Times New Roman"/>
          <w:sz w:val="26"/>
          <w:szCs w:val="26"/>
        </w:rPr>
        <w:t>) лева, без ДДС.</w:t>
      </w:r>
    </w:p>
    <w:p w:rsidR="00AC4B0A" w:rsidRPr="00947B6B" w:rsidRDefault="00AC4B0A" w:rsidP="00AC4B0A">
      <w:pPr>
        <w:tabs>
          <w:tab w:val="left" w:pos="0"/>
        </w:tabs>
        <w:spacing w:after="0" w:line="0" w:lineRule="atLeast"/>
        <w:ind w:right="-23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47B6B"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  <w:t xml:space="preserve">При определяне размера на началната тръжна месечна наемна цена е взет предвид факта, че съоръжението, което ще бъде разположено върху общинския имот е на открито и ще работи предимно през по-топлата част от годината и когато атмосферните условия позволяват. В този смисъл за активен сезон би следвало да се приеме периода от месец април до месец октомври, включително, а за неактивен сезон  - от месец ноември до месец март, включително. </w:t>
      </w:r>
    </w:p>
    <w:p w:rsidR="00013944" w:rsidRPr="00947B6B" w:rsidRDefault="00013944" w:rsidP="00013944">
      <w:pPr>
        <w:widowControl w:val="0"/>
        <w:spacing w:after="0" w:line="310" w:lineRule="exact"/>
        <w:ind w:right="2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</w:pPr>
      <w:r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С оглед предназначението на имота, естеството на инвестицията, специфичните изисквания към предмета на сделката, нейното сключване и изпълнение, целесъобразно е да бъде проведен публичен търг с тайно наддаване, при определени минимални изисквания за допускане на  участниците в тръжната процедура: </w:t>
      </w:r>
    </w:p>
    <w:p w:rsidR="00013944" w:rsidRPr="00947B6B" w:rsidRDefault="00013944" w:rsidP="00013944">
      <w:pPr>
        <w:widowControl w:val="0"/>
        <w:spacing w:after="0" w:line="310" w:lineRule="exact"/>
        <w:ind w:right="2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</w:pPr>
      <w:r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1.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ab/>
        <w:t xml:space="preserve">Да предложат размер на инвестиция в имота не по-малък от </w:t>
      </w:r>
      <w:r w:rsidR="0071229C">
        <w:rPr>
          <w:rFonts w:ascii="Times New Roman" w:hAnsi="Times New Roman" w:cs="Times New Roman"/>
          <w:sz w:val="26"/>
          <w:szCs w:val="26"/>
        </w:rPr>
        <w:t>5</w:t>
      </w:r>
      <w:r w:rsidR="00227A45" w:rsidRPr="00947B6B">
        <w:rPr>
          <w:rFonts w:ascii="Times New Roman" w:hAnsi="Times New Roman" w:cs="Times New Roman"/>
          <w:sz w:val="26"/>
          <w:szCs w:val="26"/>
        </w:rPr>
        <w:t>00</w:t>
      </w:r>
      <w:r w:rsidR="0071229C">
        <w:rPr>
          <w:rFonts w:ascii="Times New Roman" w:hAnsi="Times New Roman" w:cs="Times New Roman"/>
          <w:sz w:val="26"/>
          <w:szCs w:val="26"/>
        </w:rPr>
        <w:t xml:space="preserve"> </w:t>
      </w:r>
      <w:r w:rsidRPr="00947B6B">
        <w:rPr>
          <w:rFonts w:ascii="Times New Roman" w:hAnsi="Times New Roman" w:cs="Times New Roman"/>
          <w:sz w:val="26"/>
          <w:szCs w:val="26"/>
        </w:rPr>
        <w:t>000</w:t>
      </w:r>
      <w:r w:rsidR="0071229C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(пет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стотин хиляди) лева за </w:t>
      </w:r>
      <w:r w:rsidR="0071229C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разполагане на картинг писта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;</w:t>
      </w:r>
    </w:p>
    <w:p w:rsidR="00013944" w:rsidRPr="00947B6B" w:rsidRDefault="00E67338" w:rsidP="00013944">
      <w:pPr>
        <w:widowControl w:val="0"/>
        <w:spacing w:after="0" w:line="310" w:lineRule="exact"/>
        <w:ind w:right="2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2</w:t>
      </w:r>
      <w:r w:rsidR="00013944"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.</w:t>
      </w:r>
      <w:r w:rsidR="00013944"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ab/>
        <w:t xml:space="preserve">Да предложат срок за реализация на </w:t>
      </w:r>
      <w:r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инвестицията – не по-дълъг от 6</w:t>
      </w:r>
      <w:r w:rsidR="00013944"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</w:t>
      </w:r>
      <w:r w:rsidR="00516EA0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(</w:t>
      </w:r>
      <w:r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шест</w:t>
      </w:r>
      <w:r w:rsidR="00516EA0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)</w:t>
      </w:r>
      <w:r w:rsidR="00013944"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месеца от датата на сключване на договора.</w:t>
      </w:r>
    </w:p>
    <w:p w:rsidR="007810E7" w:rsidRPr="00947B6B" w:rsidRDefault="007810E7" w:rsidP="007810E7">
      <w:pPr>
        <w:widowControl w:val="0"/>
        <w:spacing w:after="0" w:line="317" w:lineRule="exact"/>
        <w:ind w:firstLine="780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bg-BG" w:bidi="bg-BG"/>
        </w:rPr>
      </w:pPr>
      <w:r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Имотът не е включен в Раздел </w:t>
      </w:r>
      <w:r w:rsidRPr="00947B6B">
        <w:rPr>
          <w:rFonts w:ascii="Times New Roman" w:eastAsia="Times New Roman" w:hAnsi="Times New Roman" w:cs="Times New Roman"/>
          <w:sz w:val="26"/>
          <w:szCs w:val="26"/>
          <w:lang w:val="en-US" w:eastAsia="bg-BG" w:bidi="bg-BG"/>
        </w:rPr>
        <w:t>I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V.1. „Общински нежилищни имоти за отдаване под наем чрез провеждане на публично оповестен търг/конкурс“ на приетата от Общински съвет – Бургас Годишна програма за управление и разпореждане с общинската собс</w:t>
      </w:r>
      <w:r w:rsidR="00613E81"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твеност на Община Бургас за 2024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г.</w:t>
      </w:r>
      <w:r w:rsidRPr="00947B6B">
        <w:rPr>
          <w:rFonts w:ascii="Times New Roman" w:eastAsia="Times New Roman" w:hAnsi="Times New Roman" w:cs="Times New Roman"/>
          <w:sz w:val="26"/>
          <w:szCs w:val="26"/>
          <w:lang w:val="en-US" w:eastAsia="bg-BG" w:bidi="bg-BG"/>
        </w:rPr>
        <w:t xml:space="preserve">, 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поради което същата следва да бъде допълнена.</w:t>
      </w:r>
      <w:r w:rsidRPr="00947B6B">
        <w:rPr>
          <w:rFonts w:ascii="Times New Roman" w:eastAsia="Times New Roman" w:hAnsi="Times New Roman" w:cs="Times New Roman"/>
          <w:color w:val="FF0000"/>
          <w:sz w:val="26"/>
          <w:szCs w:val="26"/>
          <w:lang w:eastAsia="bg-BG" w:bidi="bg-BG"/>
        </w:rPr>
        <w:t xml:space="preserve"> </w:t>
      </w:r>
    </w:p>
    <w:p w:rsidR="007810E7" w:rsidRPr="00947B6B" w:rsidRDefault="007810E7" w:rsidP="00781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7B6B">
        <w:rPr>
          <w:rFonts w:ascii="Times New Roman" w:hAnsi="Times New Roman" w:cs="Times New Roman"/>
          <w:sz w:val="26"/>
          <w:szCs w:val="26"/>
        </w:rPr>
        <w:t>Предвид изложеното и на осн</w:t>
      </w:r>
      <w:r w:rsidR="005D3443" w:rsidRPr="00947B6B">
        <w:rPr>
          <w:rFonts w:ascii="Times New Roman" w:hAnsi="Times New Roman" w:cs="Times New Roman"/>
          <w:sz w:val="26"/>
          <w:szCs w:val="26"/>
        </w:rPr>
        <w:t>ование правомощията ми по чл. 73</w:t>
      </w:r>
      <w:r w:rsidRPr="00947B6B">
        <w:rPr>
          <w:rFonts w:ascii="Times New Roman" w:hAnsi="Times New Roman" w:cs="Times New Roman"/>
          <w:sz w:val="26"/>
          <w:szCs w:val="26"/>
        </w:rPr>
        <w:t>, ал. 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 – Бургас, на основание чл. 21, ал. 1, т. 8 от Закона за местното самоуправление и местната администрация, чл. 14, ал. 7 от Закона за общинската собственост и чл. 14, ал. 1 и ал. 2 от Наредбата за реда за придобиване, управление и разпореждане с общински имоти и вещи, приета с решение на Общински съвет - Бургас, да вземе следните</w:t>
      </w:r>
    </w:p>
    <w:p w:rsidR="007810E7" w:rsidRPr="00947B6B" w:rsidRDefault="007810E7" w:rsidP="00781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810E7" w:rsidRPr="00947B6B" w:rsidRDefault="007810E7" w:rsidP="007810E7">
      <w:pPr>
        <w:widowControl w:val="0"/>
        <w:spacing w:after="275" w:line="310" w:lineRule="exact"/>
        <w:ind w:right="20"/>
        <w:jc w:val="center"/>
        <w:rPr>
          <w:rFonts w:ascii="Times New Roman" w:eastAsia="Times New Roman" w:hAnsi="Times New Roman" w:cs="Times New Roman"/>
          <w:b/>
          <w:color w:val="000000"/>
          <w:spacing w:val="270"/>
          <w:sz w:val="26"/>
          <w:szCs w:val="26"/>
          <w:shd w:val="clear" w:color="auto" w:fill="FFFFFF"/>
          <w:lang w:eastAsia="bg-BG" w:bidi="bg-BG"/>
        </w:rPr>
      </w:pPr>
      <w:r w:rsidRPr="00947B6B">
        <w:rPr>
          <w:rFonts w:ascii="Times New Roman" w:eastAsia="Times New Roman" w:hAnsi="Times New Roman" w:cs="Times New Roman"/>
          <w:b/>
          <w:color w:val="000000"/>
          <w:spacing w:val="270"/>
          <w:sz w:val="26"/>
          <w:szCs w:val="26"/>
          <w:shd w:val="clear" w:color="auto" w:fill="FFFFFF"/>
          <w:lang w:eastAsia="bg-BG" w:bidi="bg-BG"/>
        </w:rPr>
        <w:t>РЕШЕНИЯ:</w:t>
      </w:r>
    </w:p>
    <w:p w:rsidR="00613E81" w:rsidRPr="00947B6B" w:rsidRDefault="007810E7" w:rsidP="00613E81">
      <w:pPr>
        <w:spacing w:before="240" w:after="0" w:line="0" w:lineRule="atLeast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947B6B">
        <w:rPr>
          <w:rFonts w:ascii="Times New Roman" w:eastAsia="Times New Roman" w:hAnsi="Times New Roman" w:cs="Times New Roman"/>
          <w:color w:val="000000"/>
          <w:spacing w:val="270"/>
          <w:sz w:val="26"/>
          <w:szCs w:val="26"/>
          <w:shd w:val="clear" w:color="auto" w:fill="FFFFFF"/>
          <w:lang w:eastAsia="bg-BG" w:bidi="bg-BG"/>
        </w:rPr>
        <w:lastRenderedPageBreak/>
        <w:tab/>
      </w:r>
      <w:r w:rsidRPr="00947B6B">
        <w:rPr>
          <w:rFonts w:ascii="Times New Roman" w:hAnsi="Times New Roman" w:cs="Times New Roman"/>
          <w:b/>
          <w:spacing w:val="1"/>
          <w:sz w:val="26"/>
          <w:szCs w:val="26"/>
          <w:lang w:val="en-US"/>
        </w:rPr>
        <w:t>I.</w:t>
      </w:r>
      <w:r w:rsidRPr="00947B6B">
        <w:rPr>
          <w:rFonts w:ascii="Times New Roman" w:eastAsia="Times New Roman" w:hAnsi="Times New Roman" w:cs="Times New Roman"/>
          <w:bCs/>
          <w:sz w:val="26"/>
          <w:szCs w:val="26"/>
        </w:rPr>
        <w:t xml:space="preserve"> Допълва Годишната програма за управление и разпореждане с общинската собс</w:t>
      </w:r>
      <w:r w:rsidR="00613E81" w:rsidRPr="00947B6B">
        <w:rPr>
          <w:rFonts w:ascii="Times New Roman" w:eastAsia="Times New Roman" w:hAnsi="Times New Roman" w:cs="Times New Roman"/>
          <w:bCs/>
          <w:sz w:val="26"/>
          <w:szCs w:val="26"/>
        </w:rPr>
        <w:t>твеност на Община Бургас за 2024</w:t>
      </w:r>
      <w:r w:rsidRPr="00947B6B">
        <w:rPr>
          <w:rFonts w:ascii="Times New Roman" w:eastAsia="Times New Roman" w:hAnsi="Times New Roman" w:cs="Times New Roman"/>
          <w:bCs/>
          <w:sz w:val="26"/>
          <w:szCs w:val="26"/>
        </w:rPr>
        <w:t xml:space="preserve"> г. в раздел </w:t>
      </w:r>
      <w:r w:rsidR="009C0C1A" w:rsidRPr="00947B6B">
        <w:rPr>
          <w:rFonts w:ascii="Times New Roman" w:eastAsia="Times New Roman" w:hAnsi="Times New Roman" w:cs="Times New Roman"/>
          <w:sz w:val="26"/>
          <w:szCs w:val="26"/>
          <w:lang w:val="en-US" w:eastAsia="bg-BG" w:bidi="bg-BG"/>
        </w:rPr>
        <w:t>I</w:t>
      </w:r>
      <w:r w:rsidRPr="00947B6B">
        <w:rPr>
          <w:rFonts w:ascii="Times New Roman" w:eastAsia="Times New Roman" w:hAnsi="Times New Roman" w:cs="Times New Roman"/>
          <w:bCs/>
          <w:sz w:val="26"/>
          <w:szCs w:val="26"/>
        </w:rPr>
        <w:t xml:space="preserve">V.1. „Общински  нежилищни имоти за отдаване под наем чрез провеждане на публично оповестен търг/конкурс“ със следния имот, представляващ </w:t>
      </w:r>
      <w:r w:rsidR="00E67338" w:rsidRPr="00E67338">
        <w:rPr>
          <w:rFonts w:ascii="Times New Roman" w:hAnsi="Times New Roman" w:cs="Times New Roman"/>
          <w:sz w:val="26"/>
          <w:szCs w:val="26"/>
        </w:rPr>
        <w:t>обособена част от имот –</w:t>
      </w:r>
      <w:r w:rsidR="00E67338" w:rsidRPr="00E67338">
        <w:rPr>
          <w:rFonts w:ascii="Times New Roman" w:hAnsi="Times New Roman" w:cs="Times New Roman"/>
          <w:sz w:val="26"/>
          <w:szCs w:val="26"/>
          <w:lang w:bidi="bg-BG"/>
        </w:rPr>
        <w:t xml:space="preserve"> асфалтова площадка</w:t>
      </w:r>
      <w:r w:rsidR="00E67338" w:rsidRPr="00E67338">
        <w:rPr>
          <w:rFonts w:ascii="Times New Roman" w:hAnsi="Times New Roman" w:cs="Times New Roman"/>
          <w:sz w:val="26"/>
          <w:szCs w:val="26"/>
        </w:rPr>
        <w:t>, с площ от 5500 кв.м,</w:t>
      </w:r>
      <w:r w:rsidR="00E67338" w:rsidRPr="00E6733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67338" w:rsidRPr="00E67338">
        <w:rPr>
          <w:rFonts w:ascii="Times New Roman" w:hAnsi="Times New Roman" w:cs="Times New Roman"/>
          <w:sz w:val="26"/>
          <w:szCs w:val="26"/>
        </w:rPr>
        <w:t xml:space="preserve">представляваща част от ПИ с идентификатор 07079.10.1300 по КККР на гр. Бургас, с площ 14686 кв.м, с начин на трайно ползване спортно игрище, находящ се в </w:t>
      </w:r>
      <w:r w:rsidR="00365F72" w:rsidRPr="00365F72">
        <w:rPr>
          <w:rFonts w:ascii="Times New Roman" w:hAnsi="Times New Roman" w:cs="Times New Roman"/>
          <w:sz w:val="26"/>
          <w:szCs w:val="26"/>
          <w:lang w:bidi="bg-BG"/>
        </w:rPr>
        <w:t>местност „Росенец“</w:t>
      </w:r>
      <w:r w:rsidR="00E67338" w:rsidRPr="00E67338">
        <w:rPr>
          <w:rFonts w:ascii="Times New Roman" w:hAnsi="Times New Roman" w:cs="Times New Roman"/>
          <w:sz w:val="26"/>
          <w:szCs w:val="26"/>
        </w:rPr>
        <w:t xml:space="preserve">, гр. Бургас - </w:t>
      </w:r>
      <w:r w:rsidR="00E67338" w:rsidRPr="00E67338">
        <w:rPr>
          <w:rFonts w:ascii="Times New Roman" w:hAnsi="Times New Roman" w:cs="Times New Roman"/>
          <w:sz w:val="26"/>
          <w:szCs w:val="26"/>
          <w:lang w:bidi="bg-BG"/>
        </w:rPr>
        <w:t>публична общинска собственост</w:t>
      </w:r>
      <w:r w:rsidR="00E67338" w:rsidRPr="00E67338">
        <w:rPr>
          <w:rFonts w:ascii="Times New Roman" w:hAnsi="Times New Roman" w:cs="Times New Roman"/>
          <w:sz w:val="26"/>
          <w:szCs w:val="26"/>
        </w:rPr>
        <w:t xml:space="preserve"> за разполагане на картинг писта</w:t>
      </w:r>
      <w:r w:rsidR="005D3443" w:rsidRPr="00947B6B">
        <w:rPr>
          <w:rFonts w:ascii="Times New Roman" w:hAnsi="Times New Roman" w:cs="Times New Roman"/>
          <w:sz w:val="26"/>
          <w:szCs w:val="26"/>
          <w:lang w:bidi="bg-BG"/>
        </w:rPr>
        <w:t>.</w:t>
      </w:r>
    </w:p>
    <w:p w:rsidR="00613E81" w:rsidRPr="00947B6B" w:rsidRDefault="007810E7" w:rsidP="00B560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47B6B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II</w:t>
      </w:r>
      <w:r w:rsidRPr="00947B6B">
        <w:rPr>
          <w:rFonts w:ascii="Times New Roman" w:eastAsia="Times New Roman" w:hAnsi="Times New Roman" w:cs="Times New Roman"/>
          <w:b/>
          <w:sz w:val="26"/>
          <w:szCs w:val="26"/>
        </w:rPr>
        <w:t>.</w:t>
      </w:r>
      <w:r w:rsidRPr="00947B6B">
        <w:rPr>
          <w:rFonts w:ascii="Times New Roman" w:eastAsia="Times New Roman" w:hAnsi="Times New Roman" w:cs="Times New Roman"/>
          <w:sz w:val="26"/>
          <w:szCs w:val="26"/>
        </w:rPr>
        <w:t xml:space="preserve"> Да се отдаде под наем, за срок от 10 (десет) години, чрез провеждане на публичен търг с тайно наддаване 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на </w:t>
      </w:r>
      <w:r w:rsidR="00E67338" w:rsidRPr="00E67338">
        <w:rPr>
          <w:rFonts w:ascii="Times New Roman" w:hAnsi="Times New Roman" w:cs="Times New Roman"/>
          <w:sz w:val="26"/>
          <w:szCs w:val="26"/>
        </w:rPr>
        <w:t>обособена част от имот –</w:t>
      </w:r>
      <w:r w:rsidR="00E67338" w:rsidRPr="00E67338">
        <w:rPr>
          <w:rFonts w:ascii="Times New Roman" w:hAnsi="Times New Roman" w:cs="Times New Roman"/>
          <w:sz w:val="26"/>
          <w:szCs w:val="26"/>
          <w:lang w:bidi="bg-BG"/>
        </w:rPr>
        <w:t xml:space="preserve"> асфалтова площадка</w:t>
      </w:r>
      <w:r w:rsidR="00E67338" w:rsidRPr="00E67338">
        <w:rPr>
          <w:rFonts w:ascii="Times New Roman" w:hAnsi="Times New Roman" w:cs="Times New Roman"/>
          <w:sz w:val="26"/>
          <w:szCs w:val="26"/>
        </w:rPr>
        <w:t>, с площ от 5500 кв.м,</w:t>
      </w:r>
      <w:r w:rsidR="00E67338" w:rsidRPr="00E6733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67338" w:rsidRPr="00E67338">
        <w:rPr>
          <w:rFonts w:ascii="Times New Roman" w:hAnsi="Times New Roman" w:cs="Times New Roman"/>
          <w:sz w:val="26"/>
          <w:szCs w:val="26"/>
        </w:rPr>
        <w:t xml:space="preserve">представляваща част от ПИ с идентификатор 07079.10.1300 по КККР на гр. Бургас, с площ 14686 кв.м, с начин на трайно ползване спортно игрище, находящ се в </w:t>
      </w:r>
      <w:r w:rsidR="00365F72" w:rsidRPr="00365F72">
        <w:rPr>
          <w:rFonts w:ascii="Times New Roman" w:hAnsi="Times New Roman" w:cs="Times New Roman"/>
          <w:sz w:val="26"/>
          <w:szCs w:val="26"/>
          <w:lang w:bidi="bg-BG"/>
        </w:rPr>
        <w:t>местност „Росенец“</w:t>
      </w:r>
      <w:r w:rsidR="00E67338" w:rsidRPr="00E67338">
        <w:rPr>
          <w:rFonts w:ascii="Times New Roman" w:hAnsi="Times New Roman" w:cs="Times New Roman"/>
          <w:sz w:val="26"/>
          <w:szCs w:val="26"/>
        </w:rPr>
        <w:t xml:space="preserve">, гр. Бургас - </w:t>
      </w:r>
      <w:r w:rsidR="00E67338" w:rsidRPr="00E67338">
        <w:rPr>
          <w:rFonts w:ascii="Times New Roman" w:hAnsi="Times New Roman" w:cs="Times New Roman"/>
          <w:sz w:val="26"/>
          <w:szCs w:val="26"/>
          <w:lang w:bidi="bg-BG"/>
        </w:rPr>
        <w:t>публична общинска собственост</w:t>
      </w:r>
      <w:r w:rsidR="00613E81"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, 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с начална тръжна месечна наемна цена </w:t>
      </w:r>
      <w:r w:rsidR="00365F72">
        <w:rPr>
          <w:rFonts w:ascii="Times New Roman" w:eastAsia="Times New Roman" w:hAnsi="Times New Roman" w:cs="Times New Roman"/>
          <w:sz w:val="26"/>
          <w:szCs w:val="26"/>
          <w:lang w:val="en-US"/>
        </w:rPr>
        <w:t>980</w:t>
      </w:r>
      <w:r w:rsidR="00B56046" w:rsidRPr="00947B6B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 w:rsidR="00365F72">
        <w:rPr>
          <w:rFonts w:ascii="Times New Roman" w:eastAsia="Times New Roman" w:hAnsi="Times New Roman" w:cs="Times New Roman"/>
          <w:sz w:val="26"/>
          <w:szCs w:val="26"/>
        </w:rPr>
        <w:t>деветстотин и осемдесет</w:t>
      </w:r>
      <w:r w:rsidR="00B56046" w:rsidRPr="00947B6B">
        <w:rPr>
          <w:rFonts w:ascii="Times New Roman" w:eastAsia="Times New Roman" w:hAnsi="Times New Roman" w:cs="Times New Roman"/>
          <w:sz w:val="26"/>
          <w:szCs w:val="26"/>
        </w:rPr>
        <w:t>) лева</w:t>
      </w:r>
      <w:r w:rsidR="00E67338">
        <w:rPr>
          <w:rFonts w:ascii="Times New Roman" w:eastAsia="Times New Roman" w:hAnsi="Times New Roman" w:cs="Times New Roman"/>
          <w:sz w:val="26"/>
          <w:szCs w:val="26"/>
        </w:rPr>
        <w:t>,</w:t>
      </w:r>
      <w:r w:rsidR="00B56046" w:rsidRPr="00947B6B">
        <w:rPr>
          <w:rFonts w:ascii="Times New Roman" w:eastAsia="Times New Roman" w:hAnsi="Times New Roman" w:cs="Times New Roman"/>
          <w:sz w:val="26"/>
          <w:szCs w:val="26"/>
        </w:rPr>
        <w:t xml:space="preserve"> без ДДС</w:t>
      </w:r>
      <w:r w:rsidR="00E67338">
        <w:rPr>
          <w:rFonts w:ascii="Times New Roman" w:eastAsia="Times New Roman" w:hAnsi="Times New Roman" w:cs="Times New Roman"/>
          <w:sz w:val="26"/>
          <w:szCs w:val="26"/>
        </w:rPr>
        <w:t>,</w:t>
      </w:r>
      <w:r w:rsidR="00B56046" w:rsidRPr="00947B6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за </w:t>
      </w:r>
      <w:r w:rsidR="00E67338" w:rsidRPr="00E67338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разполагане на картинг писта</w:t>
      </w:r>
      <w:r w:rsidR="00613E81" w:rsidRPr="00947B6B">
        <w:rPr>
          <w:rFonts w:ascii="Times New Roman" w:hAnsi="Times New Roman" w:cs="Times New Roman"/>
          <w:sz w:val="26"/>
          <w:szCs w:val="26"/>
        </w:rPr>
        <w:t>.</w:t>
      </w:r>
      <w:r w:rsidR="00613E81" w:rsidRPr="00947B6B">
        <w:rPr>
          <w:rFonts w:ascii="Times New Roman" w:eastAsia="Times New Roman" w:hAnsi="Times New Roman" w:cs="Times New Roman"/>
          <w:b/>
          <w:sz w:val="26"/>
          <w:szCs w:val="26"/>
          <w:lang w:val="en-US" w:eastAsia="bg-BG" w:bidi="bg-BG"/>
        </w:rPr>
        <w:t xml:space="preserve"> </w:t>
      </w:r>
    </w:p>
    <w:p w:rsidR="00516EA0" w:rsidRDefault="007810E7" w:rsidP="00365F72">
      <w:pPr>
        <w:widowControl w:val="0"/>
        <w:spacing w:after="0" w:line="0" w:lineRule="atLeast"/>
        <w:ind w:right="2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</w:pPr>
      <w:r w:rsidRPr="00947B6B">
        <w:rPr>
          <w:rFonts w:ascii="Times New Roman" w:eastAsia="Times New Roman" w:hAnsi="Times New Roman" w:cs="Times New Roman"/>
          <w:b/>
          <w:sz w:val="26"/>
          <w:szCs w:val="26"/>
          <w:lang w:val="en-US" w:eastAsia="bg-BG" w:bidi="bg-BG"/>
        </w:rPr>
        <w:t>III</w:t>
      </w:r>
      <w:r w:rsidRPr="00947B6B">
        <w:rPr>
          <w:rFonts w:ascii="Times New Roman" w:eastAsia="Times New Roman" w:hAnsi="Times New Roman" w:cs="Times New Roman"/>
          <w:sz w:val="26"/>
          <w:szCs w:val="26"/>
          <w:lang w:val="en-US" w:eastAsia="bg-BG" w:bidi="bg-BG"/>
        </w:rPr>
        <w:t>.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Определя следните изисквания към кандидатите:</w:t>
      </w:r>
    </w:p>
    <w:p w:rsidR="00E67338" w:rsidRDefault="00365F72" w:rsidP="00365F72">
      <w:pPr>
        <w:widowControl w:val="0"/>
        <w:spacing w:after="0" w:line="0" w:lineRule="atLeast"/>
        <w:ind w:right="2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1. </w:t>
      </w:r>
      <w:r w:rsidR="00BE2C7F"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Да предложат размер на инвестиция в имота не по-малък от </w:t>
      </w:r>
      <w:r w:rsidR="00E67338">
        <w:rPr>
          <w:rFonts w:ascii="Times New Roman" w:hAnsi="Times New Roman" w:cs="Times New Roman"/>
          <w:sz w:val="26"/>
          <w:szCs w:val="26"/>
        </w:rPr>
        <w:t>5</w:t>
      </w:r>
      <w:r w:rsidR="00A359AC" w:rsidRPr="00947B6B">
        <w:rPr>
          <w:rFonts w:ascii="Times New Roman" w:hAnsi="Times New Roman" w:cs="Times New Roman"/>
          <w:sz w:val="26"/>
          <w:szCs w:val="26"/>
        </w:rPr>
        <w:t>00 000</w:t>
      </w:r>
      <w:r w:rsidR="00E67338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(пет</w:t>
      </w:r>
      <w:r w:rsidR="00A359AC"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стотин хиляди</w:t>
      </w:r>
      <w:r w:rsidR="00BE2C7F"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) лева за </w:t>
      </w:r>
      <w:r w:rsidR="00E67338" w:rsidRPr="00E67338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разполагане на картинг писта</w:t>
      </w:r>
      <w:r w:rsidR="00BE2C7F"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;</w:t>
      </w:r>
    </w:p>
    <w:p w:rsidR="00BE2C7F" w:rsidRPr="00947B6B" w:rsidRDefault="00365F72" w:rsidP="00365F72">
      <w:pPr>
        <w:widowControl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2. </w:t>
      </w:r>
      <w:r w:rsidR="00BE2C7F"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Да предложат срок за реализация на </w:t>
      </w:r>
      <w:r w:rsidR="00A359AC"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инвестицията – не по-дълъг </w:t>
      </w:r>
      <w:r w:rsidR="00A359AC" w:rsidRPr="00C77918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от </w:t>
      </w:r>
      <w:r w:rsidR="00516EA0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6 (</w:t>
      </w:r>
      <w:r w:rsidR="00A56496" w:rsidRPr="00C77918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шест</w:t>
      </w:r>
      <w:r w:rsidR="00516EA0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)</w:t>
      </w:r>
      <w:r w:rsidR="00BE2C7F"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месеца от датата на сключване на договора.</w:t>
      </w:r>
    </w:p>
    <w:p w:rsidR="000707A8" w:rsidRPr="00E67338" w:rsidRDefault="007810E7" w:rsidP="00365F72">
      <w:pPr>
        <w:widowControl w:val="0"/>
        <w:tabs>
          <w:tab w:val="left" w:pos="3456"/>
          <w:tab w:val="left" w:pos="5539"/>
          <w:tab w:val="left" w:pos="7363"/>
        </w:tabs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</w:pPr>
      <w:r w:rsidRPr="00E67338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Кандидатите в публичния търг трябва да представят, задължително изработена от проектант с пълна проектантска правоспособност, схема </w:t>
      </w:r>
      <w:r w:rsidR="00516EA0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и</w:t>
      </w:r>
      <w:r w:rsidR="00B56046" w:rsidRPr="00E67338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/или проект </w:t>
      </w:r>
      <w:r w:rsidRPr="00E67338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за разполагане на обекти</w:t>
      </w:r>
      <w:r w:rsidR="000707A8" w:rsidRPr="00E67338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те</w:t>
      </w:r>
      <w:r w:rsidRPr="00E67338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, които ще се поставят в имота, предмет на тръжната процедура, в съответствие с изискванията на ЗУТ и приложимите към него наредби; да изготви ситуационно решение и необходимите инвестиционни проекти за изграждане на временни връзки за захранване на отделните съоръжения в съответствие с действащата нормативна уредба; да бъдат предвидени и в последствие поставени екотоалетни; към ситуационното решение да се посочи достъпен маршрут за населението, вклю</w:t>
      </w:r>
      <w:r w:rsidR="000707A8" w:rsidRPr="00E67338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чително и за хора с увреждания.</w:t>
      </w:r>
    </w:p>
    <w:p w:rsidR="00B56046" w:rsidRPr="00E67338" w:rsidRDefault="007810E7" w:rsidP="00013944">
      <w:pPr>
        <w:widowControl w:val="0"/>
        <w:tabs>
          <w:tab w:val="left" w:pos="3456"/>
          <w:tab w:val="left" w:pos="5539"/>
          <w:tab w:val="left" w:pos="7363"/>
        </w:tabs>
        <w:spacing w:after="0" w:line="317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</w:pPr>
      <w:r w:rsidRPr="00E67338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Предлаганите съоръжения следва да бъдат стриктно обвързани с предлаганата схема</w:t>
      </w:r>
      <w:r w:rsidR="00B56046" w:rsidRPr="00E67338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и/или проекта</w:t>
      </w:r>
      <w:r w:rsidRPr="00E67338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за разполагането им. В предложението трябва да са посочени техните характеристики, включител</w:t>
      </w:r>
      <w:r w:rsidR="000707A8" w:rsidRPr="00E67338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но, но не само: площ, височина </w:t>
      </w:r>
      <w:r w:rsidRPr="00E67338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и точно местоположение на съоръжението по предлаганата схема.</w:t>
      </w:r>
    </w:p>
    <w:p w:rsidR="007810E7" w:rsidRPr="00E67338" w:rsidRDefault="007810E7" w:rsidP="007810E7">
      <w:pPr>
        <w:widowControl w:val="0"/>
        <w:tabs>
          <w:tab w:val="left" w:pos="3456"/>
          <w:tab w:val="left" w:pos="5539"/>
          <w:tab w:val="left" w:pos="7363"/>
        </w:tabs>
        <w:spacing w:after="0" w:line="317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</w:pPr>
      <w:r w:rsidRPr="00E67338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Спечелилият участник е длъжен изцяло за своя сметка и на своя отговорност да съгласува разполагането на</w:t>
      </w:r>
      <w:r w:rsidR="00A359AC" w:rsidRPr="00E67338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съоръженията и</w:t>
      </w:r>
      <w:r w:rsidRPr="00E67338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преместваемите обекти със съответните инфраструктурни дружества, като се сдобие с необходимите разрешителни за извършване на дейността.</w:t>
      </w:r>
    </w:p>
    <w:p w:rsidR="007810E7" w:rsidRPr="00E67338" w:rsidRDefault="007810E7" w:rsidP="007810E7">
      <w:pPr>
        <w:widowControl w:val="0"/>
        <w:tabs>
          <w:tab w:val="left" w:pos="3456"/>
          <w:tab w:val="left" w:pos="5539"/>
          <w:tab w:val="left" w:pos="7363"/>
        </w:tabs>
        <w:spacing w:after="0" w:line="317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</w:pPr>
      <w:r w:rsidRPr="00E67338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Кандидатите, чиито предложения не отговарят на гореописаните условия, няма да бъдат допуснати до отваряне на наддавателното ценово предложение.</w:t>
      </w:r>
    </w:p>
    <w:p w:rsidR="007810E7" w:rsidRPr="00E67338" w:rsidRDefault="007810E7" w:rsidP="007810E7">
      <w:pPr>
        <w:widowControl w:val="0"/>
        <w:tabs>
          <w:tab w:val="left" w:pos="1244"/>
        </w:tabs>
        <w:spacing w:after="0" w:line="302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</w:pPr>
      <w:r w:rsidRPr="00E67338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lastRenderedPageBreak/>
        <w:t>Кандидатите да поемат всички разходи за ел.енергия, вода, сметопочистване и други консумативи в наетият обект.</w:t>
      </w:r>
    </w:p>
    <w:p w:rsidR="00E67338" w:rsidRDefault="00E67338" w:rsidP="00894426">
      <w:pPr>
        <w:widowControl w:val="0"/>
        <w:spacing w:after="0" w:line="317" w:lineRule="exact"/>
        <w:ind w:firstLine="7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 w:bidi="bg-BG"/>
        </w:rPr>
      </w:pPr>
    </w:p>
    <w:p w:rsidR="000707A8" w:rsidRPr="00947B6B" w:rsidRDefault="000707A8" w:rsidP="00894426">
      <w:pPr>
        <w:widowControl w:val="0"/>
        <w:spacing w:after="0" w:line="317" w:lineRule="exact"/>
        <w:ind w:firstLine="74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0D2E94">
        <w:rPr>
          <w:rFonts w:ascii="Times New Roman" w:eastAsia="Times New Roman" w:hAnsi="Times New Roman" w:cs="Times New Roman"/>
          <w:b/>
          <w:sz w:val="26"/>
          <w:szCs w:val="26"/>
          <w:lang w:eastAsia="bg-BG" w:bidi="bg-BG"/>
        </w:rPr>
        <w:t>Приложения</w:t>
      </w:r>
      <w:r w:rsidR="007810E7"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:</w:t>
      </w:r>
      <w:r w:rsidR="00894426"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</w:t>
      </w:r>
      <w:r w:rsidR="007810E7"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Акт № </w:t>
      </w:r>
      <w:r w:rsidR="00E67338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2764</w:t>
      </w:r>
      <w:r w:rsidR="007810E7"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/</w:t>
      </w:r>
      <w:r w:rsidR="00E67338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17.04.2001</w:t>
      </w:r>
      <w:r w:rsidR="007810E7"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г. за публична общинска собственост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;</w:t>
      </w:r>
      <w:r w:rsidR="00894426"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</w:t>
      </w:r>
      <w:r w:rsidR="007810E7"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Скица извадка от КК на гр. Бургас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;</w:t>
      </w:r>
      <w:r w:rsidR="007810E7" w:rsidRPr="00947B6B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</w:t>
      </w:r>
      <w:r w:rsidR="00C77918">
        <w:rPr>
          <w:rFonts w:ascii="Times New Roman" w:eastAsia="Times New Roman" w:hAnsi="Times New Roman" w:cs="Times New Roman"/>
          <w:sz w:val="26"/>
          <w:szCs w:val="26"/>
          <w:lang w:eastAsia="bg-BG"/>
        </w:rPr>
        <w:t>Схема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  <w:r w:rsidR="00894426" w:rsidRPr="00947B6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/>
        </w:rPr>
        <w:t>Инвестиционно предложение</w:t>
      </w:r>
      <w:r w:rsidR="00365F72">
        <w:rPr>
          <w:rFonts w:ascii="Times New Roman" w:eastAsia="Times New Roman" w:hAnsi="Times New Roman" w:cs="Times New Roman"/>
          <w:sz w:val="26"/>
          <w:szCs w:val="26"/>
          <w:lang w:eastAsia="bg-BG"/>
        </w:rPr>
        <w:t>; Пазарна оценка</w:t>
      </w:r>
      <w:r w:rsidRPr="00947B6B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</w:p>
    <w:p w:rsidR="00B1665E" w:rsidRDefault="00B1665E" w:rsidP="007810E7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6E15EA" w:rsidRPr="00947B6B" w:rsidRDefault="006E15EA" w:rsidP="007810E7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7810E7" w:rsidRPr="00947B6B" w:rsidRDefault="007810E7" w:rsidP="007810E7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47B6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ДИМИТЪР НИКОЛОВ</w:t>
      </w:r>
    </w:p>
    <w:p w:rsidR="007810E7" w:rsidRPr="00947B6B" w:rsidRDefault="007810E7" w:rsidP="007810E7">
      <w:pPr>
        <w:tabs>
          <w:tab w:val="left" w:pos="0"/>
        </w:tabs>
        <w:spacing w:after="0" w:line="240" w:lineRule="auto"/>
        <w:ind w:left="-142"/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</w:pPr>
      <w:r w:rsidRPr="00947B6B"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  <w:t xml:space="preserve">  Кмет на Община Бургас</w:t>
      </w:r>
    </w:p>
    <w:p w:rsidR="000F649F" w:rsidRPr="000F649F" w:rsidRDefault="000F649F" w:rsidP="007810E7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</w:p>
    <w:p w:rsidR="007810E7" w:rsidRPr="00CC3832" w:rsidRDefault="00B1665E" w:rsidP="007810E7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val="en-US" w:eastAsia="bg-BG"/>
        </w:rPr>
      </w:pPr>
      <w:r w:rsidRPr="00CC3832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val="en-US" w:eastAsia="bg-BG"/>
        </w:rPr>
        <w:t>Съгласувал</w:t>
      </w:r>
      <w:r w:rsidR="00181A82" w:rsidRPr="00CC3832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и</w:t>
      </w:r>
      <w:r w:rsidR="007810E7" w:rsidRPr="00CC3832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val="en-US" w:eastAsia="bg-BG"/>
        </w:rPr>
        <w:t>:</w:t>
      </w:r>
    </w:p>
    <w:p w:rsidR="007810E7" w:rsidRPr="00CC3832" w:rsidRDefault="007810E7" w:rsidP="007810E7">
      <w:pPr>
        <w:spacing w:after="0" w:line="240" w:lineRule="auto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bg-BG"/>
        </w:rPr>
      </w:pPr>
      <w:r w:rsidRPr="00CC3832"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val="en-US" w:eastAsia="bg-BG"/>
        </w:rPr>
        <w:t>ЗЛАТИНА ГЕОРГИЕВА</w:t>
      </w:r>
      <w:r w:rsidRPr="00CC3832"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bg-BG"/>
        </w:rPr>
        <w:t xml:space="preserve"> </w:t>
      </w:r>
    </w:p>
    <w:p w:rsidR="007810E7" w:rsidRPr="00CC3832" w:rsidRDefault="007810E7" w:rsidP="007810E7">
      <w:pPr>
        <w:spacing w:after="0" w:line="240" w:lineRule="auto"/>
        <w:rPr>
          <w:rFonts w:ascii="Times New Roman" w:eastAsia="Times New Roman" w:hAnsi="Times New Roman" w:cs="Times New Roman"/>
          <w:i/>
          <w:color w:val="FFFFFF" w:themeColor="background1"/>
          <w:sz w:val="24"/>
          <w:szCs w:val="24"/>
          <w:lang w:val="en-US" w:eastAsia="bg-BG"/>
        </w:rPr>
      </w:pPr>
      <w:r w:rsidRPr="00CC3832">
        <w:rPr>
          <w:rFonts w:ascii="Times New Roman" w:eastAsia="Times New Roman" w:hAnsi="Times New Roman" w:cs="Times New Roman"/>
          <w:i/>
          <w:color w:val="FFFFFF" w:themeColor="background1"/>
          <w:sz w:val="24"/>
          <w:szCs w:val="24"/>
          <w:lang w:val="en-US" w:eastAsia="bg-BG"/>
        </w:rPr>
        <w:t>Директор на дирекция ПНО</w:t>
      </w:r>
    </w:p>
    <w:p w:rsidR="006E15EA" w:rsidRPr="00CC3832" w:rsidRDefault="006E15EA" w:rsidP="007810E7">
      <w:pPr>
        <w:spacing w:after="0" w:line="240" w:lineRule="auto"/>
        <w:rPr>
          <w:rFonts w:ascii="Times New Roman" w:eastAsia="Times New Roman" w:hAnsi="Times New Roman" w:cs="Times New Roman"/>
          <w:i/>
          <w:color w:val="FFFFFF" w:themeColor="background1"/>
          <w:sz w:val="24"/>
          <w:szCs w:val="24"/>
          <w:lang w:val="en-US" w:eastAsia="bg-BG"/>
        </w:rPr>
      </w:pPr>
    </w:p>
    <w:p w:rsidR="007810E7" w:rsidRPr="00CC3832" w:rsidRDefault="007810E7" w:rsidP="007810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bg-BG"/>
        </w:rPr>
      </w:pPr>
      <w:r w:rsidRPr="00CC3832"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bg-BG"/>
        </w:rPr>
        <w:t xml:space="preserve">ЖИВКО ДИМИТРОВ </w:t>
      </w:r>
    </w:p>
    <w:p w:rsidR="007810E7" w:rsidRPr="00CC3832" w:rsidRDefault="007810E7" w:rsidP="007810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FFFF" w:themeColor="background1"/>
          <w:sz w:val="24"/>
          <w:szCs w:val="24"/>
          <w:lang w:val="en-US" w:eastAsia="bg-BG"/>
        </w:rPr>
      </w:pPr>
      <w:r w:rsidRPr="00CC3832">
        <w:rPr>
          <w:rFonts w:ascii="Times New Roman" w:eastAsia="Times New Roman" w:hAnsi="Times New Roman" w:cs="Times New Roman"/>
          <w:i/>
          <w:color w:val="FFFFFF" w:themeColor="background1"/>
          <w:sz w:val="24"/>
          <w:szCs w:val="24"/>
          <w:lang w:val="en-US" w:eastAsia="bg-BG"/>
        </w:rPr>
        <w:t>Директор на дирекция УОС</w:t>
      </w:r>
    </w:p>
    <w:p w:rsidR="00181A82" w:rsidRPr="00CC3832" w:rsidRDefault="00181A82" w:rsidP="007810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FFFF" w:themeColor="background1"/>
          <w:sz w:val="24"/>
          <w:szCs w:val="24"/>
          <w:lang w:val="en-US" w:eastAsia="bg-BG"/>
        </w:rPr>
      </w:pPr>
    </w:p>
    <w:p w:rsidR="00181A82" w:rsidRPr="00CC3832" w:rsidRDefault="00181A82" w:rsidP="00181A8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FFFF" w:themeColor="background1"/>
          <w:sz w:val="24"/>
          <w:szCs w:val="24"/>
          <w:lang w:eastAsia="bg-BG"/>
        </w:rPr>
      </w:pPr>
      <w:r w:rsidRPr="00CC3832">
        <w:rPr>
          <w:rFonts w:ascii="Times New Roman" w:eastAsia="Times New Roman" w:hAnsi="Times New Roman" w:cs="Times New Roman"/>
          <w:i/>
          <w:color w:val="FFFFFF" w:themeColor="background1"/>
          <w:sz w:val="24"/>
          <w:szCs w:val="24"/>
          <w:lang w:val="en-US" w:eastAsia="bg-BG"/>
        </w:rPr>
        <w:t>Изготвил:</w:t>
      </w:r>
      <w:r w:rsidRPr="00CC3832">
        <w:rPr>
          <w:rFonts w:ascii="Times New Roman" w:eastAsia="Times New Roman" w:hAnsi="Times New Roman" w:cs="Times New Roman"/>
          <w:i/>
          <w:color w:val="FFFFFF" w:themeColor="background1"/>
          <w:sz w:val="24"/>
          <w:szCs w:val="24"/>
          <w:lang w:eastAsia="bg-BG"/>
        </w:rPr>
        <w:t xml:space="preserve"> </w:t>
      </w:r>
    </w:p>
    <w:p w:rsidR="00181A82" w:rsidRPr="00CC3832" w:rsidRDefault="00181A82" w:rsidP="007810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CC3832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Катерина Сидерова</w:t>
      </w:r>
    </w:p>
    <w:p w:rsidR="00181A82" w:rsidRPr="00CC3832" w:rsidRDefault="00181A82" w:rsidP="007810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CC3832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Гл. юрисконсулт в дирекция УОС</w:t>
      </w:r>
    </w:p>
    <w:sectPr w:rsidR="00181A82" w:rsidRPr="00CC3832" w:rsidSect="000F649F">
      <w:footerReference w:type="default" r:id="rId11"/>
      <w:pgSz w:w="11906" w:h="16838"/>
      <w:pgMar w:top="993" w:right="991" w:bottom="142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8FB" w:rsidRDefault="005528FB">
      <w:pPr>
        <w:spacing w:after="0" w:line="240" w:lineRule="auto"/>
      </w:pPr>
      <w:r>
        <w:separator/>
      </w:r>
    </w:p>
  </w:endnote>
  <w:endnote w:type="continuationSeparator" w:id="0">
    <w:p w:rsidR="005528FB" w:rsidRDefault="00552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8755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62D82" w:rsidRDefault="00A1539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618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62D82" w:rsidRDefault="005528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8FB" w:rsidRDefault="005528FB">
      <w:pPr>
        <w:spacing w:after="0" w:line="240" w:lineRule="auto"/>
      </w:pPr>
      <w:r>
        <w:separator/>
      </w:r>
    </w:p>
  </w:footnote>
  <w:footnote w:type="continuationSeparator" w:id="0">
    <w:p w:rsidR="005528FB" w:rsidRDefault="005528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255A2"/>
    <w:multiLevelType w:val="multilevel"/>
    <w:tmpl w:val="DB085F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39B"/>
    <w:rsid w:val="00002AA2"/>
    <w:rsid w:val="00013944"/>
    <w:rsid w:val="0004772D"/>
    <w:rsid w:val="00060353"/>
    <w:rsid w:val="000707A8"/>
    <w:rsid w:val="000D2E94"/>
    <w:rsid w:val="000F649F"/>
    <w:rsid w:val="001534A7"/>
    <w:rsid w:val="00181A82"/>
    <w:rsid w:val="00227A45"/>
    <w:rsid w:val="00241334"/>
    <w:rsid w:val="002901A5"/>
    <w:rsid w:val="002B23A6"/>
    <w:rsid w:val="002C3725"/>
    <w:rsid w:val="002D4EFD"/>
    <w:rsid w:val="002F5A80"/>
    <w:rsid w:val="003532AE"/>
    <w:rsid w:val="00365F72"/>
    <w:rsid w:val="00370593"/>
    <w:rsid w:val="003B3A5A"/>
    <w:rsid w:val="003D1DC6"/>
    <w:rsid w:val="00403BFD"/>
    <w:rsid w:val="00480252"/>
    <w:rsid w:val="00481CE0"/>
    <w:rsid w:val="004C1B1E"/>
    <w:rsid w:val="004F3E16"/>
    <w:rsid w:val="00511243"/>
    <w:rsid w:val="00516EA0"/>
    <w:rsid w:val="0052604D"/>
    <w:rsid w:val="005528FB"/>
    <w:rsid w:val="00567420"/>
    <w:rsid w:val="00596715"/>
    <w:rsid w:val="005D3443"/>
    <w:rsid w:val="00613DE3"/>
    <w:rsid w:val="00613E81"/>
    <w:rsid w:val="00670B5C"/>
    <w:rsid w:val="006A15FC"/>
    <w:rsid w:val="006E15EA"/>
    <w:rsid w:val="00707532"/>
    <w:rsid w:val="0071229C"/>
    <w:rsid w:val="00741D5B"/>
    <w:rsid w:val="007810E7"/>
    <w:rsid w:val="00796189"/>
    <w:rsid w:val="0079656A"/>
    <w:rsid w:val="007A088E"/>
    <w:rsid w:val="008518A3"/>
    <w:rsid w:val="0087090A"/>
    <w:rsid w:val="00884687"/>
    <w:rsid w:val="00894426"/>
    <w:rsid w:val="008B0FF7"/>
    <w:rsid w:val="008C0D03"/>
    <w:rsid w:val="008E1834"/>
    <w:rsid w:val="008F2FAB"/>
    <w:rsid w:val="009312B1"/>
    <w:rsid w:val="00935C9C"/>
    <w:rsid w:val="00947B6B"/>
    <w:rsid w:val="00995CD5"/>
    <w:rsid w:val="009C0C1A"/>
    <w:rsid w:val="00A025DC"/>
    <w:rsid w:val="00A079F2"/>
    <w:rsid w:val="00A1539B"/>
    <w:rsid w:val="00A359AC"/>
    <w:rsid w:val="00A46506"/>
    <w:rsid w:val="00A56496"/>
    <w:rsid w:val="00A9498C"/>
    <w:rsid w:val="00AB0938"/>
    <w:rsid w:val="00AC4B0A"/>
    <w:rsid w:val="00B1344A"/>
    <w:rsid w:val="00B1665E"/>
    <w:rsid w:val="00B316AF"/>
    <w:rsid w:val="00B419E5"/>
    <w:rsid w:val="00B5494E"/>
    <w:rsid w:val="00B56046"/>
    <w:rsid w:val="00B96A7B"/>
    <w:rsid w:val="00BA6982"/>
    <w:rsid w:val="00BE2C7F"/>
    <w:rsid w:val="00C43F12"/>
    <w:rsid w:val="00C47F1C"/>
    <w:rsid w:val="00C71AE6"/>
    <w:rsid w:val="00C77918"/>
    <w:rsid w:val="00CC2798"/>
    <w:rsid w:val="00CC3832"/>
    <w:rsid w:val="00CC4859"/>
    <w:rsid w:val="00D57EE9"/>
    <w:rsid w:val="00DA1A3A"/>
    <w:rsid w:val="00E04319"/>
    <w:rsid w:val="00E67338"/>
    <w:rsid w:val="00F1713F"/>
    <w:rsid w:val="00F2010D"/>
    <w:rsid w:val="00FB670E"/>
    <w:rsid w:val="00FE1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A74DFF-5619-4150-8C19-32DF75787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53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539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15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539B"/>
  </w:style>
  <w:style w:type="paragraph" w:styleId="NormalWeb">
    <w:name w:val="Normal (Web)"/>
    <w:basedOn w:val="Normal"/>
    <w:uiPriority w:val="99"/>
    <w:semiHidden/>
    <w:unhideWhenUsed/>
    <w:rsid w:val="00A15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79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9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1581</Words>
  <Characters>9016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Gergana Chanakova</cp:lastModifiedBy>
  <cp:revision>2</cp:revision>
  <cp:lastPrinted>2025-02-17T11:54:00Z</cp:lastPrinted>
  <dcterms:created xsi:type="dcterms:W3CDTF">2025-02-17T13:23:00Z</dcterms:created>
  <dcterms:modified xsi:type="dcterms:W3CDTF">2025-02-17T13:23:00Z</dcterms:modified>
</cp:coreProperties>
</file>