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EB" w:rsidRPr="00A901EB" w:rsidRDefault="00A901EB" w:rsidP="001C6278">
      <w:pPr>
        <w:keepNext/>
        <w:overflowPunct/>
        <w:autoSpaceDE/>
        <w:autoSpaceDN/>
        <w:adjustRightInd/>
        <w:ind w:right="-142"/>
        <w:textAlignment w:val="auto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9FB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="00B949FB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="00B949FB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 </w:t>
      </w:r>
      <w:r w:rsidRPr="00A901EB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A901EB" w:rsidRPr="00A901EB" w:rsidRDefault="00A901EB" w:rsidP="001C6278">
      <w:pPr>
        <w:keepNext/>
        <w:overflowPunct/>
        <w:autoSpaceDE/>
        <w:autoSpaceDN/>
        <w:adjustRightInd/>
        <w:ind w:right="-142"/>
        <w:textAlignment w:val="auto"/>
        <w:outlineLvl w:val="0"/>
        <w:rPr>
          <w:rFonts w:ascii="Century Gothic" w:hAnsi="Century Gothic" w:cs="Arial"/>
          <w:sz w:val="16"/>
        </w:rPr>
      </w:pPr>
      <w:r w:rsidRPr="00A901EB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A901EB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A901EB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A901EB">
        <w:rPr>
          <w:rFonts w:ascii="Century Gothic" w:hAnsi="Century Gothic" w:cs="Arial"/>
          <w:sz w:val="16"/>
          <w:lang w:val="bg-BG"/>
        </w:rPr>
        <w:tab/>
        <w:t xml:space="preserve">                                           </w:t>
      </w:r>
      <w:r w:rsidRPr="00A901EB">
        <w:rPr>
          <w:rFonts w:ascii="Century Gothic" w:hAnsi="Century Gothic" w:cs="Arial"/>
          <w:sz w:val="16"/>
        </w:rPr>
        <w:t xml:space="preserve">26, </w:t>
      </w:r>
      <w:proofErr w:type="spellStart"/>
      <w:r w:rsidRPr="00A901EB">
        <w:rPr>
          <w:rFonts w:ascii="Century Gothic" w:hAnsi="Century Gothic" w:cs="Arial"/>
          <w:sz w:val="16"/>
        </w:rPr>
        <w:t>Aleksandrovska</w:t>
      </w:r>
      <w:proofErr w:type="spellEnd"/>
      <w:r w:rsidRPr="00A901EB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A901EB">
        <w:rPr>
          <w:rFonts w:ascii="Century Gothic" w:hAnsi="Century Gothic" w:cs="Arial"/>
          <w:sz w:val="16"/>
        </w:rPr>
        <w:t>Burgas</w:t>
      </w:r>
      <w:proofErr w:type="spellEnd"/>
      <w:r w:rsidRPr="00A901EB">
        <w:rPr>
          <w:rFonts w:ascii="Century Gothic" w:hAnsi="Century Gothic" w:cs="Arial"/>
          <w:sz w:val="16"/>
        </w:rPr>
        <w:t>, Bulgaria</w:t>
      </w:r>
    </w:p>
    <w:p w:rsidR="00A901EB" w:rsidRPr="00A901EB" w:rsidRDefault="00A901EB" w:rsidP="001C6278">
      <w:pPr>
        <w:overflowPunct/>
        <w:autoSpaceDE/>
        <w:autoSpaceDN/>
        <w:adjustRightInd/>
        <w:ind w:right="-142"/>
        <w:textAlignment w:val="auto"/>
        <w:rPr>
          <w:rFonts w:ascii="Century Gothic" w:hAnsi="Century Gothic" w:cs="Arial"/>
          <w:sz w:val="16"/>
          <w:lang w:val="en-AU"/>
        </w:rPr>
      </w:pPr>
      <w:proofErr w:type="spellStart"/>
      <w:proofErr w:type="gramStart"/>
      <w:r w:rsidRPr="00A901EB">
        <w:rPr>
          <w:rFonts w:ascii="Century Gothic" w:hAnsi="Century Gothic" w:cs="Arial"/>
          <w:sz w:val="16"/>
          <w:lang w:val="en-AU"/>
        </w:rPr>
        <w:t>телефон</w:t>
      </w:r>
      <w:proofErr w:type="spellEnd"/>
      <w:proofErr w:type="gramEnd"/>
      <w:r w:rsidRPr="00A901EB">
        <w:rPr>
          <w:rFonts w:ascii="Century Gothic" w:hAnsi="Century Gothic" w:cs="Arial"/>
          <w:sz w:val="16"/>
          <w:lang w:val="en-AU"/>
        </w:rPr>
        <w:t xml:space="preserve">: 056/840915-19; </w:t>
      </w:r>
      <w:proofErr w:type="spellStart"/>
      <w:r w:rsidRPr="00A901EB">
        <w:rPr>
          <w:rFonts w:ascii="Century Gothic" w:hAnsi="Century Gothic" w:cs="Arial"/>
          <w:sz w:val="16"/>
          <w:lang w:val="en-AU"/>
        </w:rPr>
        <w:t>факс</w:t>
      </w:r>
      <w:proofErr w:type="spellEnd"/>
      <w:r w:rsidRPr="00A901EB">
        <w:rPr>
          <w:rFonts w:ascii="Century Gothic" w:hAnsi="Century Gothic" w:cs="Arial"/>
          <w:sz w:val="16"/>
          <w:lang w:val="en-AU"/>
        </w:rPr>
        <w:t>: 056/841314</w:t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bg-BG"/>
        </w:rPr>
        <w:t xml:space="preserve">                           </w:t>
      </w:r>
      <w:r w:rsidRPr="00A901EB">
        <w:rPr>
          <w:rFonts w:ascii="Century Gothic" w:hAnsi="Century Gothic" w:cs="Arial"/>
          <w:sz w:val="16"/>
        </w:rPr>
        <w:t>Phone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 xml:space="preserve">56/840915-19; </w:t>
      </w:r>
      <w:r w:rsidRPr="00A901EB">
        <w:rPr>
          <w:rFonts w:ascii="Century Gothic" w:hAnsi="Century Gothic" w:cs="Arial"/>
          <w:sz w:val="16"/>
        </w:rPr>
        <w:t>Fax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>56/841314</w:t>
      </w:r>
    </w:p>
    <w:p w:rsidR="00A901EB" w:rsidRPr="00A901EB" w:rsidRDefault="00A901EB" w:rsidP="001C6278">
      <w:pPr>
        <w:overflowPunct/>
        <w:autoSpaceDE/>
        <w:autoSpaceDN/>
        <w:adjustRightInd/>
        <w:ind w:right="-142"/>
        <w:textAlignment w:val="auto"/>
        <w:rPr>
          <w:rFonts w:ascii="Century Gothic" w:hAnsi="Century Gothic"/>
          <w:sz w:val="16"/>
          <w:lang w:val="pt-BR"/>
        </w:rPr>
      </w:pPr>
      <w:proofErr w:type="spellStart"/>
      <w:proofErr w:type="gramStart"/>
      <w:r w:rsidRPr="00A901EB">
        <w:rPr>
          <w:rFonts w:ascii="Century Gothic" w:hAnsi="Century Gothic"/>
          <w:sz w:val="16"/>
          <w:lang w:val="en-AU"/>
        </w:rPr>
        <w:t>електронна</w:t>
      </w:r>
      <w:proofErr w:type="spellEnd"/>
      <w:proofErr w:type="gramEnd"/>
      <w:r w:rsidRPr="00A901EB">
        <w:rPr>
          <w:rFonts w:ascii="Century Gothic" w:hAnsi="Century Gothic"/>
          <w:sz w:val="16"/>
          <w:lang w:val="en-AU"/>
        </w:rPr>
        <w:t xml:space="preserve"> </w:t>
      </w:r>
      <w:proofErr w:type="spellStart"/>
      <w:r w:rsidRPr="00A901EB">
        <w:rPr>
          <w:rFonts w:ascii="Century Gothic" w:hAnsi="Century Gothic"/>
          <w:sz w:val="16"/>
          <w:lang w:val="en-AU"/>
        </w:rPr>
        <w:t>поща</w:t>
      </w:r>
      <w:proofErr w:type="spellEnd"/>
      <w:r w:rsidRPr="00A901EB">
        <w:rPr>
          <w:rFonts w:ascii="Century Gothic" w:hAnsi="Century Gothic"/>
          <w:sz w:val="16"/>
          <w:lang w:val="en-AU"/>
        </w:rPr>
        <w:t>:</w:t>
      </w:r>
      <w:r w:rsidRPr="00A901EB">
        <w:rPr>
          <w:rFonts w:ascii="Century Gothic" w:hAnsi="Century Gothic"/>
          <w:sz w:val="16"/>
        </w:rPr>
        <w:t xml:space="preserve"> </w:t>
      </w:r>
      <w:hyperlink r:id="rId6" w:history="1">
        <w:r w:rsidRPr="00A901EB">
          <w:rPr>
            <w:rFonts w:ascii="Century Gothic" w:hAnsi="Century Gothic"/>
            <w:color w:val="0000FF"/>
            <w:sz w:val="16"/>
            <w:u w:val="single"/>
          </w:rPr>
          <w:t>o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  <w:r w:rsidRPr="00A901EB">
        <w:rPr>
          <w:rFonts w:ascii="Century Gothic" w:hAnsi="Century Gothic"/>
          <w:sz w:val="16"/>
          <w:lang w:val="pt-BR"/>
        </w:rPr>
        <w:tab/>
      </w:r>
      <w:r w:rsidRPr="00A901EB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A901EB">
        <w:rPr>
          <w:rFonts w:ascii="Century Gothic" w:hAnsi="Century Gothic"/>
          <w:sz w:val="16"/>
          <w:lang w:val="pt-BR"/>
        </w:rPr>
        <w:t xml:space="preserve">          </w:t>
      </w:r>
      <w:r w:rsidRPr="00A901EB">
        <w:rPr>
          <w:rFonts w:ascii="Century Gothic" w:hAnsi="Century Gothic"/>
          <w:sz w:val="16"/>
        </w:rPr>
        <w:t>e-mail</w:t>
      </w:r>
      <w:r w:rsidRPr="00A901EB">
        <w:rPr>
          <w:rFonts w:ascii="Century Gothic" w:hAnsi="Century Gothic"/>
          <w:sz w:val="16"/>
          <w:lang w:val="en-AU"/>
        </w:rPr>
        <w:t xml:space="preserve">: </w:t>
      </w:r>
      <w:hyperlink r:id="rId7" w:history="1"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obs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</w:p>
    <w:p w:rsidR="00A901EB" w:rsidRPr="00A901EB" w:rsidRDefault="00A901EB" w:rsidP="00E40EA8">
      <w:pPr>
        <w:overflowPunct/>
        <w:autoSpaceDE/>
        <w:autoSpaceDN/>
        <w:adjustRightInd/>
        <w:ind w:right="-1"/>
        <w:textAlignment w:val="auto"/>
        <w:rPr>
          <w:rFonts w:ascii="Century Gothic" w:hAnsi="Century Gothic" w:cs="Arial"/>
          <w:sz w:val="16"/>
          <w:lang w:val="en-AU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Century Gothic" w:hAnsi="Century Gothic"/>
          <w:sz w:val="16"/>
          <w:szCs w:val="16"/>
          <w:lang w:val="en-AU"/>
        </w:rPr>
        <w:t xml:space="preserve">www.burgas.bg </w:t>
      </w:r>
      <w:r w:rsidRPr="00A901EB">
        <w:rPr>
          <w:rFonts w:ascii="Century Gothic" w:hAnsi="Century Gothic"/>
          <w:sz w:val="16"/>
          <w:szCs w:val="16"/>
        </w:rPr>
        <w:t xml:space="preserve">                                                          </w:t>
      </w:r>
      <w:r w:rsidRPr="00A901EB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A901EB">
        <w:rPr>
          <w:rFonts w:ascii="Century Gothic" w:hAnsi="Century Gothic"/>
          <w:sz w:val="16"/>
          <w:szCs w:val="16"/>
        </w:rPr>
        <w:t xml:space="preserve">         </w:t>
      </w:r>
      <w:r w:rsidR="00B949FB">
        <w:rPr>
          <w:rFonts w:ascii="Century Gothic" w:hAnsi="Century Gothic"/>
          <w:sz w:val="16"/>
          <w:szCs w:val="16"/>
          <w:lang w:val="bg-BG"/>
        </w:rPr>
        <w:t xml:space="preserve"> </w:t>
      </w:r>
      <w:r w:rsidRPr="00A901EB">
        <w:rPr>
          <w:rFonts w:ascii="Century Gothic" w:hAnsi="Century Gothic"/>
          <w:sz w:val="16"/>
          <w:szCs w:val="16"/>
        </w:rPr>
        <w:t xml:space="preserve"> </w:t>
      </w:r>
      <w:r w:rsidRPr="00A901EB">
        <w:rPr>
          <w:rFonts w:ascii="Century Gothic" w:hAnsi="Century Gothic"/>
          <w:sz w:val="16"/>
          <w:szCs w:val="16"/>
          <w:lang w:val="en-AU"/>
        </w:rPr>
        <w:t>www.burgas.bg</w:t>
      </w:r>
      <w:r w:rsidRPr="00A901EB">
        <w:rPr>
          <w:rFonts w:ascii="Century Gothic" w:hAnsi="Century Gothic"/>
          <w:noProof/>
          <w:sz w:val="16"/>
          <w:szCs w:val="16"/>
          <w:lang w:val="en-AU"/>
        </w:rPr>
        <w:t xml:space="preserve"> </w:t>
      </w:r>
      <w:r w:rsidRPr="00A901EB">
        <w:rPr>
          <w:rFonts w:ascii="Times New Roman" w:hAnsi="Times New Roman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01EB" w:rsidRPr="00221C74" w:rsidRDefault="00A901EB" w:rsidP="00A901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A901EB" w:rsidRPr="00221C74" w:rsidRDefault="00A901EB" w:rsidP="00A901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901EB" w:rsidRPr="00A901EB" w:rsidRDefault="00A901EB" w:rsidP="001C6278">
      <w:pPr>
        <w:overflowPunct/>
        <w:autoSpaceDE/>
        <w:autoSpaceDN/>
        <w:adjustRightInd/>
        <w:ind w:right="-142"/>
        <w:jc w:val="center"/>
        <w:textAlignment w:val="auto"/>
        <w:rPr>
          <w:rFonts w:ascii="Times New Roman" w:hAnsi="Times New Roman"/>
          <w:szCs w:val="24"/>
          <w:lang w:val="bg-BG"/>
        </w:rPr>
      </w:pPr>
    </w:p>
    <w:p w:rsidR="004E5C0C" w:rsidRPr="00DC7964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ДО</w:t>
      </w:r>
    </w:p>
    <w:p w:rsidR="004E5C0C" w:rsidRPr="00DC7964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ОБЩИНСКИ СЪВЕТ</w:t>
      </w:r>
    </w:p>
    <w:p w:rsidR="004E5C0C" w:rsidRPr="00DC7964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БУРГАС</w:t>
      </w:r>
    </w:p>
    <w:p w:rsidR="004E5C0C" w:rsidRPr="00DC7964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ru-RU" w:eastAsia="en-US"/>
        </w:rPr>
      </w:pPr>
    </w:p>
    <w:p w:rsidR="004E5C0C" w:rsidRPr="00DC7964" w:rsidRDefault="004E5C0C" w:rsidP="001C6278">
      <w:pPr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DC7964" w:rsidRDefault="004E5C0C" w:rsidP="001C627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Д О К Л АД Н А  З А П И С К А</w:t>
      </w:r>
    </w:p>
    <w:p w:rsidR="004E5C0C" w:rsidRPr="00DC7964" w:rsidRDefault="004E5C0C" w:rsidP="001C627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ОТ СТАНИМИР АПОСТОЛОВ</w:t>
      </w:r>
    </w:p>
    <w:p w:rsidR="004E5C0C" w:rsidRPr="00DC7964" w:rsidRDefault="004E5C0C" w:rsidP="001C627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ЗАМ.-КМЕТ „ФИНАНСИ, БЮДЖЕТ, ИКОНОМИКА И МОРСКО ДЕЛО“</w:t>
      </w:r>
    </w:p>
    <w:p w:rsidR="004E5C0C" w:rsidRPr="00A57571" w:rsidRDefault="004E5C0C" w:rsidP="001C6278">
      <w:pPr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z w:val="26"/>
          <w:szCs w:val="26"/>
          <w:u w:val="single"/>
          <w:lang w:val="bg-BG" w:eastAsia="en-US"/>
        </w:rPr>
      </w:pPr>
    </w:p>
    <w:p w:rsidR="004E5C0C" w:rsidRPr="00A57571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u w:val="single"/>
          <w:lang w:val="bg-BG" w:eastAsia="en-US"/>
        </w:rPr>
      </w:pPr>
      <w:r w:rsidRPr="00A57571">
        <w:rPr>
          <w:rFonts w:ascii="Times New Roman" w:hAnsi="Times New Roman"/>
          <w:b/>
          <w:sz w:val="26"/>
          <w:szCs w:val="26"/>
          <w:u w:val="single"/>
          <w:lang w:val="bg-BG" w:eastAsia="en-US"/>
        </w:rPr>
        <w:t xml:space="preserve">ОТНОСНО: </w:t>
      </w:r>
      <w:r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 xml:space="preserve">Предложение за избор на управители на </w:t>
      </w:r>
      <w:r w:rsidR="00393304"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>„Благоустройствени строежи“ ЕООД</w:t>
      </w:r>
      <w:r w:rsidR="0010151D"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 xml:space="preserve">, </w:t>
      </w:r>
      <w:r w:rsidR="00393304"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>„Бургаски пазари“ ЕООД</w:t>
      </w:r>
      <w:r w:rsidR="0010151D"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 xml:space="preserve"> и „Дезинфекционна станция - Бургас“ ЕООД</w:t>
      </w:r>
      <w:r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>, съгласно проведени конкурс</w:t>
      </w:r>
      <w:r w:rsidR="00393304"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>н</w:t>
      </w:r>
      <w:r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>и</w:t>
      </w:r>
      <w:r w:rsidR="00393304"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 xml:space="preserve"> процедури</w:t>
      </w:r>
      <w:r w:rsidRPr="00A57571">
        <w:rPr>
          <w:rFonts w:ascii="Times New Roman" w:hAnsi="Times New Roman"/>
          <w:sz w:val="26"/>
          <w:szCs w:val="26"/>
          <w:u w:val="single"/>
          <w:lang w:val="bg-BG" w:eastAsia="en-US"/>
        </w:rPr>
        <w:t>.</w:t>
      </w:r>
    </w:p>
    <w:p w:rsidR="004E5C0C" w:rsidRPr="00DC7964" w:rsidRDefault="004E5C0C" w:rsidP="001C6278">
      <w:pPr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DC7964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УВАЖАЕМИ ОБЩИНСКИ СЪВЕТНИЦИ,</w:t>
      </w:r>
      <w:r w:rsidR="0039330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</w:p>
    <w:p w:rsidR="00393304" w:rsidRPr="00DC7964" w:rsidRDefault="00393304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A57571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Общински съвет – Бургас, взе решение да се проведат конкурси за избор на управители на </w:t>
      </w:r>
      <w:r w:rsidR="00393304" w:rsidRPr="00DC7964">
        <w:rPr>
          <w:rFonts w:ascii="Times New Roman" w:hAnsi="Times New Roman"/>
          <w:sz w:val="26"/>
          <w:szCs w:val="26"/>
          <w:lang w:val="bg-BG" w:eastAsia="en-US"/>
        </w:rPr>
        <w:t xml:space="preserve">„Благоустройствени строежи“ ЕООД, „Бургаски пазари“ ЕООД и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„Дезинфекционна станция – </w:t>
      </w:r>
      <w:r w:rsidR="00A57571">
        <w:rPr>
          <w:rFonts w:ascii="Times New Roman" w:hAnsi="Times New Roman"/>
          <w:sz w:val="26"/>
          <w:szCs w:val="26"/>
          <w:lang w:val="bg-BG" w:eastAsia="en-US"/>
        </w:rPr>
        <w:t xml:space="preserve">Бургас“ ЕООД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>по реда на Закона за публичните предприятия, Правилника за прилагането му и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="003540DF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3540DF">
        <w:rPr>
          <w:rFonts w:ascii="Times New Roman" w:hAnsi="Times New Roman"/>
          <w:sz w:val="26"/>
          <w:szCs w:val="26"/>
          <w:lang w:eastAsia="en-US"/>
        </w:rPr>
        <w:t>(</w:t>
      </w:r>
      <w:r w:rsidR="003540DF">
        <w:rPr>
          <w:rFonts w:ascii="Times New Roman" w:hAnsi="Times New Roman"/>
          <w:sz w:val="26"/>
          <w:szCs w:val="26"/>
          <w:lang w:val="bg-BG" w:eastAsia="en-US"/>
        </w:rPr>
        <w:t>Наредбата</w:t>
      </w:r>
      <w:r w:rsidR="003540DF">
        <w:rPr>
          <w:rFonts w:ascii="Times New Roman" w:hAnsi="Times New Roman"/>
          <w:sz w:val="26"/>
          <w:szCs w:val="26"/>
          <w:lang w:eastAsia="en-US"/>
        </w:rPr>
        <w:t>)</w:t>
      </w:r>
      <w:r w:rsidR="00ED4BDD">
        <w:rPr>
          <w:rFonts w:ascii="Times New Roman" w:hAnsi="Times New Roman"/>
          <w:sz w:val="26"/>
          <w:szCs w:val="26"/>
          <w:lang w:val="bg-BG" w:eastAsia="en-US"/>
        </w:rPr>
        <w:t xml:space="preserve"> и определи правилата за провеждането им</w:t>
      </w:r>
      <w:r w:rsidR="00D24EF6">
        <w:rPr>
          <w:rFonts w:ascii="Times New Roman" w:hAnsi="Times New Roman"/>
          <w:sz w:val="26"/>
          <w:szCs w:val="26"/>
          <w:lang w:val="bg-BG" w:eastAsia="en-US"/>
        </w:rPr>
        <w:t xml:space="preserve">, обективирано в </w:t>
      </w:r>
      <w:r w:rsidR="00D24EF6" w:rsidRPr="00DC7964">
        <w:rPr>
          <w:rFonts w:ascii="Times New Roman" w:hAnsi="Times New Roman"/>
          <w:sz w:val="26"/>
          <w:szCs w:val="26"/>
          <w:lang w:val="bg-BG" w:eastAsia="en-US"/>
        </w:rPr>
        <w:t xml:space="preserve">т. 50 от дневния ред на заседание, проведено на 30.07.2024г. </w:t>
      </w:r>
      <w:r w:rsidR="00D24EF6" w:rsidRPr="00DC7964">
        <w:rPr>
          <w:rFonts w:ascii="Times New Roman" w:hAnsi="Times New Roman"/>
          <w:sz w:val="26"/>
          <w:szCs w:val="26"/>
          <w:lang w:eastAsia="en-US"/>
        </w:rPr>
        <w:t>(</w:t>
      </w:r>
      <w:r w:rsidR="00D24EF6" w:rsidRPr="00DC7964">
        <w:rPr>
          <w:rFonts w:ascii="Times New Roman" w:hAnsi="Times New Roman"/>
          <w:sz w:val="26"/>
          <w:szCs w:val="26"/>
          <w:lang w:val="bg-BG" w:eastAsia="en-US"/>
        </w:rPr>
        <w:t>Протокол № 12</w:t>
      </w:r>
      <w:r w:rsidR="00D24EF6" w:rsidRPr="00DC7964">
        <w:rPr>
          <w:rFonts w:ascii="Times New Roman" w:hAnsi="Times New Roman"/>
          <w:sz w:val="26"/>
          <w:szCs w:val="26"/>
          <w:lang w:eastAsia="en-US"/>
        </w:rPr>
        <w:t>)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. </w:t>
      </w:r>
    </w:p>
    <w:p w:rsidR="0066318E" w:rsidRDefault="0066318E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 xml:space="preserve">В </w:t>
      </w:r>
      <w:r w:rsidR="00FE30F5">
        <w:rPr>
          <w:rFonts w:ascii="Times New Roman" w:hAnsi="Times New Roman"/>
          <w:sz w:val="26"/>
          <w:szCs w:val="26"/>
          <w:lang w:val="bg-BG" w:eastAsia="en-US"/>
        </w:rPr>
        <w:t xml:space="preserve">обявения 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срок за подаване на документи, постъпи по едно заявление за участие в обявените конкурси за управител на „Благоустройствени строежи“ ЕООД и „Бургаски пазари“ ЕООД. </w:t>
      </w:r>
    </w:p>
    <w:p w:rsidR="00FE30F5" w:rsidRPr="00FE30F5" w:rsidRDefault="003540DF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 xml:space="preserve">Определената комисия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>в състав от 7 члена, от които 5 (пет) общински съветника и 2 (двама) представители от общинската администрация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,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назначени със  заповед № </w:t>
      </w:r>
      <w:r w:rsidR="00E80F8F" w:rsidRPr="00DC7964">
        <w:rPr>
          <w:rFonts w:ascii="Times New Roman" w:hAnsi="Times New Roman"/>
          <w:sz w:val="26"/>
          <w:szCs w:val="26"/>
          <w:lang w:eastAsia="en-US"/>
        </w:rPr>
        <w:t>52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/09.0</w:t>
      </w:r>
      <w:r w:rsidR="00E80F8F" w:rsidRPr="00DC7964">
        <w:rPr>
          <w:rFonts w:ascii="Times New Roman" w:hAnsi="Times New Roman"/>
          <w:sz w:val="26"/>
          <w:szCs w:val="26"/>
          <w:lang w:eastAsia="en-US"/>
        </w:rPr>
        <w:t>1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.202</w:t>
      </w:r>
      <w:r w:rsidR="00E80F8F" w:rsidRPr="00DC7964">
        <w:rPr>
          <w:rFonts w:ascii="Times New Roman" w:hAnsi="Times New Roman"/>
          <w:sz w:val="26"/>
          <w:szCs w:val="26"/>
          <w:lang w:eastAsia="en-US"/>
        </w:rPr>
        <w:t>5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г. на кмета на Община Бургас, извърши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предвидените в Наредбата</w:t>
      </w:r>
      <w:r w:rsidR="00E80F8F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действия по разглеждане на документи, оценка на разработените концепции</w:t>
      </w:r>
      <w:r w:rsidR="00ED4BDD">
        <w:rPr>
          <w:rFonts w:ascii="Times New Roman" w:hAnsi="Times New Roman"/>
          <w:sz w:val="26"/>
          <w:szCs w:val="26"/>
          <w:lang w:val="bg-BG" w:eastAsia="en-US"/>
        </w:rPr>
        <w:t>,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  интервю с кандидатите.</w:t>
      </w:r>
      <w:r w:rsidR="00FE30F5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FE30F5" w:rsidRPr="00DC7964">
        <w:rPr>
          <w:rFonts w:ascii="Times New Roman" w:hAnsi="Times New Roman"/>
          <w:sz w:val="26"/>
          <w:szCs w:val="26"/>
          <w:lang w:val="bg-BG" w:eastAsia="en-US"/>
        </w:rPr>
        <w:t xml:space="preserve">Работата на комисията е отразена в Протокол №1 и Протокол №2, приложени към настоящата докладната записка. </w:t>
      </w:r>
    </w:p>
    <w:p w:rsidR="003540DF" w:rsidRDefault="00FE30F5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>С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 настоящата докладна записка отправям предложение да бъдат назначени</w:t>
      </w:r>
      <w:r w:rsidR="00E80F8F" w:rsidRPr="00E80F8F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за управители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 на дружествата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 кандидатите, класирани на първо място, както следва: „Благоустройствени строежи“ Е</w:t>
      </w:r>
      <w:r w:rsidR="00D24EF6">
        <w:rPr>
          <w:rFonts w:ascii="Times New Roman" w:hAnsi="Times New Roman"/>
          <w:sz w:val="26"/>
          <w:szCs w:val="26"/>
          <w:lang w:val="bg-BG" w:eastAsia="en-US"/>
        </w:rPr>
        <w:t xml:space="preserve">ООД – Николай Михайлов Димитров и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„Бургаски пазари“ Е</w:t>
      </w:r>
      <w:r w:rsidR="00D24EF6">
        <w:rPr>
          <w:rFonts w:ascii="Times New Roman" w:hAnsi="Times New Roman"/>
          <w:sz w:val="26"/>
          <w:szCs w:val="26"/>
          <w:lang w:val="bg-BG" w:eastAsia="en-US"/>
        </w:rPr>
        <w:t>ООД  -  Донка Василева Христова.</w:t>
      </w:r>
    </w:p>
    <w:p w:rsidR="00283C24" w:rsidRPr="00DC7964" w:rsidRDefault="00283C24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За „Дезинфекционна станция - Бургас“ ЕООД няма 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постъпили документи в обявената конкурсна процедура, поради което</w:t>
      </w:r>
      <w:r w:rsidR="00E80F8F" w:rsidRPr="00DC7964">
        <w:rPr>
          <w:rFonts w:ascii="Times New Roman" w:hAnsi="Times New Roman"/>
          <w:sz w:val="26"/>
          <w:szCs w:val="26"/>
          <w:lang w:val="bg-BG"/>
        </w:rPr>
        <w:t xml:space="preserve">, </w:t>
      </w:r>
      <w:r w:rsidR="00E80F8F">
        <w:rPr>
          <w:rFonts w:ascii="Times New Roman" w:hAnsi="Times New Roman"/>
          <w:sz w:val="26"/>
          <w:szCs w:val="26"/>
          <w:lang w:val="bg-BG"/>
        </w:rPr>
        <w:t xml:space="preserve">предлагам на основание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чл.12, ал.2, т.1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 от Наредбата, за </w:t>
      </w:r>
      <w:r w:rsidR="00E80F8F" w:rsidRPr="00DC7964">
        <w:rPr>
          <w:rFonts w:ascii="Times New Roman" w:hAnsi="Times New Roman"/>
          <w:sz w:val="26"/>
          <w:szCs w:val="26"/>
          <w:lang w:val="bg-BG"/>
        </w:rPr>
        <w:t xml:space="preserve"> управител на 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дружеството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да бъде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избран досегашният управител – г-жа Нели Славова Бойчева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, за срок от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0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3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.02.2025г. до провеждане на конкурс, но за не повече от 6 месеца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. Едновременно с това да бъде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взето</w:t>
      </w:r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решение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за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провеждане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на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конкурс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за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избор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на</w:t>
      </w:r>
      <w:proofErr w:type="spellEnd"/>
      <w:r w:rsidRPr="00DC796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964">
        <w:rPr>
          <w:rFonts w:ascii="Times New Roman" w:hAnsi="Times New Roman"/>
          <w:sz w:val="26"/>
          <w:szCs w:val="26"/>
        </w:rPr>
        <w:t>управител</w:t>
      </w:r>
      <w:proofErr w:type="spellEnd"/>
      <w:r w:rsidRPr="00DC7964">
        <w:rPr>
          <w:rFonts w:ascii="Times New Roman" w:hAnsi="Times New Roman"/>
          <w:sz w:val="26"/>
          <w:szCs w:val="26"/>
        </w:rPr>
        <w:t>.</w:t>
      </w:r>
    </w:p>
    <w:p w:rsidR="004E5C0C" w:rsidRPr="00E80F8F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1E7864" w:rsidRPr="00DC7964" w:rsidRDefault="001E7864" w:rsidP="00B949FB">
      <w:pPr>
        <w:overflowPunct/>
        <w:autoSpaceDE/>
        <w:autoSpaceDN/>
        <w:adjustRightInd/>
        <w:ind w:right="-1"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Предвид изложеното и на основание чл.137, ал.1, т.5 от Търговския закон, </w:t>
      </w:r>
      <w:r w:rsidR="0078769C" w:rsidRPr="00DC7964">
        <w:rPr>
          <w:rFonts w:ascii="Times New Roman" w:hAnsi="Times New Roman"/>
          <w:sz w:val="26"/>
          <w:szCs w:val="26"/>
          <w:lang w:val="bg-BG" w:eastAsia="en-US"/>
        </w:rPr>
        <w:t xml:space="preserve">чл. </w:t>
      </w:r>
      <w:r w:rsidR="0086488E">
        <w:rPr>
          <w:rFonts w:ascii="Times New Roman" w:hAnsi="Times New Roman"/>
          <w:sz w:val="26"/>
          <w:szCs w:val="26"/>
          <w:lang w:eastAsia="en-US"/>
        </w:rPr>
        <w:t>69</w:t>
      </w:r>
      <w:r w:rsidR="0078769C" w:rsidRPr="00DC7964">
        <w:rPr>
          <w:rFonts w:ascii="Times New Roman" w:hAnsi="Times New Roman"/>
          <w:sz w:val="26"/>
          <w:szCs w:val="26"/>
          <w:lang w:val="bg-BG" w:eastAsia="en-US"/>
        </w:rPr>
        <w:t>, ал.</w:t>
      </w:r>
      <w:r w:rsidR="0086488E">
        <w:rPr>
          <w:rFonts w:ascii="Times New Roman" w:hAnsi="Times New Roman"/>
          <w:sz w:val="26"/>
          <w:szCs w:val="26"/>
          <w:lang w:eastAsia="en-US"/>
        </w:rPr>
        <w:t>2</w:t>
      </w:r>
      <w:r w:rsidR="0078769C" w:rsidRPr="00DC7964">
        <w:rPr>
          <w:rFonts w:ascii="Times New Roman" w:hAnsi="Times New Roman"/>
          <w:sz w:val="26"/>
          <w:szCs w:val="26"/>
          <w:lang w:val="bg-BG" w:eastAsia="en-US"/>
        </w:rPr>
        <w:t xml:space="preserve"> и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чл.70, ал.1 от </w:t>
      </w:r>
      <w:r w:rsidRPr="00DC7964">
        <w:rPr>
          <w:rFonts w:ascii="Times New Roman" w:hAnsi="Times New Roman"/>
          <w:bCs/>
          <w:sz w:val="26"/>
          <w:szCs w:val="26"/>
          <w:lang w:val="bg-BG" w:eastAsia="en-US"/>
        </w:rPr>
        <w:t>Правилника за прилагане на Закона за публичните предприятия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 и чл.12, ал.1, т.14</w:t>
      </w:r>
      <w:r w:rsidR="0010151D" w:rsidRPr="00DC7964">
        <w:rPr>
          <w:rFonts w:ascii="Times New Roman" w:hAnsi="Times New Roman"/>
          <w:sz w:val="26"/>
          <w:szCs w:val="26"/>
          <w:lang w:val="bg-BG" w:eastAsia="en-US"/>
        </w:rPr>
        <w:t>, чл.12, ал.2, т.1</w:t>
      </w:r>
      <w:r w:rsidR="001C6278">
        <w:rPr>
          <w:rFonts w:ascii="Times New Roman" w:hAnsi="Times New Roman"/>
          <w:sz w:val="26"/>
          <w:szCs w:val="26"/>
          <w:lang w:val="bg-BG" w:eastAsia="en-US"/>
        </w:rPr>
        <w:t xml:space="preserve"> и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чл.25, ал.1 от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Бургас, предлагам, Общински съвет </w:t>
      </w:r>
      <w:r w:rsidR="0010151D" w:rsidRPr="00DC7964">
        <w:rPr>
          <w:rFonts w:ascii="Times New Roman" w:hAnsi="Times New Roman"/>
          <w:sz w:val="26"/>
          <w:szCs w:val="26"/>
          <w:lang w:val="bg-BG" w:eastAsia="en-US"/>
        </w:rPr>
        <w:t xml:space="preserve">-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>Бургас да вземе следните</w:t>
      </w:r>
    </w:p>
    <w:p w:rsidR="004E5C0C" w:rsidRPr="00DC7964" w:rsidRDefault="004E5C0C" w:rsidP="001C6278">
      <w:pPr>
        <w:overflowPunct/>
        <w:autoSpaceDE/>
        <w:autoSpaceDN/>
        <w:adjustRightInd/>
        <w:ind w:right="425" w:firstLine="567"/>
        <w:jc w:val="both"/>
        <w:textAlignment w:val="auto"/>
        <w:rPr>
          <w:rFonts w:ascii="Times New Roman" w:hAnsi="Times New Roman"/>
          <w:sz w:val="26"/>
          <w:szCs w:val="26"/>
          <w:highlight w:val="yellow"/>
          <w:lang w:val="bg-BG"/>
        </w:rPr>
      </w:pPr>
    </w:p>
    <w:p w:rsidR="004E5C0C" w:rsidRPr="00DC7964" w:rsidRDefault="004E5C0C" w:rsidP="001C6278">
      <w:pPr>
        <w:overflowPunct/>
        <w:autoSpaceDE/>
        <w:autoSpaceDN/>
        <w:adjustRightInd/>
        <w:ind w:right="425" w:firstLine="567"/>
        <w:jc w:val="center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DC7964">
        <w:rPr>
          <w:rFonts w:ascii="Times New Roman" w:hAnsi="Times New Roman"/>
          <w:b/>
          <w:sz w:val="26"/>
          <w:szCs w:val="26"/>
          <w:lang w:val="bg-BG"/>
        </w:rPr>
        <w:t>Р Е Ш Е Н И Я:</w:t>
      </w:r>
    </w:p>
    <w:p w:rsidR="004E5C0C" w:rsidRPr="00DC7964" w:rsidRDefault="004E5C0C" w:rsidP="001C6278">
      <w:pPr>
        <w:overflowPunct/>
        <w:autoSpaceDE/>
        <w:autoSpaceDN/>
        <w:adjustRightInd/>
        <w:ind w:right="425" w:firstLine="567"/>
        <w:jc w:val="center"/>
        <w:textAlignment w:val="auto"/>
        <w:rPr>
          <w:rFonts w:ascii="Times New Roman" w:hAnsi="Times New Roman"/>
          <w:b/>
          <w:sz w:val="26"/>
          <w:szCs w:val="26"/>
          <w:highlight w:val="yellow"/>
          <w:lang w:val="bg-BG"/>
        </w:rPr>
      </w:pPr>
    </w:p>
    <w:p w:rsidR="00ED4BDD" w:rsidRPr="00DC7964" w:rsidRDefault="000B1FD9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 xml:space="preserve">1.  ИЗБИРА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НИКОЛАЙ МИХАЙЛОВ ДИМИТРОВ от гр. Бургас, ж.к. </w:t>
      </w:r>
      <w:r w:rsidR="00953A96">
        <w:rPr>
          <w:rFonts w:ascii="Times New Roman" w:hAnsi="Times New Roman"/>
          <w:sz w:val="26"/>
          <w:szCs w:val="26"/>
          <w:lang w:val="bg-BG" w:eastAsia="en-US"/>
        </w:rPr>
        <w:t>***, вх.*, ет.*, ап.*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, за управител на „БЛАГОУСТРОЙСТВЕНИ СТРОЕЖИ” ЕООД- гр. Бургас, за срок от 3 (три) години, считано от </w:t>
      </w:r>
      <w:r w:rsidRPr="00DC7964">
        <w:rPr>
          <w:rFonts w:ascii="Times New Roman" w:hAnsi="Times New Roman"/>
          <w:sz w:val="26"/>
          <w:szCs w:val="26"/>
          <w:lang w:eastAsia="en-US"/>
        </w:rPr>
        <w:t>12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>.02.2025г. 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запла</w:t>
      </w:r>
      <w:r w:rsidR="00ED4BDD">
        <w:rPr>
          <w:rFonts w:ascii="Times New Roman" w:hAnsi="Times New Roman"/>
          <w:sz w:val="26"/>
          <w:szCs w:val="26"/>
          <w:lang w:val="bg-BG" w:eastAsia="en-US"/>
        </w:rPr>
        <w:t>тата на Кмета на Община Бургас</w:t>
      </w:r>
      <w:r w:rsidR="0086488E">
        <w:rPr>
          <w:rFonts w:ascii="Times New Roman" w:hAnsi="Times New Roman"/>
          <w:sz w:val="26"/>
          <w:szCs w:val="26"/>
          <w:lang w:val="bg-BG" w:eastAsia="en-US"/>
        </w:rPr>
        <w:t xml:space="preserve">, за което </w:t>
      </w:r>
      <w:r w:rsidR="00ED4BDD">
        <w:rPr>
          <w:rFonts w:ascii="Times New Roman" w:hAnsi="Times New Roman"/>
          <w:sz w:val="26"/>
          <w:szCs w:val="26"/>
          <w:lang w:val="bg-BG" w:eastAsia="en-US"/>
        </w:rPr>
        <w:t xml:space="preserve">да се </w:t>
      </w:r>
      <w:r w:rsidR="00ED4BDD" w:rsidRPr="00DC7964">
        <w:rPr>
          <w:rFonts w:ascii="Times New Roman" w:hAnsi="Times New Roman"/>
          <w:sz w:val="26"/>
          <w:szCs w:val="26"/>
          <w:lang w:val="bg-BG" w:eastAsia="en-US"/>
        </w:rPr>
        <w:t>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0B1FD9" w:rsidRPr="00DC7964" w:rsidRDefault="000B1FD9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86488E" w:rsidRPr="00DC7964" w:rsidRDefault="000B1FD9" w:rsidP="0086488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 xml:space="preserve">2. ИЗБИРА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>ДОНКА ВАСИЛЕВА ХРИ</w:t>
      </w:r>
      <w:r w:rsidR="00953A96">
        <w:rPr>
          <w:rFonts w:ascii="Times New Roman" w:hAnsi="Times New Roman"/>
          <w:sz w:val="26"/>
          <w:szCs w:val="26"/>
          <w:lang w:val="bg-BG" w:eastAsia="en-US"/>
        </w:rPr>
        <w:t>СТОВА от гр. Бургас, ж.к. „***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“ </w:t>
      </w:r>
      <w:r w:rsidR="00953A96">
        <w:rPr>
          <w:rFonts w:ascii="Times New Roman" w:hAnsi="Times New Roman"/>
          <w:sz w:val="26"/>
          <w:szCs w:val="26"/>
          <w:lang w:val="bg-BG" w:eastAsia="en-US"/>
        </w:rPr>
        <w:t>бл.*, вх. *, ет.*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, за управител на „БУРГАСКИ ПАЗАРИ” ЕООД- гр. Бургас, за срок от 3 (три) години, считано от </w:t>
      </w:r>
      <w:r w:rsidRPr="00DC7964">
        <w:rPr>
          <w:rFonts w:ascii="Times New Roman" w:hAnsi="Times New Roman"/>
          <w:sz w:val="26"/>
          <w:szCs w:val="26"/>
          <w:lang w:eastAsia="en-US"/>
        </w:rPr>
        <w:t>12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>.02.2025г. 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запла</w:t>
      </w:r>
      <w:r w:rsidR="00ED4BDD">
        <w:rPr>
          <w:rFonts w:ascii="Times New Roman" w:hAnsi="Times New Roman"/>
          <w:sz w:val="26"/>
          <w:szCs w:val="26"/>
          <w:lang w:val="bg-BG" w:eastAsia="en-US"/>
        </w:rPr>
        <w:t xml:space="preserve">тата на </w:t>
      </w:r>
      <w:r w:rsidR="0086488E">
        <w:rPr>
          <w:rFonts w:ascii="Times New Roman" w:hAnsi="Times New Roman"/>
          <w:sz w:val="26"/>
          <w:szCs w:val="26"/>
          <w:lang w:val="bg-BG" w:eastAsia="en-US"/>
        </w:rPr>
        <w:t xml:space="preserve">Кмета на Община Бургас, за което да се </w:t>
      </w:r>
      <w:r w:rsidR="0086488E" w:rsidRPr="00DC7964">
        <w:rPr>
          <w:rFonts w:ascii="Times New Roman" w:hAnsi="Times New Roman"/>
          <w:sz w:val="26"/>
          <w:szCs w:val="26"/>
          <w:lang w:val="bg-BG" w:eastAsia="en-US"/>
        </w:rPr>
        <w:t>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78769C" w:rsidRPr="00DC7964" w:rsidRDefault="0078769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86488E" w:rsidRPr="00DC7964" w:rsidRDefault="0078769C" w:rsidP="0086488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3.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ИЗБИРА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 НЕЛИ СЛАВОВА БОЙЧЕВА от гр. Бургас, ул. „</w:t>
      </w:r>
      <w:r w:rsidR="00953A96">
        <w:rPr>
          <w:rFonts w:ascii="Times New Roman" w:hAnsi="Times New Roman"/>
          <w:sz w:val="26"/>
          <w:szCs w:val="26"/>
          <w:lang w:val="bg-BG" w:eastAsia="en-US"/>
        </w:rPr>
        <w:t>***“ № *, ет.*</w:t>
      </w:r>
      <w:bookmarkStart w:id="0" w:name="_GoBack"/>
      <w:bookmarkEnd w:id="0"/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 за управител на „ДЕЗИНФЕКЦИОННА СТАНЦИЯ - БУРГАС” ЕООД- гр. Бургас, за срок до приключване на конкурсната процедура и избор на управител, но не повече от 6 месеца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, считано от </w:t>
      </w:r>
      <w:r w:rsidR="00DC7964" w:rsidRPr="00DC7964">
        <w:rPr>
          <w:rFonts w:ascii="Times New Roman" w:hAnsi="Times New Roman"/>
          <w:sz w:val="26"/>
          <w:szCs w:val="26"/>
          <w:lang w:val="bg-BG" w:eastAsia="en-US"/>
        </w:rPr>
        <w:t>0</w:t>
      </w:r>
      <w:r w:rsidR="0086488E">
        <w:rPr>
          <w:rFonts w:ascii="Times New Roman" w:hAnsi="Times New Roman"/>
          <w:sz w:val="26"/>
          <w:szCs w:val="26"/>
          <w:lang w:val="bg-BG" w:eastAsia="en-US"/>
        </w:rPr>
        <w:t>2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>.02.2025г.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 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</w:t>
      </w:r>
      <w:r w:rsidR="00ED4BDD">
        <w:rPr>
          <w:rFonts w:ascii="Times New Roman" w:hAnsi="Times New Roman"/>
          <w:sz w:val="26"/>
          <w:szCs w:val="26"/>
          <w:lang w:val="bg-BG" w:eastAsia="en-US"/>
        </w:rPr>
        <w:t xml:space="preserve">атата на </w:t>
      </w:r>
      <w:r w:rsidR="0086488E">
        <w:rPr>
          <w:rFonts w:ascii="Times New Roman" w:hAnsi="Times New Roman"/>
          <w:sz w:val="26"/>
          <w:szCs w:val="26"/>
          <w:lang w:val="bg-BG" w:eastAsia="en-US"/>
        </w:rPr>
        <w:t xml:space="preserve">Кмета на Община Бургас, за което да се </w:t>
      </w:r>
      <w:r w:rsidR="0086488E" w:rsidRPr="00DC7964">
        <w:rPr>
          <w:rFonts w:ascii="Times New Roman" w:hAnsi="Times New Roman"/>
          <w:sz w:val="26"/>
          <w:szCs w:val="26"/>
          <w:lang w:val="bg-BG" w:eastAsia="en-US"/>
        </w:rPr>
        <w:t>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78769C" w:rsidRPr="00DC7964" w:rsidRDefault="0078769C" w:rsidP="0086488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78769C" w:rsidRPr="00DC7964" w:rsidRDefault="001C6278" w:rsidP="001C6278">
      <w:pPr>
        <w:ind w:firstLine="567"/>
        <w:jc w:val="both"/>
        <w:rPr>
          <w:rFonts w:ascii="Times New Roman" w:hAnsi="Times New Roman"/>
          <w:sz w:val="26"/>
          <w:szCs w:val="26"/>
          <w:lang w:val="bg-BG" w:eastAsia="en-US"/>
        </w:rPr>
      </w:pPr>
      <w:r w:rsidRPr="001C6278">
        <w:rPr>
          <w:rFonts w:ascii="Times New Roman" w:hAnsi="Times New Roman"/>
          <w:b/>
          <w:sz w:val="26"/>
          <w:szCs w:val="26"/>
          <w:lang w:val="bg-BG" w:eastAsia="en-US"/>
        </w:rPr>
        <w:t>4.</w:t>
      </w:r>
      <w:r w:rsidR="0078769C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DC239A" w:rsidRPr="00DC7964">
        <w:rPr>
          <w:rFonts w:ascii="Times New Roman" w:hAnsi="Times New Roman"/>
          <w:b/>
          <w:sz w:val="26"/>
          <w:szCs w:val="26"/>
          <w:lang w:val="bg-BG" w:eastAsia="en-US"/>
        </w:rPr>
        <w:t>ДА СЕ ОБЯВИ КОНКУРС</w:t>
      </w:r>
      <w:r w:rsidR="00DC239A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78769C" w:rsidRPr="00DC7964">
        <w:rPr>
          <w:rFonts w:ascii="Times New Roman" w:hAnsi="Times New Roman"/>
          <w:sz w:val="26"/>
          <w:szCs w:val="26"/>
          <w:lang w:val="bg-BG" w:eastAsia="en-US"/>
        </w:rPr>
        <w:t xml:space="preserve">за избор на управител на „Дезинфекционна станция - Бургас“ ЕООД, 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по ред и условия, посочени в т. 3, т.4, т.5, т.6, т.7 и т.8, </w:t>
      </w:r>
      <w:r w:rsidR="0010151D" w:rsidRPr="00DC7964">
        <w:rPr>
          <w:rFonts w:ascii="Times New Roman" w:hAnsi="Times New Roman"/>
          <w:sz w:val="26"/>
          <w:szCs w:val="26"/>
          <w:lang w:val="bg-BG" w:eastAsia="en-US"/>
        </w:rPr>
        <w:t>от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решение на Общински съвет – Бургас по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т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. 50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от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дневния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ред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на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заседание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,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проведено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на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30.07.2024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г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>. (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Протокол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946124" w:rsidRPr="00DC7964">
        <w:rPr>
          <w:rFonts w:ascii="Times New Roman" w:hAnsi="Times New Roman" w:hint="eastAsia"/>
          <w:sz w:val="26"/>
          <w:szCs w:val="26"/>
          <w:lang w:val="bg-BG" w:eastAsia="en-US"/>
        </w:rPr>
        <w:t>№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12</w:t>
      </w:r>
      <w:r w:rsidR="00946124" w:rsidRPr="00DC7964">
        <w:rPr>
          <w:rFonts w:ascii="Times New Roman" w:hAnsi="Times New Roman"/>
          <w:sz w:val="26"/>
          <w:szCs w:val="26"/>
          <w:lang w:eastAsia="en-US"/>
        </w:rPr>
        <w:t>)</w:t>
      </w:r>
      <w:r w:rsidR="00946124" w:rsidRPr="00DC7964">
        <w:rPr>
          <w:rFonts w:ascii="Times New Roman" w:hAnsi="Times New Roman"/>
          <w:sz w:val="26"/>
          <w:szCs w:val="26"/>
          <w:lang w:val="bg-BG" w:eastAsia="en-US"/>
        </w:rPr>
        <w:t>.</w:t>
      </w:r>
    </w:p>
    <w:p w:rsidR="00DC239A" w:rsidRPr="00DC7964" w:rsidRDefault="00DC239A" w:rsidP="001C6278">
      <w:pPr>
        <w:ind w:firstLine="567"/>
        <w:jc w:val="both"/>
        <w:rPr>
          <w:rFonts w:ascii="Times New Roman" w:hAnsi="Times New Roman"/>
          <w:sz w:val="26"/>
          <w:szCs w:val="26"/>
          <w:lang w:val="bg-BG" w:eastAsia="en-US"/>
        </w:rPr>
      </w:pPr>
    </w:p>
    <w:p w:rsidR="00DC239A" w:rsidRPr="00DC7964" w:rsidRDefault="001C6278" w:rsidP="001C6278">
      <w:pPr>
        <w:tabs>
          <w:tab w:val="num" w:pos="0"/>
        </w:tabs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b/>
          <w:sz w:val="26"/>
          <w:szCs w:val="26"/>
          <w:lang w:val="bg-BG" w:eastAsia="en-US"/>
        </w:rPr>
        <w:lastRenderedPageBreak/>
        <w:t>5</w:t>
      </w:r>
      <w:r w:rsidR="00DC239A" w:rsidRPr="00DC7964">
        <w:rPr>
          <w:rFonts w:ascii="Times New Roman" w:hAnsi="Times New Roman"/>
          <w:b/>
          <w:sz w:val="26"/>
          <w:szCs w:val="26"/>
          <w:lang w:val="bg-BG" w:eastAsia="en-US"/>
        </w:rPr>
        <w:t>.</w:t>
      </w:r>
      <w:r w:rsidR="00DC239A" w:rsidRPr="00DC7964">
        <w:rPr>
          <w:rFonts w:ascii="Times New Roman" w:hAnsi="Times New Roman"/>
          <w:sz w:val="26"/>
          <w:szCs w:val="26"/>
          <w:lang w:val="bg-BG" w:eastAsia="en-US"/>
        </w:rPr>
        <w:t xml:space="preserve"> На основание чл.60 ал.1 от </w:t>
      </w:r>
      <w:proofErr w:type="spellStart"/>
      <w:r w:rsidR="00DC239A" w:rsidRPr="00DC7964">
        <w:rPr>
          <w:rFonts w:ascii="Times New Roman" w:hAnsi="Times New Roman"/>
          <w:sz w:val="26"/>
          <w:szCs w:val="26"/>
          <w:lang w:val="bg-BG" w:eastAsia="en-US"/>
        </w:rPr>
        <w:t>Административнопроцесуалния</w:t>
      </w:r>
      <w:proofErr w:type="spellEnd"/>
      <w:r w:rsidR="00DC239A" w:rsidRPr="00DC7964">
        <w:rPr>
          <w:rFonts w:ascii="Times New Roman" w:hAnsi="Times New Roman"/>
          <w:sz w:val="26"/>
          <w:szCs w:val="26"/>
          <w:lang w:val="bg-BG" w:eastAsia="en-US"/>
        </w:rPr>
        <w:t xml:space="preserve"> кодекс, допуска предварително изпълнение на решенията по т. 1, т.2, т. 3 и т.4, предвид изтичащите срокове на договорите за възлагане управлението на цитираните дружества. </w:t>
      </w:r>
    </w:p>
    <w:p w:rsidR="00946124" w:rsidRPr="00DC7964" w:rsidRDefault="00946124" w:rsidP="001C6278">
      <w:pPr>
        <w:ind w:firstLine="567"/>
        <w:jc w:val="both"/>
        <w:rPr>
          <w:rFonts w:ascii="Times New Roman" w:hAnsi="Times New Roman"/>
          <w:sz w:val="26"/>
          <w:szCs w:val="26"/>
          <w:lang w:val="bg-BG"/>
        </w:rPr>
      </w:pPr>
    </w:p>
    <w:p w:rsidR="004E5C0C" w:rsidRPr="00DC7964" w:rsidRDefault="004E5C0C" w:rsidP="001C6278">
      <w:pPr>
        <w:tabs>
          <w:tab w:val="num" w:pos="0"/>
        </w:tabs>
        <w:overflowPunct/>
        <w:autoSpaceDE/>
        <w:autoSpaceDN/>
        <w:adjustRightInd/>
        <w:ind w:right="425" w:firstLine="567"/>
        <w:jc w:val="both"/>
        <w:textAlignment w:val="auto"/>
        <w:rPr>
          <w:rFonts w:ascii="Times New Roman" w:hAnsi="Times New Roman"/>
          <w:i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i/>
          <w:sz w:val="26"/>
          <w:szCs w:val="26"/>
          <w:lang w:val="bg-BG"/>
        </w:rPr>
        <w:t xml:space="preserve">Приложение: Протокол №1 и Протокол №2 от работата на комисията </w:t>
      </w:r>
      <w:r w:rsidR="00DC239A" w:rsidRPr="00DC7964">
        <w:rPr>
          <w:rFonts w:ascii="Times New Roman" w:hAnsi="Times New Roman"/>
          <w:i/>
          <w:sz w:val="26"/>
          <w:szCs w:val="26"/>
          <w:lang w:val="bg-BG"/>
        </w:rPr>
        <w:t>за</w:t>
      </w:r>
      <w:r w:rsidRPr="00DC7964">
        <w:rPr>
          <w:rFonts w:ascii="Times New Roman" w:hAnsi="Times New Roman"/>
          <w:i/>
          <w:sz w:val="26"/>
          <w:szCs w:val="26"/>
          <w:lang w:val="bg-BG"/>
        </w:rPr>
        <w:t xml:space="preserve"> избор на управители на </w:t>
      </w:r>
      <w:r w:rsidR="00021907" w:rsidRPr="00DC7964">
        <w:rPr>
          <w:rFonts w:ascii="Times New Roman" w:hAnsi="Times New Roman"/>
          <w:i/>
          <w:sz w:val="26"/>
          <w:szCs w:val="26"/>
          <w:lang w:val="bg-BG" w:eastAsia="en-US"/>
        </w:rPr>
        <w:t>„</w:t>
      </w:r>
      <w:r w:rsidR="0078769C" w:rsidRPr="00DC7964">
        <w:rPr>
          <w:rFonts w:ascii="Times New Roman" w:hAnsi="Times New Roman"/>
          <w:i/>
          <w:sz w:val="26"/>
          <w:szCs w:val="26"/>
          <w:lang w:val="bg-BG" w:eastAsia="en-US"/>
        </w:rPr>
        <w:t>Благоустройствени строежи</w:t>
      </w:r>
      <w:r w:rsidR="00021907" w:rsidRPr="00DC7964">
        <w:rPr>
          <w:rFonts w:ascii="Times New Roman" w:hAnsi="Times New Roman"/>
          <w:i/>
          <w:sz w:val="26"/>
          <w:szCs w:val="26"/>
          <w:lang w:val="bg-BG" w:eastAsia="en-US"/>
        </w:rPr>
        <w:t>“ ЕООД, „Бургас</w:t>
      </w:r>
      <w:r w:rsidR="0078769C" w:rsidRPr="00DC7964">
        <w:rPr>
          <w:rFonts w:ascii="Times New Roman" w:hAnsi="Times New Roman"/>
          <w:i/>
          <w:sz w:val="26"/>
          <w:szCs w:val="26"/>
          <w:lang w:val="bg-BG" w:eastAsia="en-US"/>
        </w:rPr>
        <w:t>ки пазари</w:t>
      </w:r>
      <w:r w:rsidR="00021907" w:rsidRPr="00DC7964">
        <w:rPr>
          <w:rFonts w:ascii="Times New Roman" w:hAnsi="Times New Roman"/>
          <w:i/>
          <w:sz w:val="26"/>
          <w:szCs w:val="26"/>
          <w:lang w:val="bg-BG" w:eastAsia="en-US"/>
        </w:rPr>
        <w:t>“ ЕООД</w:t>
      </w:r>
      <w:r w:rsidR="0078769C" w:rsidRPr="00DC7964">
        <w:rPr>
          <w:rFonts w:ascii="Times New Roman" w:hAnsi="Times New Roman"/>
          <w:i/>
          <w:sz w:val="26"/>
          <w:szCs w:val="26"/>
          <w:lang w:val="bg-BG" w:eastAsia="en-US"/>
        </w:rPr>
        <w:t xml:space="preserve"> и</w:t>
      </w:r>
      <w:r w:rsidR="00DC239A" w:rsidRPr="00DC7964">
        <w:rPr>
          <w:rFonts w:ascii="Times New Roman" w:hAnsi="Times New Roman"/>
          <w:i/>
          <w:sz w:val="26"/>
          <w:szCs w:val="26"/>
          <w:lang w:val="bg-BG" w:eastAsia="en-US"/>
        </w:rPr>
        <w:t xml:space="preserve"> </w:t>
      </w:r>
      <w:r w:rsidR="00021907" w:rsidRPr="00DC7964">
        <w:rPr>
          <w:rFonts w:ascii="Times New Roman" w:hAnsi="Times New Roman"/>
          <w:i/>
          <w:sz w:val="26"/>
          <w:szCs w:val="26"/>
          <w:lang w:val="bg-BG" w:eastAsia="en-US"/>
        </w:rPr>
        <w:t>„Дезинфекционна станция – Бургас“ ЕООД</w:t>
      </w:r>
      <w:r w:rsidR="00ED4BDD">
        <w:rPr>
          <w:rFonts w:ascii="Times New Roman" w:hAnsi="Times New Roman"/>
          <w:i/>
          <w:sz w:val="26"/>
          <w:szCs w:val="26"/>
          <w:lang w:val="bg-BG" w:eastAsia="en-US"/>
        </w:rPr>
        <w:t xml:space="preserve">, 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решение на  Общински съвет – Бургас по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т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. 50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от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дневния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ред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на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заседание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,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проведено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на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30.07.2024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г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>. (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Протокол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</w:t>
      </w:r>
      <w:r w:rsidR="00ED4BDD" w:rsidRPr="00FE30F5">
        <w:rPr>
          <w:rFonts w:ascii="Times New Roman" w:hAnsi="Times New Roman" w:hint="eastAsia"/>
          <w:i/>
          <w:sz w:val="26"/>
          <w:szCs w:val="26"/>
          <w:lang w:val="bg-BG" w:eastAsia="en-US"/>
        </w:rPr>
        <w:t>№</w:t>
      </w:r>
      <w:r w:rsidR="00ED4BDD" w:rsidRPr="00FE30F5">
        <w:rPr>
          <w:rFonts w:ascii="Times New Roman" w:hAnsi="Times New Roman"/>
          <w:i/>
          <w:sz w:val="26"/>
          <w:szCs w:val="26"/>
          <w:lang w:val="bg-BG" w:eastAsia="en-US"/>
        </w:rPr>
        <w:t xml:space="preserve"> 12).</w:t>
      </w:r>
    </w:p>
    <w:p w:rsidR="004E5C0C" w:rsidRPr="00ED4BDD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6"/>
          <w:szCs w:val="26"/>
          <w:lang w:val="bg-BG" w:eastAsia="en-US"/>
        </w:rPr>
      </w:pPr>
    </w:p>
    <w:p w:rsidR="00021907" w:rsidRPr="00DC7964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6"/>
          <w:szCs w:val="26"/>
          <w:highlight w:val="yellow"/>
          <w:lang w:val="bg-BG"/>
        </w:rPr>
      </w:pPr>
    </w:p>
    <w:p w:rsidR="004E5C0C" w:rsidRPr="00DC7964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DC7964">
        <w:rPr>
          <w:rFonts w:ascii="Times New Roman" w:hAnsi="Times New Roman"/>
          <w:b/>
          <w:sz w:val="26"/>
          <w:szCs w:val="26"/>
          <w:lang w:val="bg-BG"/>
        </w:rPr>
        <w:t>С уважение,</w:t>
      </w:r>
    </w:p>
    <w:p w:rsidR="00021907" w:rsidRPr="00DC7964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021907" w:rsidRPr="00DC7964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 xml:space="preserve">СТАНИМИР АПОСТОЛОВ </w:t>
      </w:r>
    </w:p>
    <w:p w:rsidR="00021907" w:rsidRPr="00DC7964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 xml:space="preserve">ЗАМ.-КМЕТ „ФИНАНСИ, БЮДЖЕТ, ИКОНОМИКА И МОРСКО ДЕЛО“ </w:t>
      </w:r>
    </w:p>
    <w:p w:rsidR="00021907" w:rsidRPr="00DC7964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021907" w:rsidRPr="00DC7964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4E5C0C" w:rsidRPr="00467C7B" w:rsidRDefault="004F62F0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  <w:lang w:val="bg-BG" w:eastAsia="en-US"/>
        </w:rPr>
        <w:t xml:space="preserve"> </w:t>
      </w:r>
    </w:p>
    <w:p w:rsidR="005D5D76" w:rsidRPr="0078769C" w:rsidRDefault="005D5D76" w:rsidP="001C6278">
      <w:pPr>
        <w:ind w:right="-142" w:firstLine="567"/>
        <w:rPr>
          <w:rFonts w:ascii="Times New Roman" w:hAnsi="Times New Roman"/>
          <w:b/>
          <w:sz w:val="28"/>
          <w:szCs w:val="28"/>
        </w:rPr>
      </w:pPr>
    </w:p>
    <w:sectPr w:rsidR="005D5D76" w:rsidRPr="0078769C" w:rsidSect="001C6278">
      <w:pgSz w:w="11906" w:h="16838"/>
      <w:pgMar w:top="1417" w:right="99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1E81"/>
    <w:multiLevelType w:val="hybridMultilevel"/>
    <w:tmpl w:val="80466090"/>
    <w:lvl w:ilvl="0" w:tplc="688E89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6"/>
    <w:rsid w:val="00021907"/>
    <w:rsid w:val="000A1F66"/>
    <w:rsid w:val="000B1FD9"/>
    <w:rsid w:val="000E16B8"/>
    <w:rsid w:val="0010151D"/>
    <w:rsid w:val="0014183A"/>
    <w:rsid w:val="00180A56"/>
    <w:rsid w:val="001C6278"/>
    <w:rsid w:val="001E7864"/>
    <w:rsid w:val="002219EF"/>
    <w:rsid w:val="002653E1"/>
    <w:rsid w:val="00283C24"/>
    <w:rsid w:val="00295569"/>
    <w:rsid w:val="00304055"/>
    <w:rsid w:val="003540DF"/>
    <w:rsid w:val="00393304"/>
    <w:rsid w:val="003D74EC"/>
    <w:rsid w:val="003E375A"/>
    <w:rsid w:val="00405FA4"/>
    <w:rsid w:val="00407017"/>
    <w:rsid w:val="00431208"/>
    <w:rsid w:val="00445884"/>
    <w:rsid w:val="00467C7B"/>
    <w:rsid w:val="00481D19"/>
    <w:rsid w:val="004E41A2"/>
    <w:rsid w:val="004E5C0C"/>
    <w:rsid w:val="004E7E05"/>
    <w:rsid w:val="004F62F0"/>
    <w:rsid w:val="00532314"/>
    <w:rsid w:val="00540B0C"/>
    <w:rsid w:val="005566CE"/>
    <w:rsid w:val="0058059F"/>
    <w:rsid w:val="005C1845"/>
    <w:rsid w:val="005D1E8E"/>
    <w:rsid w:val="005D5D76"/>
    <w:rsid w:val="005E3127"/>
    <w:rsid w:val="005F2DF9"/>
    <w:rsid w:val="00600033"/>
    <w:rsid w:val="00600C3E"/>
    <w:rsid w:val="0061524C"/>
    <w:rsid w:val="00624024"/>
    <w:rsid w:val="0065227A"/>
    <w:rsid w:val="0066318E"/>
    <w:rsid w:val="006C1690"/>
    <w:rsid w:val="006C6545"/>
    <w:rsid w:val="006E6686"/>
    <w:rsid w:val="006F088B"/>
    <w:rsid w:val="007450E5"/>
    <w:rsid w:val="0075020B"/>
    <w:rsid w:val="0077157F"/>
    <w:rsid w:val="00782359"/>
    <w:rsid w:val="0078769C"/>
    <w:rsid w:val="0086488E"/>
    <w:rsid w:val="00880523"/>
    <w:rsid w:val="009205CC"/>
    <w:rsid w:val="00942D0A"/>
    <w:rsid w:val="00946124"/>
    <w:rsid w:val="00953A96"/>
    <w:rsid w:val="009573AC"/>
    <w:rsid w:val="009711F6"/>
    <w:rsid w:val="00971A94"/>
    <w:rsid w:val="00975AE1"/>
    <w:rsid w:val="009857D1"/>
    <w:rsid w:val="009A766C"/>
    <w:rsid w:val="00A40FC3"/>
    <w:rsid w:val="00A533D1"/>
    <w:rsid w:val="00A57571"/>
    <w:rsid w:val="00A901EB"/>
    <w:rsid w:val="00B11770"/>
    <w:rsid w:val="00B949FB"/>
    <w:rsid w:val="00BA00BA"/>
    <w:rsid w:val="00BA793A"/>
    <w:rsid w:val="00BB3154"/>
    <w:rsid w:val="00C214BC"/>
    <w:rsid w:val="00C36A89"/>
    <w:rsid w:val="00C579EE"/>
    <w:rsid w:val="00D21980"/>
    <w:rsid w:val="00D24EF6"/>
    <w:rsid w:val="00D271B5"/>
    <w:rsid w:val="00D35065"/>
    <w:rsid w:val="00D60712"/>
    <w:rsid w:val="00D61B8F"/>
    <w:rsid w:val="00D8534F"/>
    <w:rsid w:val="00DA0E0B"/>
    <w:rsid w:val="00DC239A"/>
    <w:rsid w:val="00DC7964"/>
    <w:rsid w:val="00DE5C17"/>
    <w:rsid w:val="00E40EA8"/>
    <w:rsid w:val="00E56C63"/>
    <w:rsid w:val="00E80F8F"/>
    <w:rsid w:val="00ED4BDD"/>
    <w:rsid w:val="00FD1306"/>
    <w:rsid w:val="00FE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5272"/>
  <w15:chartTrackingRefBased/>
  <w15:docId w15:val="{B1855D9C-332F-40DA-85FF-8476B1B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76"/>
    <w:pPr>
      <w:spacing w:after="0" w:line="240" w:lineRule="auto"/>
    </w:pPr>
  </w:style>
  <w:style w:type="table" w:styleId="TableGrid">
    <w:name w:val="Table Grid"/>
    <w:basedOn w:val="TableNormal"/>
    <w:uiPriority w:val="59"/>
    <w:rsid w:val="005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5D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5D76"/>
    <w:pPr>
      <w:overflowPunct/>
      <w:autoSpaceDE/>
      <w:autoSpaceDN/>
      <w:adjustRightInd/>
      <w:spacing w:after="150"/>
      <w:textAlignment w:val="auto"/>
    </w:pPr>
    <w:rPr>
      <w:rFonts w:ascii="Times New Roman" w:hAnsi="Times New Roman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8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845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Windows User</cp:lastModifiedBy>
  <cp:revision>2</cp:revision>
  <cp:lastPrinted>2025-01-14T09:01:00Z</cp:lastPrinted>
  <dcterms:created xsi:type="dcterms:W3CDTF">2025-01-29T08:41:00Z</dcterms:created>
  <dcterms:modified xsi:type="dcterms:W3CDTF">2025-01-29T08:41:00Z</dcterms:modified>
</cp:coreProperties>
</file>