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292B1" w14:textId="77777777" w:rsidR="000002FE" w:rsidRPr="007A5526" w:rsidRDefault="000002FE" w:rsidP="00F1305B">
      <w:pPr>
        <w:spacing w:line="276" w:lineRule="auto"/>
      </w:pPr>
      <w:r>
        <w:tab/>
      </w:r>
      <w:r>
        <w:tab/>
      </w:r>
    </w:p>
    <w:p w14:paraId="17959E26" w14:textId="77777777" w:rsidR="006A5DFC" w:rsidRPr="006A5DFC" w:rsidRDefault="006A5DFC" w:rsidP="006A5DFC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6A5DFC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0F4D05BB" wp14:editId="18E198A6">
            <wp:simplePos x="0" y="0"/>
            <wp:positionH relativeFrom="margin">
              <wp:posOffset>2485390</wp:posOffset>
            </wp:positionH>
            <wp:positionV relativeFrom="paragraph">
              <wp:posOffset>-58420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5DFC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6A5DFC">
        <w:rPr>
          <w:rFonts w:ascii="Century Gothic" w:hAnsi="Century Gothic" w:cs="Tunga"/>
          <w:b/>
          <w:sz w:val="32"/>
          <w:szCs w:val="36"/>
        </w:rPr>
        <w:tab/>
      </w:r>
      <w:r w:rsidRPr="006A5DFC">
        <w:rPr>
          <w:rFonts w:ascii="Century Gothic" w:hAnsi="Century Gothic" w:cs="Tunga"/>
          <w:b/>
          <w:sz w:val="32"/>
          <w:szCs w:val="36"/>
        </w:rPr>
        <w:tab/>
        <w:t xml:space="preserve"> </w:t>
      </w:r>
      <w:r w:rsidRPr="006A5DFC">
        <w:rPr>
          <w:rFonts w:ascii="Century Gothic" w:hAnsi="Century Gothic" w:cs="Tunga"/>
          <w:b/>
          <w:sz w:val="32"/>
          <w:szCs w:val="36"/>
          <w:lang w:val="en-US"/>
        </w:rPr>
        <w:t xml:space="preserve">           BURGAS MUNICIPALITY</w:t>
      </w:r>
    </w:p>
    <w:p w14:paraId="61E0E5A7" w14:textId="77777777" w:rsidR="006A5DFC" w:rsidRPr="006A5DFC" w:rsidRDefault="006A5DFC" w:rsidP="006A5DFC">
      <w:pPr>
        <w:keepNext/>
        <w:outlineLvl w:val="0"/>
        <w:rPr>
          <w:rFonts w:ascii="Century Gothic" w:hAnsi="Century Gothic" w:cs="Arial"/>
          <w:sz w:val="16"/>
          <w:szCs w:val="20"/>
        </w:rPr>
      </w:pPr>
      <w:r w:rsidRPr="006A5DFC">
        <w:rPr>
          <w:rFonts w:ascii="Century Gothic" w:hAnsi="Century Gothic" w:cs="Arial"/>
          <w:sz w:val="16"/>
          <w:szCs w:val="20"/>
          <w:lang w:val="en-US"/>
        </w:rPr>
        <w:t xml:space="preserve"> </w:t>
      </w:r>
      <w:r w:rsidRPr="006A5DFC">
        <w:rPr>
          <w:rFonts w:ascii="Century Gothic" w:hAnsi="Century Gothic" w:cs="Arial"/>
          <w:sz w:val="16"/>
          <w:szCs w:val="20"/>
        </w:rPr>
        <w:t>8000 Бургас, ул.”Александровска” № 26</w:t>
      </w:r>
      <w:r w:rsidRPr="006A5DFC">
        <w:rPr>
          <w:rFonts w:ascii="Century Gothic" w:hAnsi="Century Gothic" w:cs="Arial"/>
          <w:sz w:val="16"/>
          <w:szCs w:val="20"/>
        </w:rPr>
        <w:tab/>
      </w:r>
      <w:r w:rsidRPr="006A5DFC">
        <w:rPr>
          <w:rFonts w:ascii="Century Gothic" w:hAnsi="Century Gothic" w:cs="Arial"/>
          <w:sz w:val="16"/>
          <w:szCs w:val="20"/>
          <w:lang w:val="en-US"/>
        </w:rPr>
        <w:t xml:space="preserve">                                         26, Aleksandrovska Street, 8000 Burgas, Bulgaria</w:t>
      </w:r>
    </w:p>
    <w:p w14:paraId="0BD72D4F" w14:textId="77777777" w:rsidR="006A5DFC" w:rsidRPr="006A5DFC" w:rsidRDefault="006A5DFC" w:rsidP="006A5DFC">
      <w:pPr>
        <w:rPr>
          <w:rFonts w:ascii="Century Gothic" w:hAnsi="Century Gothic" w:cs="Arial"/>
          <w:sz w:val="16"/>
          <w:szCs w:val="20"/>
        </w:rPr>
      </w:pPr>
      <w:r w:rsidRPr="006A5DFC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6A5DFC">
        <w:rPr>
          <w:rFonts w:ascii="Century Gothic" w:hAnsi="Century Gothic" w:cs="Arial"/>
          <w:sz w:val="16"/>
          <w:szCs w:val="20"/>
        </w:rPr>
        <w:tab/>
      </w:r>
      <w:r w:rsidRPr="006A5DFC">
        <w:rPr>
          <w:rFonts w:ascii="Century Gothic" w:hAnsi="Century Gothic" w:cs="Arial"/>
          <w:sz w:val="16"/>
          <w:szCs w:val="20"/>
        </w:rPr>
        <w:tab/>
      </w:r>
      <w:r w:rsidRPr="006A5DFC">
        <w:rPr>
          <w:rFonts w:ascii="Century Gothic" w:hAnsi="Century Gothic" w:cs="Arial"/>
          <w:sz w:val="16"/>
          <w:szCs w:val="20"/>
          <w:lang w:val="en-US"/>
        </w:rPr>
        <w:t xml:space="preserve">                         Phone</w:t>
      </w:r>
      <w:r w:rsidRPr="006A5DFC">
        <w:rPr>
          <w:rFonts w:ascii="Century Gothic" w:hAnsi="Century Gothic" w:cs="Arial"/>
          <w:sz w:val="16"/>
          <w:szCs w:val="20"/>
        </w:rPr>
        <w:t xml:space="preserve">: </w:t>
      </w:r>
      <w:r w:rsidRPr="006A5DFC">
        <w:rPr>
          <w:rFonts w:ascii="Century Gothic" w:hAnsi="Century Gothic" w:cs="Arial"/>
          <w:sz w:val="16"/>
          <w:szCs w:val="20"/>
          <w:lang w:val="en-US"/>
        </w:rPr>
        <w:t>+359</w:t>
      </w:r>
      <w:r w:rsidRPr="006A5DFC">
        <w:rPr>
          <w:rFonts w:ascii="Century Gothic" w:hAnsi="Century Gothic" w:cs="Arial"/>
          <w:sz w:val="16"/>
          <w:szCs w:val="20"/>
        </w:rPr>
        <w:t xml:space="preserve">56/840915-19; </w:t>
      </w:r>
      <w:r w:rsidRPr="006A5DFC">
        <w:rPr>
          <w:rFonts w:ascii="Century Gothic" w:hAnsi="Century Gothic" w:cs="Arial"/>
          <w:sz w:val="16"/>
          <w:szCs w:val="20"/>
          <w:lang w:val="en-US"/>
        </w:rPr>
        <w:t>Fax</w:t>
      </w:r>
      <w:r w:rsidRPr="006A5DFC">
        <w:rPr>
          <w:rFonts w:ascii="Century Gothic" w:hAnsi="Century Gothic" w:cs="Arial"/>
          <w:sz w:val="16"/>
          <w:szCs w:val="20"/>
        </w:rPr>
        <w:t xml:space="preserve">: </w:t>
      </w:r>
      <w:r w:rsidRPr="006A5DFC">
        <w:rPr>
          <w:rFonts w:ascii="Century Gothic" w:hAnsi="Century Gothic" w:cs="Arial"/>
          <w:sz w:val="16"/>
          <w:szCs w:val="20"/>
          <w:lang w:val="en-US"/>
        </w:rPr>
        <w:t>+359</w:t>
      </w:r>
      <w:r w:rsidRPr="006A5DFC">
        <w:rPr>
          <w:rFonts w:ascii="Century Gothic" w:hAnsi="Century Gothic" w:cs="Arial"/>
          <w:sz w:val="16"/>
          <w:szCs w:val="20"/>
        </w:rPr>
        <w:t>56/841314</w:t>
      </w:r>
    </w:p>
    <w:p w14:paraId="58F1E9EB" w14:textId="77777777" w:rsidR="006A5DFC" w:rsidRPr="006A5DFC" w:rsidRDefault="006A5DFC" w:rsidP="006A5DFC">
      <w:pPr>
        <w:rPr>
          <w:rFonts w:ascii="Century Gothic" w:hAnsi="Century Gothic"/>
          <w:sz w:val="16"/>
          <w:szCs w:val="20"/>
        </w:rPr>
      </w:pPr>
      <w:r w:rsidRPr="006A5DFC">
        <w:rPr>
          <w:rFonts w:ascii="Century Gothic" w:hAnsi="Century Gothic"/>
          <w:sz w:val="16"/>
          <w:szCs w:val="20"/>
          <w:lang w:val="en-US"/>
        </w:rPr>
        <w:t xml:space="preserve"> </w:t>
      </w:r>
      <w:r w:rsidRPr="006A5DFC">
        <w:rPr>
          <w:rFonts w:ascii="Century Gothic" w:hAnsi="Century Gothic"/>
          <w:sz w:val="16"/>
          <w:szCs w:val="20"/>
        </w:rPr>
        <w:t>електронна поща:</w:t>
      </w:r>
      <w:r w:rsidRPr="006A5DFC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6A5DFC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6A5DFC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6A5DFC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6A5DFC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6A5DFC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6A5DFC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6A5DFC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6A5DFC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6A5DFC">
        <w:rPr>
          <w:rFonts w:ascii="Century Gothic" w:hAnsi="Century Gothic"/>
          <w:sz w:val="16"/>
          <w:szCs w:val="20"/>
          <w:lang w:val="pt-BR"/>
        </w:rPr>
        <w:tab/>
      </w:r>
      <w:r w:rsidRPr="006A5DFC">
        <w:rPr>
          <w:rFonts w:ascii="Century Gothic" w:hAnsi="Century Gothic"/>
          <w:sz w:val="16"/>
          <w:szCs w:val="20"/>
          <w:lang w:val="pt-BR"/>
        </w:rPr>
        <w:tab/>
        <w:t xml:space="preserve">                         </w:t>
      </w:r>
      <w:r w:rsidRPr="006A5DFC">
        <w:rPr>
          <w:rFonts w:ascii="Century Gothic" w:hAnsi="Century Gothic"/>
          <w:sz w:val="16"/>
          <w:szCs w:val="20"/>
          <w:lang w:val="en-US"/>
        </w:rPr>
        <w:t>e-mail</w:t>
      </w:r>
      <w:r w:rsidRPr="006A5DFC">
        <w:rPr>
          <w:rFonts w:ascii="Century Gothic" w:hAnsi="Century Gothic"/>
          <w:sz w:val="16"/>
          <w:szCs w:val="20"/>
        </w:rPr>
        <w:t xml:space="preserve">: </w:t>
      </w:r>
      <w:r w:rsidRPr="006A5DFC">
        <w:rPr>
          <w:rFonts w:ascii="Century Gothic" w:hAnsi="Century Gothic"/>
          <w:sz w:val="16"/>
          <w:szCs w:val="20"/>
          <w:lang w:val="pt-BR"/>
        </w:rPr>
        <w:t>obs</w:t>
      </w:r>
      <w:r w:rsidRPr="006A5DFC">
        <w:rPr>
          <w:rFonts w:ascii="Century Gothic" w:hAnsi="Century Gothic"/>
          <w:sz w:val="16"/>
          <w:szCs w:val="20"/>
          <w:lang w:val="en-US"/>
        </w:rPr>
        <w:t>h</w:t>
      </w:r>
      <w:r w:rsidRPr="006A5DFC">
        <w:rPr>
          <w:rFonts w:ascii="Century Gothic" w:hAnsi="Century Gothic"/>
          <w:sz w:val="16"/>
          <w:szCs w:val="20"/>
          <w:lang w:val="pt-BR"/>
        </w:rPr>
        <w:t>tina</w:t>
      </w:r>
      <w:r w:rsidRPr="006A5DFC">
        <w:rPr>
          <w:rFonts w:ascii="Century Gothic" w:hAnsi="Century Gothic"/>
          <w:sz w:val="16"/>
          <w:szCs w:val="20"/>
        </w:rPr>
        <w:t>@</w:t>
      </w:r>
      <w:r w:rsidRPr="006A5DFC">
        <w:rPr>
          <w:rFonts w:ascii="Century Gothic" w:hAnsi="Century Gothic"/>
          <w:sz w:val="16"/>
          <w:szCs w:val="20"/>
          <w:lang w:val="pt-BR"/>
        </w:rPr>
        <w:t>burgas</w:t>
      </w:r>
      <w:r w:rsidRPr="006A5DFC">
        <w:rPr>
          <w:rFonts w:ascii="Century Gothic" w:hAnsi="Century Gothic"/>
          <w:sz w:val="16"/>
          <w:szCs w:val="20"/>
        </w:rPr>
        <w:t>.</w:t>
      </w:r>
      <w:r w:rsidRPr="006A5DFC">
        <w:rPr>
          <w:rFonts w:ascii="Century Gothic" w:hAnsi="Century Gothic"/>
          <w:sz w:val="16"/>
          <w:szCs w:val="20"/>
          <w:lang w:val="pt-BR"/>
        </w:rPr>
        <w:t>bg</w:t>
      </w:r>
      <w:r w:rsidRPr="006A5DFC">
        <w:rPr>
          <w:rFonts w:ascii="Century Gothic" w:hAnsi="Century Gothic"/>
          <w:sz w:val="16"/>
          <w:szCs w:val="16"/>
        </w:rPr>
        <w:t xml:space="preserve"> </w:t>
      </w:r>
    </w:p>
    <w:p w14:paraId="53A7BB61" w14:textId="77777777" w:rsidR="006A5DFC" w:rsidRPr="006A5DFC" w:rsidRDefault="006A5DFC" w:rsidP="006A5DFC">
      <w:pPr>
        <w:rPr>
          <w:rFonts w:ascii="Century Gothic" w:hAnsi="Century Gothic"/>
          <w:sz w:val="16"/>
          <w:szCs w:val="16"/>
        </w:rPr>
      </w:pPr>
      <w:r w:rsidRPr="006A5DFC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21A9D73F" wp14:editId="0BB3558B">
            <wp:simplePos x="0" y="0"/>
            <wp:positionH relativeFrom="column">
              <wp:posOffset>4303395</wp:posOffset>
            </wp:positionH>
            <wp:positionV relativeFrom="paragraph">
              <wp:posOffset>14605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5DFC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79E57E2C" wp14:editId="74266587">
            <wp:simplePos x="0" y="0"/>
            <wp:positionH relativeFrom="column">
              <wp:posOffset>855980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5DFC">
        <w:rPr>
          <w:rFonts w:ascii="Century Gothic" w:hAnsi="Century Gothic"/>
          <w:sz w:val="16"/>
          <w:szCs w:val="16"/>
        </w:rPr>
        <w:t xml:space="preserve">www.burgas.bg </w:t>
      </w:r>
      <w:r w:rsidRPr="006A5DFC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                   </w:t>
      </w:r>
      <w:r w:rsidRPr="006A5DFC">
        <w:rPr>
          <w:rFonts w:ascii="Century Gothic" w:hAnsi="Century Gothic"/>
          <w:sz w:val="16"/>
          <w:szCs w:val="16"/>
        </w:rPr>
        <w:t>www.burgas.bg</w:t>
      </w:r>
      <w:r w:rsidRPr="006A5DFC">
        <w:rPr>
          <w:rFonts w:ascii="Century Gothic" w:hAnsi="Century Gothic"/>
          <w:noProof/>
          <w:sz w:val="16"/>
          <w:szCs w:val="16"/>
        </w:rPr>
        <w:t xml:space="preserve"> </w:t>
      </w:r>
    </w:p>
    <w:p w14:paraId="64CC5E5D" w14:textId="77777777" w:rsidR="006A5DFC" w:rsidRPr="006A5DFC" w:rsidRDefault="006A5DFC" w:rsidP="006A5DFC">
      <w:pPr>
        <w:tabs>
          <w:tab w:val="center" w:pos="4536"/>
          <w:tab w:val="right" w:pos="9072"/>
        </w:tabs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3526C9D" w14:textId="77777777" w:rsidR="003E5CA1" w:rsidRDefault="003E5CA1" w:rsidP="00F1305B">
      <w:pPr>
        <w:spacing w:line="276" w:lineRule="auto"/>
      </w:pPr>
    </w:p>
    <w:p w14:paraId="2C1D947C" w14:textId="77777777" w:rsidR="0048534B" w:rsidRPr="0048534B" w:rsidRDefault="0048534B" w:rsidP="00F1305B">
      <w:pPr>
        <w:spacing w:line="276" w:lineRule="auto"/>
        <w:jc w:val="both"/>
        <w:rPr>
          <w:rFonts w:eastAsiaTheme="minorHAnsi"/>
          <w:b/>
          <w:lang w:eastAsia="en-US"/>
        </w:rPr>
      </w:pPr>
      <w:r w:rsidRPr="0048534B">
        <w:rPr>
          <w:rFonts w:eastAsiaTheme="minorHAnsi"/>
          <w:b/>
          <w:lang w:eastAsia="en-US"/>
        </w:rPr>
        <w:t>ДО</w:t>
      </w:r>
    </w:p>
    <w:p w14:paraId="05D61D89" w14:textId="77777777" w:rsidR="0048534B" w:rsidRPr="0048534B" w:rsidRDefault="0048534B" w:rsidP="00F1305B">
      <w:pPr>
        <w:spacing w:line="276" w:lineRule="auto"/>
        <w:jc w:val="both"/>
        <w:rPr>
          <w:rFonts w:eastAsiaTheme="minorHAnsi"/>
          <w:b/>
          <w:lang w:eastAsia="en-US"/>
        </w:rPr>
      </w:pPr>
      <w:r w:rsidRPr="0048534B">
        <w:rPr>
          <w:rFonts w:eastAsiaTheme="minorHAnsi"/>
          <w:b/>
          <w:lang w:eastAsia="en-US"/>
        </w:rPr>
        <w:t>ПРЕДСЕДАТЕЛЯ НА</w:t>
      </w:r>
    </w:p>
    <w:p w14:paraId="0237C500" w14:textId="40D3BFA4" w:rsidR="0048534B" w:rsidRPr="0048534B" w:rsidRDefault="0048534B" w:rsidP="00F1305B">
      <w:pPr>
        <w:spacing w:line="276" w:lineRule="auto"/>
        <w:jc w:val="both"/>
        <w:rPr>
          <w:rFonts w:eastAsiaTheme="minorHAnsi"/>
          <w:b/>
          <w:lang w:eastAsia="en-US"/>
        </w:rPr>
      </w:pPr>
      <w:r w:rsidRPr="0048534B">
        <w:rPr>
          <w:rFonts w:eastAsiaTheme="minorHAnsi"/>
          <w:b/>
          <w:lang w:eastAsia="en-US"/>
        </w:rPr>
        <w:t xml:space="preserve">ОБЩИНСКИ СЪВЕТ БУРГАС </w:t>
      </w:r>
    </w:p>
    <w:p w14:paraId="34414840" w14:textId="77777777" w:rsidR="0048534B" w:rsidRPr="0048534B" w:rsidRDefault="0048534B" w:rsidP="00F1305B">
      <w:pPr>
        <w:spacing w:line="276" w:lineRule="auto"/>
        <w:jc w:val="both"/>
        <w:rPr>
          <w:rFonts w:eastAsiaTheme="minorHAnsi"/>
          <w:b/>
          <w:lang w:eastAsia="en-US"/>
        </w:rPr>
      </w:pPr>
    </w:p>
    <w:p w14:paraId="477D81DC" w14:textId="77777777" w:rsidR="0020290B" w:rsidRDefault="0048534B" w:rsidP="00F1305B">
      <w:pPr>
        <w:spacing w:line="276" w:lineRule="auto"/>
        <w:jc w:val="center"/>
        <w:rPr>
          <w:rFonts w:eastAsiaTheme="minorHAnsi"/>
          <w:b/>
          <w:lang w:eastAsia="en-US"/>
        </w:rPr>
      </w:pPr>
      <w:r w:rsidRPr="0048534B">
        <w:rPr>
          <w:rFonts w:eastAsiaTheme="minorHAnsi"/>
          <w:b/>
          <w:lang w:eastAsia="en-US"/>
        </w:rPr>
        <w:t xml:space="preserve">ДОКЛАДНА ЗАПИСКА </w:t>
      </w:r>
    </w:p>
    <w:p w14:paraId="535C80D3" w14:textId="77777777" w:rsidR="0020290B" w:rsidRDefault="009B0C1D" w:rsidP="00F1305B">
      <w:pPr>
        <w:spacing w:line="276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ОТ</w:t>
      </w:r>
    </w:p>
    <w:p w14:paraId="1EC71232" w14:textId="77777777" w:rsidR="0048534B" w:rsidRPr="0048534B" w:rsidRDefault="000D758F" w:rsidP="00F1305B">
      <w:pPr>
        <w:spacing w:line="276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МИХАИЛ НЕНОВ</w:t>
      </w:r>
    </w:p>
    <w:p w14:paraId="5611BF16" w14:textId="56FEBA62" w:rsidR="0048534B" w:rsidRPr="0048534B" w:rsidRDefault="0048534B" w:rsidP="00F1305B">
      <w:pPr>
        <w:spacing w:line="276" w:lineRule="auto"/>
        <w:jc w:val="center"/>
        <w:rPr>
          <w:rFonts w:eastAsiaTheme="minorHAnsi"/>
          <w:b/>
          <w:lang w:eastAsia="en-US"/>
        </w:rPr>
      </w:pPr>
      <w:r w:rsidRPr="0048534B">
        <w:rPr>
          <w:rFonts w:eastAsiaTheme="minorHAnsi"/>
          <w:b/>
          <w:lang w:eastAsia="en-US"/>
        </w:rPr>
        <w:t>ЗАМЕСТНИК</w:t>
      </w:r>
      <w:r w:rsidR="00F1305B">
        <w:rPr>
          <w:rFonts w:eastAsiaTheme="minorHAnsi"/>
          <w:b/>
          <w:lang w:eastAsia="en-US"/>
        </w:rPr>
        <w:t>-</w:t>
      </w:r>
      <w:r w:rsidRPr="0048534B">
        <w:rPr>
          <w:rFonts w:eastAsiaTheme="minorHAnsi"/>
          <w:b/>
          <w:lang w:eastAsia="en-US"/>
        </w:rPr>
        <w:t>КМЕТ „ОБРАЗОВАНИЕ, ЗДРАВЕОПАЗВАНЕ, СОЦИАЛНИ ДЕЙНОСТИ И МЛАДЕЖКИ ПОЛИТИКИ“ ПРИ ОБЩИНА БУРГАС</w:t>
      </w:r>
    </w:p>
    <w:p w14:paraId="01DC8E4E" w14:textId="77777777" w:rsidR="0048534B" w:rsidRDefault="0048534B" w:rsidP="00F1305B">
      <w:pPr>
        <w:spacing w:line="276" w:lineRule="auto"/>
        <w:rPr>
          <w:rFonts w:eastAsiaTheme="minorHAnsi"/>
          <w:b/>
          <w:lang w:eastAsia="en-US"/>
        </w:rPr>
      </w:pPr>
    </w:p>
    <w:p w14:paraId="4F006F22" w14:textId="484559CB" w:rsidR="0048534B" w:rsidRPr="00F1305B" w:rsidRDefault="0048534B" w:rsidP="006A5DFC">
      <w:pPr>
        <w:spacing w:line="276" w:lineRule="auto"/>
        <w:rPr>
          <w:rFonts w:eastAsiaTheme="minorHAnsi"/>
          <w:b/>
          <w:lang w:eastAsia="en-US"/>
        </w:rPr>
      </w:pPr>
      <w:r w:rsidRPr="00F1305B">
        <w:rPr>
          <w:rFonts w:eastAsiaTheme="minorHAnsi"/>
          <w:b/>
          <w:lang w:eastAsia="en-US"/>
        </w:rPr>
        <w:t>Относно: Промяна на състава на Общински съвет по наркотични вещества – Бургас</w:t>
      </w:r>
    </w:p>
    <w:p w14:paraId="5EB4458E" w14:textId="77777777" w:rsidR="0048534B" w:rsidRDefault="0048534B" w:rsidP="00F1305B">
      <w:pPr>
        <w:spacing w:line="276" w:lineRule="auto"/>
        <w:ind w:firstLine="709"/>
        <w:jc w:val="both"/>
        <w:rPr>
          <w:rFonts w:eastAsiaTheme="minorHAnsi"/>
          <w:lang w:eastAsia="en-US"/>
        </w:rPr>
      </w:pPr>
    </w:p>
    <w:p w14:paraId="38620309" w14:textId="2CA97AD8" w:rsidR="006A5DFC" w:rsidRDefault="00977428" w:rsidP="006A5DFC">
      <w:pPr>
        <w:spacing w:line="276" w:lineRule="auto"/>
        <w:rPr>
          <w:b/>
        </w:rPr>
      </w:pPr>
      <w:r w:rsidRPr="00750F1C">
        <w:rPr>
          <w:b/>
        </w:rPr>
        <w:t>УВАЖАЕМИ  ГОСПОДИН ПРЕДСЕДАТЕЛ,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FDD7CD6" w14:textId="57E2F1C5" w:rsidR="00977428" w:rsidRDefault="00977428" w:rsidP="006A5DFC">
      <w:pPr>
        <w:spacing w:line="276" w:lineRule="auto"/>
        <w:rPr>
          <w:b/>
        </w:rPr>
      </w:pPr>
      <w:r w:rsidRPr="00750F1C">
        <w:rPr>
          <w:b/>
        </w:rPr>
        <w:t>УВАЖАЕМИ ГОСПОЖИ И ГОСПОДА ОБЩИНСКИ СЪВЕТНИЦИ,</w:t>
      </w:r>
    </w:p>
    <w:p w14:paraId="0E86B6DF" w14:textId="77777777" w:rsidR="006A5DFC" w:rsidRDefault="006A5DFC" w:rsidP="006A5DFC">
      <w:pPr>
        <w:spacing w:line="276" w:lineRule="auto"/>
        <w:jc w:val="both"/>
        <w:rPr>
          <w:rFonts w:eastAsiaTheme="minorHAnsi"/>
          <w:b/>
          <w:lang w:eastAsia="en-US"/>
        </w:rPr>
      </w:pPr>
    </w:p>
    <w:p w14:paraId="03D714B9" w14:textId="66E8DD82" w:rsidR="0048534B" w:rsidRPr="0048534B" w:rsidRDefault="0048534B" w:rsidP="006A5DFC">
      <w:pPr>
        <w:spacing w:line="276" w:lineRule="auto"/>
        <w:jc w:val="both"/>
        <w:rPr>
          <w:rFonts w:eastAsiaTheme="minorHAnsi"/>
          <w:lang w:eastAsia="en-US"/>
        </w:rPr>
      </w:pPr>
      <w:r w:rsidRPr="0048534B">
        <w:rPr>
          <w:rFonts w:eastAsiaTheme="minorHAnsi"/>
          <w:lang w:eastAsia="en-US"/>
        </w:rPr>
        <w:t>Съгласно разпоредбата на чл. 15, ал. 3 от Правилника за организацията и дейността на Националния съвет по наркотични вещества</w:t>
      </w:r>
      <w:r w:rsidR="00F1305B">
        <w:rPr>
          <w:rFonts w:eastAsiaTheme="minorHAnsi"/>
          <w:lang w:eastAsia="en-US"/>
        </w:rPr>
        <w:t xml:space="preserve"> -</w:t>
      </w:r>
      <w:r w:rsidRPr="0048534B">
        <w:rPr>
          <w:rFonts w:eastAsiaTheme="minorHAnsi"/>
          <w:lang w:eastAsia="en-US"/>
        </w:rPr>
        <w:t xml:space="preserve"> </w:t>
      </w:r>
      <w:r w:rsidR="00F1305B">
        <w:rPr>
          <w:rFonts w:eastAsiaTheme="minorHAnsi"/>
          <w:lang w:eastAsia="en-US"/>
        </w:rPr>
        <w:t>П</w:t>
      </w:r>
      <w:r w:rsidRPr="0048534B">
        <w:rPr>
          <w:rFonts w:eastAsiaTheme="minorHAnsi"/>
          <w:lang w:eastAsia="en-US"/>
        </w:rPr>
        <w:t xml:space="preserve">редседателят, </w:t>
      </w:r>
      <w:r w:rsidR="00F1305B">
        <w:rPr>
          <w:rFonts w:eastAsiaTheme="minorHAnsi"/>
          <w:lang w:eastAsia="en-US"/>
        </w:rPr>
        <w:t>С</w:t>
      </w:r>
      <w:r w:rsidRPr="0048534B">
        <w:rPr>
          <w:rFonts w:eastAsiaTheme="minorHAnsi"/>
          <w:lang w:eastAsia="en-US"/>
        </w:rPr>
        <w:t xml:space="preserve">екретарят и членовете на общинския съвет по наркотичните вещества се определят с решение на </w:t>
      </w:r>
      <w:r w:rsidR="00F1305B">
        <w:rPr>
          <w:rFonts w:eastAsiaTheme="minorHAnsi"/>
          <w:lang w:eastAsia="en-US"/>
        </w:rPr>
        <w:t>О</w:t>
      </w:r>
      <w:r w:rsidRPr="0048534B">
        <w:rPr>
          <w:rFonts w:eastAsiaTheme="minorHAnsi"/>
          <w:lang w:eastAsia="en-US"/>
        </w:rPr>
        <w:t>бщинския съвет.</w:t>
      </w:r>
    </w:p>
    <w:p w14:paraId="6D42B374" w14:textId="5A72C26E" w:rsidR="000D758F" w:rsidRDefault="0048534B" w:rsidP="006A5DFC">
      <w:pPr>
        <w:spacing w:line="276" w:lineRule="auto"/>
        <w:jc w:val="both"/>
        <w:rPr>
          <w:rFonts w:eastAsiaTheme="minorHAnsi"/>
          <w:lang w:eastAsia="en-US"/>
        </w:rPr>
      </w:pPr>
      <w:r w:rsidRPr="0048534B">
        <w:rPr>
          <w:rFonts w:eastAsiaTheme="minorHAnsi"/>
          <w:lang w:eastAsia="en-US"/>
        </w:rPr>
        <w:t>Общинският съвет по наркотични вещества (по</w:t>
      </w:r>
      <w:r w:rsidR="00F1305B">
        <w:rPr>
          <w:rFonts w:eastAsiaTheme="minorHAnsi"/>
          <w:lang w:eastAsia="en-US"/>
        </w:rPr>
        <w:t>-</w:t>
      </w:r>
      <w:r w:rsidRPr="0048534B">
        <w:rPr>
          <w:rFonts w:eastAsiaTheme="minorHAnsi"/>
          <w:lang w:eastAsia="en-US"/>
        </w:rPr>
        <w:t xml:space="preserve">надолу за краткост „ОбСНВ- Бургас“ или „Съвета“) при Община Бургас се състои от 20 члена, определени с Решения на Общински съвет - Бургас по т. 23 от дневния ред на заседание, проведено на 27.06.2017 </w:t>
      </w:r>
      <w:r w:rsidR="000A7A96">
        <w:rPr>
          <w:rFonts w:eastAsiaTheme="minorHAnsi"/>
          <w:lang w:eastAsia="en-US"/>
        </w:rPr>
        <w:t xml:space="preserve">г.,  </w:t>
      </w:r>
      <w:r w:rsidR="00294361">
        <w:rPr>
          <w:rFonts w:eastAsiaTheme="minorHAnsi"/>
          <w:lang w:eastAsia="en-US"/>
        </w:rPr>
        <w:t>последна промяна -  т. 26</w:t>
      </w:r>
      <w:r w:rsidRPr="0048534B">
        <w:rPr>
          <w:rFonts w:eastAsiaTheme="minorHAnsi"/>
          <w:lang w:eastAsia="en-US"/>
        </w:rPr>
        <w:t xml:space="preserve"> от дневния р</w:t>
      </w:r>
      <w:r w:rsidR="00294361">
        <w:rPr>
          <w:rFonts w:eastAsiaTheme="minorHAnsi"/>
          <w:lang w:eastAsia="en-US"/>
        </w:rPr>
        <w:t>ед на заседание, проведено на 19.12.2023</w:t>
      </w:r>
      <w:r w:rsidRPr="0048534B">
        <w:rPr>
          <w:rFonts w:eastAsiaTheme="minorHAnsi"/>
          <w:lang w:eastAsia="en-US"/>
        </w:rPr>
        <w:t xml:space="preserve"> г.</w:t>
      </w:r>
      <w:r w:rsidR="000D758F" w:rsidRPr="000D758F">
        <w:rPr>
          <w:rFonts w:eastAsiaTheme="minorHAnsi"/>
          <w:lang w:eastAsia="en-US"/>
        </w:rPr>
        <w:t xml:space="preserve"> </w:t>
      </w:r>
    </w:p>
    <w:p w14:paraId="32EB5676" w14:textId="374D488A" w:rsidR="0048534B" w:rsidRPr="0013340C" w:rsidRDefault="009A136C" w:rsidP="006A5DFC">
      <w:pPr>
        <w:spacing w:line="276" w:lineRule="auto"/>
        <w:jc w:val="both"/>
        <w:rPr>
          <w:rFonts w:eastAsiaTheme="minorHAnsi"/>
          <w:lang w:val="en-US" w:eastAsia="en-US"/>
        </w:rPr>
      </w:pPr>
      <w:r>
        <w:rPr>
          <w:rFonts w:eastAsiaTheme="minorHAnsi"/>
          <w:lang w:eastAsia="en-US"/>
        </w:rPr>
        <w:t xml:space="preserve">От началото на 2024 </w:t>
      </w:r>
      <w:r w:rsidR="00451AF9">
        <w:rPr>
          <w:rFonts w:eastAsiaTheme="minorHAnsi"/>
          <w:lang w:eastAsia="en-US"/>
        </w:rPr>
        <w:t xml:space="preserve">г., </w:t>
      </w:r>
      <w:r w:rsidR="007A38B0">
        <w:rPr>
          <w:rFonts w:eastAsiaTheme="minorHAnsi"/>
          <w:lang w:eastAsia="en-US"/>
        </w:rPr>
        <w:t xml:space="preserve"> </w:t>
      </w:r>
      <w:r w:rsidR="000D758F">
        <w:rPr>
          <w:rFonts w:eastAsiaTheme="minorHAnsi"/>
          <w:lang w:eastAsia="en-US"/>
        </w:rPr>
        <w:t>Ф</w:t>
      </w:r>
      <w:r w:rsidR="00451AF9">
        <w:rPr>
          <w:rFonts w:eastAsiaTheme="minorHAnsi"/>
          <w:lang w:eastAsia="en-US"/>
        </w:rPr>
        <w:t xml:space="preserve">ондация </w:t>
      </w:r>
      <w:r w:rsidR="007A38B0">
        <w:rPr>
          <w:rFonts w:eastAsiaTheme="minorHAnsi"/>
          <w:lang w:eastAsia="en-US"/>
        </w:rPr>
        <w:t>„О</w:t>
      </w:r>
      <w:r w:rsidR="00451AF9">
        <w:rPr>
          <w:rFonts w:eastAsiaTheme="minorHAnsi"/>
          <w:lang w:eastAsia="en-US"/>
        </w:rPr>
        <w:t>бластен ромс</w:t>
      </w:r>
      <w:r>
        <w:rPr>
          <w:rFonts w:eastAsiaTheme="minorHAnsi"/>
          <w:lang w:eastAsia="en-US"/>
        </w:rPr>
        <w:t>к</w:t>
      </w:r>
      <w:r w:rsidR="00451AF9">
        <w:rPr>
          <w:rFonts w:eastAsiaTheme="minorHAnsi"/>
          <w:lang w:eastAsia="en-US"/>
        </w:rPr>
        <w:t xml:space="preserve">и съюз“ </w:t>
      </w:r>
      <w:r w:rsidR="007A38B0">
        <w:rPr>
          <w:rFonts w:eastAsiaTheme="minorHAnsi"/>
          <w:lang w:eastAsia="en-US"/>
        </w:rPr>
        <w:t>с Управител М</w:t>
      </w:r>
      <w:r w:rsidR="000B4384">
        <w:rPr>
          <w:rFonts w:eastAsiaTheme="minorHAnsi"/>
          <w:lang w:eastAsia="en-US"/>
        </w:rPr>
        <w:t>.</w:t>
      </w:r>
      <w:r w:rsidR="007A38B0">
        <w:rPr>
          <w:rFonts w:eastAsiaTheme="minorHAnsi"/>
          <w:lang w:eastAsia="en-US"/>
        </w:rPr>
        <w:t xml:space="preserve"> Доков </w:t>
      </w:r>
      <w:r w:rsidR="000A7A96">
        <w:rPr>
          <w:rFonts w:eastAsiaTheme="minorHAnsi"/>
          <w:lang w:eastAsia="en-US"/>
        </w:rPr>
        <w:t>е временно преустановила своята активна дейност в областта на социалните въпроси</w:t>
      </w:r>
      <w:r w:rsidR="000D758F">
        <w:rPr>
          <w:rFonts w:eastAsiaTheme="minorHAnsi"/>
          <w:lang w:eastAsia="en-US"/>
        </w:rPr>
        <w:t xml:space="preserve"> </w:t>
      </w:r>
      <w:r w:rsidR="00451AF9">
        <w:rPr>
          <w:rFonts w:eastAsiaTheme="minorHAnsi"/>
          <w:lang w:eastAsia="en-US"/>
        </w:rPr>
        <w:t xml:space="preserve">и </w:t>
      </w:r>
      <w:r w:rsidR="007A38B0">
        <w:rPr>
          <w:rFonts w:eastAsiaTheme="minorHAnsi"/>
          <w:lang w:eastAsia="en-US"/>
        </w:rPr>
        <w:t xml:space="preserve">това </w:t>
      </w:r>
      <w:r w:rsidR="000D758F" w:rsidRPr="0048534B">
        <w:rPr>
          <w:rFonts w:eastAsiaTheme="minorHAnsi"/>
          <w:lang w:eastAsia="en-US"/>
        </w:rPr>
        <w:t>довежда до невъзможност за участие в заседанията и дейностите</w:t>
      </w:r>
      <w:r w:rsidR="00451AF9">
        <w:rPr>
          <w:rFonts w:eastAsiaTheme="minorHAnsi"/>
          <w:lang w:eastAsia="en-US"/>
        </w:rPr>
        <w:t xml:space="preserve"> като член </w:t>
      </w:r>
      <w:r w:rsidR="000D758F" w:rsidRPr="0048534B">
        <w:rPr>
          <w:rFonts w:eastAsiaTheme="minorHAnsi"/>
          <w:lang w:eastAsia="en-US"/>
        </w:rPr>
        <w:t xml:space="preserve"> на Съвета. </w:t>
      </w:r>
      <w:r w:rsidR="007A38B0">
        <w:rPr>
          <w:rFonts w:eastAsiaTheme="minorHAnsi"/>
          <w:lang w:eastAsia="en-US"/>
        </w:rPr>
        <w:t xml:space="preserve">Поради този факт е необходимо да бъде освободена като член на Съвета. </w:t>
      </w:r>
    </w:p>
    <w:p w14:paraId="0960C74F" w14:textId="21374107" w:rsidR="0048534B" w:rsidRPr="0048534B" w:rsidRDefault="00451AF9" w:rsidP="006A5DFC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Сдружение „Доза обич“ беше</w:t>
      </w:r>
      <w:r w:rsidR="0048534B" w:rsidRPr="0048534B">
        <w:rPr>
          <w:rFonts w:eastAsiaTheme="minorHAnsi"/>
          <w:lang w:eastAsia="en-US"/>
        </w:rPr>
        <w:t xml:space="preserve"> член на Съвета от 2017 г. </w:t>
      </w:r>
      <w:r>
        <w:rPr>
          <w:rFonts w:eastAsiaTheme="minorHAnsi"/>
          <w:lang w:eastAsia="en-US"/>
        </w:rPr>
        <w:t xml:space="preserve">до </w:t>
      </w:r>
      <w:r w:rsidR="007B6D74">
        <w:rPr>
          <w:rFonts w:eastAsiaTheme="minorHAnsi"/>
          <w:lang w:eastAsia="en-US"/>
        </w:rPr>
        <w:t xml:space="preserve">31.08.2023 г. </w:t>
      </w:r>
      <w:r w:rsidR="0048534B" w:rsidRPr="0048534B">
        <w:rPr>
          <w:rFonts w:eastAsiaTheme="minorHAnsi"/>
          <w:lang w:eastAsia="en-US"/>
        </w:rPr>
        <w:t>и е бил активен и ценен участник в Съвета, предвид спецификата на дейността им.</w:t>
      </w:r>
      <w:r w:rsidR="007A38B0">
        <w:rPr>
          <w:rFonts w:eastAsiaTheme="minorHAnsi"/>
          <w:lang w:eastAsia="en-US"/>
        </w:rPr>
        <w:t xml:space="preserve"> От началото на 2023 г. Сдружението беше преустановило дейност и това доведе до освобождаването му като член на Съвета. От юни месец 2024 г. Сдружение „Доза обич“ с управител К</w:t>
      </w:r>
      <w:r w:rsidR="000B4384">
        <w:rPr>
          <w:rFonts w:eastAsiaTheme="minorHAnsi"/>
          <w:lang w:eastAsia="en-US"/>
        </w:rPr>
        <w:t>.</w:t>
      </w:r>
      <w:r w:rsidR="007A38B0">
        <w:rPr>
          <w:rFonts w:eastAsiaTheme="minorHAnsi"/>
          <w:lang w:eastAsia="en-US"/>
        </w:rPr>
        <w:t xml:space="preserve"> Петков поднови своята дейност и </w:t>
      </w:r>
      <w:r w:rsidR="00F1305B">
        <w:rPr>
          <w:rFonts w:eastAsiaTheme="minorHAnsi"/>
          <w:lang w:eastAsia="en-US"/>
        </w:rPr>
        <w:t xml:space="preserve">поради </w:t>
      </w:r>
      <w:r w:rsidR="007A38B0">
        <w:rPr>
          <w:rFonts w:eastAsiaTheme="minorHAnsi"/>
          <w:lang w:eastAsia="en-US"/>
        </w:rPr>
        <w:t>натрупана</w:t>
      </w:r>
      <w:r w:rsidR="00F1305B">
        <w:rPr>
          <w:rFonts w:eastAsiaTheme="minorHAnsi"/>
          <w:lang w:eastAsia="en-US"/>
        </w:rPr>
        <w:t>та</w:t>
      </w:r>
      <w:r w:rsidR="007A38B0">
        <w:rPr>
          <w:rFonts w:eastAsiaTheme="minorHAnsi"/>
          <w:lang w:eastAsia="en-US"/>
        </w:rPr>
        <w:t xml:space="preserve"> през годините експертиза </w:t>
      </w:r>
      <w:r w:rsidR="00F1305B">
        <w:rPr>
          <w:rFonts w:eastAsiaTheme="minorHAnsi"/>
          <w:lang w:eastAsia="en-US"/>
        </w:rPr>
        <w:t xml:space="preserve">на организацията, която е </w:t>
      </w:r>
      <w:r w:rsidR="007A38B0">
        <w:rPr>
          <w:rFonts w:eastAsiaTheme="minorHAnsi"/>
          <w:lang w:eastAsia="en-US"/>
        </w:rPr>
        <w:t xml:space="preserve">от голяма полза </w:t>
      </w:r>
      <w:r w:rsidR="00F1305B">
        <w:rPr>
          <w:rFonts w:eastAsiaTheme="minorHAnsi"/>
          <w:lang w:eastAsia="en-US"/>
        </w:rPr>
        <w:t xml:space="preserve">за дейността на Съвета – се предлага Сдружение „Доза обич“ </w:t>
      </w:r>
      <w:r w:rsidR="007A38B0">
        <w:rPr>
          <w:rFonts w:eastAsiaTheme="minorHAnsi"/>
          <w:lang w:eastAsia="en-US"/>
        </w:rPr>
        <w:t>да бъд</w:t>
      </w:r>
      <w:r w:rsidR="00F1305B">
        <w:rPr>
          <w:rFonts w:eastAsiaTheme="minorHAnsi"/>
          <w:lang w:eastAsia="en-US"/>
        </w:rPr>
        <w:t>е</w:t>
      </w:r>
      <w:r w:rsidR="007A38B0">
        <w:rPr>
          <w:rFonts w:eastAsiaTheme="minorHAnsi"/>
          <w:lang w:eastAsia="en-US"/>
        </w:rPr>
        <w:t xml:space="preserve"> отново включено като член на Съвета.</w:t>
      </w:r>
    </w:p>
    <w:p w14:paraId="60CADE64" w14:textId="5CED60CF" w:rsidR="0048534B" w:rsidRDefault="002C43AC" w:rsidP="006A5DFC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</w:t>
      </w:r>
      <w:r w:rsidR="0048534B" w:rsidRPr="0048534B">
        <w:rPr>
          <w:rFonts w:eastAsiaTheme="minorHAnsi"/>
          <w:lang w:eastAsia="en-US"/>
        </w:rPr>
        <w:t xml:space="preserve">а </w:t>
      </w:r>
      <w:r>
        <w:rPr>
          <w:rFonts w:eastAsiaTheme="minorHAnsi"/>
          <w:lang w:eastAsia="en-US"/>
        </w:rPr>
        <w:t xml:space="preserve">нов </w:t>
      </w:r>
      <w:r w:rsidR="0048534B" w:rsidRPr="0048534B">
        <w:rPr>
          <w:rFonts w:eastAsiaTheme="minorHAnsi"/>
          <w:lang w:eastAsia="en-US"/>
        </w:rPr>
        <w:t xml:space="preserve">представител </w:t>
      </w:r>
      <w:r>
        <w:rPr>
          <w:rFonts w:eastAsiaTheme="minorHAnsi"/>
          <w:lang w:eastAsia="en-US"/>
        </w:rPr>
        <w:t>в състава на Съвета</w:t>
      </w:r>
      <w:r w:rsidR="009D3BAE">
        <w:rPr>
          <w:rFonts w:eastAsiaTheme="minorHAnsi"/>
          <w:lang w:eastAsia="en-US"/>
        </w:rPr>
        <w:t xml:space="preserve"> </w:t>
      </w:r>
      <w:r w:rsidR="00F1305B">
        <w:rPr>
          <w:rFonts w:eastAsiaTheme="minorHAnsi"/>
          <w:lang w:eastAsia="en-US"/>
        </w:rPr>
        <w:t xml:space="preserve">предлагаме за бъде </w:t>
      </w:r>
      <w:r w:rsidR="009D3BAE">
        <w:rPr>
          <w:rFonts w:eastAsiaTheme="minorHAnsi"/>
          <w:lang w:eastAsia="en-US"/>
        </w:rPr>
        <w:t>включ</w:t>
      </w:r>
      <w:r w:rsidR="00F1305B">
        <w:rPr>
          <w:rFonts w:eastAsiaTheme="minorHAnsi"/>
          <w:lang w:eastAsia="en-US"/>
        </w:rPr>
        <w:t>ена</w:t>
      </w:r>
      <w:r w:rsidR="009D3BAE">
        <w:rPr>
          <w:rFonts w:eastAsiaTheme="minorHAnsi"/>
          <w:lang w:eastAsia="en-US"/>
        </w:rPr>
        <w:t xml:space="preserve"> </w:t>
      </w:r>
      <w:r w:rsidR="00A77AC6">
        <w:rPr>
          <w:rFonts w:eastAsiaTheme="minorHAnsi"/>
          <w:lang w:eastAsia="en-US"/>
        </w:rPr>
        <w:t xml:space="preserve">и </w:t>
      </w:r>
      <w:r w:rsidR="007A38B0">
        <w:rPr>
          <w:rFonts w:eastAsiaTheme="minorHAnsi"/>
          <w:lang w:eastAsia="en-US"/>
        </w:rPr>
        <w:t>Регионална ф</w:t>
      </w:r>
      <w:r w:rsidR="00F36532">
        <w:rPr>
          <w:rFonts w:eastAsiaTheme="minorHAnsi"/>
          <w:lang w:eastAsia="en-US"/>
        </w:rPr>
        <w:t>армацевтична колегия – Бургас към</w:t>
      </w:r>
      <w:r w:rsidR="000A7A96">
        <w:rPr>
          <w:rFonts w:eastAsiaTheme="minorHAnsi"/>
          <w:lang w:val="en-US" w:eastAsia="en-US"/>
        </w:rPr>
        <w:t xml:space="preserve"> </w:t>
      </w:r>
      <w:r w:rsidR="000A7A96">
        <w:rPr>
          <w:rFonts w:eastAsiaTheme="minorHAnsi"/>
          <w:lang w:eastAsia="en-US"/>
        </w:rPr>
        <w:t>Български фармацевтичен съюз</w:t>
      </w:r>
      <w:r w:rsidR="007A38B0">
        <w:rPr>
          <w:rFonts w:eastAsiaTheme="minorHAnsi"/>
          <w:lang w:eastAsia="en-US"/>
        </w:rPr>
        <w:t xml:space="preserve"> </w:t>
      </w:r>
      <w:r w:rsidR="000A7A96">
        <w:rPr>
          <w:rFonts w:eastAsiaTheme="minorHAnsi"/>
          <w:lang w:val="en-US" w:eastAsia="en-US"/>
        </w:rPr>
        <w:t>(</w:t>
      </w:r>
      <w:r w:rsidR="007A38B0">
        <w:rPr>
          <w:rFonts w:eastAsiaTheme="minorHAnsi"/>
          <w:lang w:eastAsia="en-US"/>
        </w:rPr>
        <w:t>БФС</w:t>
      </w:r>
      <w:r w:rsidR="000A7A96">
        <w:rPr>
          <w:rFonts w:eastAsiaTheme="minorHAnsi"/>
          <w:lang w:val="en-US" w:eastAsia="en-US"/>
        </w:rPr>
        <w:t>)</w:t>
      </w:r>
      <w:r w:rsidR="007A38B0">
        <w:rPr>
          <w:rFonts w:eastAsiaTheme="minorHAnsi"/>
          <w:lang w:eastAsia="en-US"/>
        </w:rPr>
        <w:t xml:space="preserve"> с управител </w:t>
      </w:r>
      <w:r w:rsidR="0015057C">
        <w:rPr>
          <w:rFonts w:eastAsiaTheme="minorHAnsi"/>
          <w:lang w:eastAsia="en-US"/>
        </w:rPr>
        <w:lastRenderedPageBreak/>
        <w:t>Л</w:t>
      </w:r>
      <w:r w:rsidR="000B4384">
        <w:rPr>
          <w:rFonts w:eastAsiaTheme="minorHAnsi"/>
          <w:lang w:eastAsia="en-US"/>
        </w:rPr>
        <w:t>.</w:t>
      </w:r>
      <w:r w:rsidR="007A38B0">
        <w:rPr>
          <w:rFonts w:eastAsiaTheme="minorHAnsi"/>
          <w:lang w:eastAsia="en-US"/>
        </w:rPr>
        <w:t xml:space="preserve"> Бургазлиева. </w:t>
      </w:r>
      <w:r w:rsidR="00F1305B">
        <w:rPr>
          <w:rFonts w:eastAsiaTheme="minorHAnsi"/>
          <w:lang w:eastAsia="en-US"/>
        </w:rPr>
        <w:t>Убедени сме, че тяхната професионална експертиза в областта на фармакологията и влиянието на различните фармацевтични и други вещества върху човешкия организъм ще допринесе в голяма степен</w:t>
      </w:r>
      <w:r w:rsidR="007A38B0">
        <w:rPr>
          <w:rFonts w:eastAsiaTheme="minorHAnsi"/>
          <w:lang w:eastAsia="en-US"/>
        </w:rPr>
        <w:t xml:space="preserve"> за добрата работа на Съвета</w:t>
      </w:r>
      <w:r w:rsidR="004C6D02">
        <w:rPr>
          <w:rFonts w:eastAsiaTheme="minorHAnsi"/>
          <w:lang w:eastAsia="en-US"/>
        </w:rPr>
        <w:t>.</w:t>
      </w:r>
    </w:p>
    <w:p w14:paraId="5DDB353A" w14:textId="0AB754E2" w:rsidR="00F1305B" w:rsidRPr="0048534B" w:rsidRDefault="00F1305B" w:rsidP="006A5DFC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Активната и адекватна на предизвикателствата работата на Съвета по </w:t>
      </w:r>
      <w:r w:rsidRPr="0048534B">
        <w:rPr>
          <w:rFonts w:eastAsiaTheme="minorHAnsi"/>
          <w:lang w:eastAsia="en-US"/>
        </w:rPr>
        <w:t>на общинския съвет по наркотичните вещества</w:t>
      </w:r>
      <w:r>
        <w:rPr>
          <w:rFonts w:eastAsiaTheme="minorHAnsi"/>
          <w:lang w:eastAsia="en-US"/>
        </w:rPr>
        <w:t xml:space="preserve"> в Бургас е изключително важна с оглед осигуряване на сигурна среда за живот и развитие на децата и младежите в Общината, което кореспондира с целите и приоритетите на Програмата за демографско развитие на Бургас 2030.</w:t>
      </w:r>
    </w:p>
    <w:p w14:paraId="61C2811C" w14:textId="77777777" w:rsidR="00294361" w:rsidRDefault="0048534B" w:rsidP="006A5DFC">
      <w:pPr>
        <w:spacing w:line="276" w:lineRule="auto"/>
        <w:jc w:val="both"/>
        <w:rPr>
          <w:rFonts w:eastAsiaTheme="minorHAnsi"/>
          <w:lang w:eastAsia="en-US"/>
        </w:rPr>
      </w:pPr>
      <w:r w:rsidRPr="0048534B">
        <w:rPr>
          <w:rFonts w:eastAsiaTheme="minorHAnsi"/>
          <w:lang w:eastAsia="en-US"/>
        </w:rPr>
        <w:t>Предвид изложеното и с цел спазване на всички нормативни изискания, които определят нормалното функциониране и осъществяване на дейността на Общинския съвет по наркотични вещества и Превантивния информационен център към него, на основание чл. 21 ал. 1, т.23 и ал. 2 от Закона за местното самоуправление и местната администрация, във връзка с чл.15, ал. 3 от Правилника за организацията и дейността на Националния съвет по наркотични вещества, предлагам Общински съвет  - Бургас да вземе следното:</w:t>
      </w:r>
    </w:p>
    <w:p w14:paraId="5417E7E5" w14:textId="77777777" w:rsidR="00F1305B" w:rsidRPr="0013340C" w:rsidRDefault="00F1305B" w:rsidP="00F1305B">
      <w:pPr>
        <w:spacing w:line="276" w:lineRule="auto"/>
        <w:ind w:firstLine="709"/>
        <w:jc w:val="both"/>
        <w:rPr>
          <w:rFonts w:eastAsiaTheme="minorHAnsi"/>
          <w:lang w:eastAsia="en-US"/>
        </w:rPr>
      </w:pPr>
    </w:p>
    <w:p w14:paraId="1670166C" w14:textId="1D714D82" w:rsidR="00F36532" w:rsidRDefault="0048534B" w:rsidP="00F1305B">
      <w:pPr>
        <w:spacing w:line="276" w:lineRule="auto"/>
        <w:jc w:val="center"/>
        <w:rPr>
          <w:rFonts w:eastAsiaTheme="minorHAnsi"/>
          <w:b/>
          <w:lang w:eastAsia="en-US"/>
        </w:rPr>
      </w:pPr>
      <w:r w:rsidRPr="0048534B">
        <w:rPr>
          <w:rFonts w:eastAsiaTheme="minorHAnsi"/>
          <w:b/>
          <w:lang w:eastAsia="en-US"/>
        </w:rPr>
        <w:t>РЕШЕНИЕ:</w:t>
      </w:r>
    </w:p>
    <w:p w14:paraId="6518EDE5" w14:textId="53CBAF21" w:rsidR="00F36532" w:rsidRPr="00F36532" w:rsidRDefault="00294361" w:rsidP="00F1305B">
      <w:pPr>
        <w:pStyle w:val="ListParagraph"/>
        <w:numPr>
          <w:ilvl w:val="0"/>
          <w:numId w:val="2"/>
        </w:numPr>
        <w:tabs>
          <w:tab w:val="left" w:pos="284"/>
        </w:tabs>
        <w:spacing w:line="276" w:lineRule="auto"/>
        <w:ind w:left="0" w:firstLine="0"/>
        <w:jc w:val="both"/>
        <w:rPr>
          <w:rFonts w:eastAsiaTheme="minorHAnsi"/>
          <w:lang w:eastAsia="en-US"/>
        </w:rPr>
      </w:pPr>
      <w:r w:rsidRPr="00F36532">
        <w:rPr>
          <w:rFonts w:eastAsiaTheme="minorHAnsi"/>
          <w:lang w:eastAsia="en-US"/>
        </w:rPr>
        <w:t>О</w:t>
      </w:r>
      <w:r w:rsidR="00F36532" w:rsidRPr="00F36532">
        <w:rPr>
          <w:rFonts w:eastAsiaTheme="minorHAnsi"/>
          <w:lang w:eastAsia="en-US"/>
        </w:rPr>
        <w:t xml:space="preserve">свобождава като член на съвета  </w:t>
      </w:r>
      <w:r w:rsidRPr="00F36532">
        <w:rPr>
          <w:rFonts w:eastAsiaTheme="minorHAnsi"/>
          <w:lang w:eastAsia="en-US"/>
        </w:rPr>
        <w:t>Фондация</w:t>
      </w:r>
      <w:r w:rsidR="00F36532" w:rsidRPr="00F36532">
        <w:rPr>
          <w:rFonts w:eastAsiaTheme="minorHAnsi"/>
          <w:lang w:eastAsia="en-US"/>
        </w:rPr>
        <w:t xml:space="preserve"> „Областен</w:t>
      </w:r>
      <w:r w:rsidRPr="00F36532">
        <w:rPr>
          <w:rFonts w:eastAsiaTheme="minorHAnsi"/>
          <w:lang w:eastAsia="en-US"/>
        </w:rPr>
        <w:t xml:space="preserve"> ромски съюз“ с управител М</w:t>
      </w:r>
      <w:r w:rsidR="000B4384">
        <w:rPr>
          <w:rFonts w:eastAsiaTheme="minorHAnsi"/>
          <w:lang w:eastAsia="en-US"/>
        </w:rPr>
        <w:t>.</w:t>
      </w:r>
      <w:r w:rsidRPr="00F36532">
        <w:rPr>
          <w:rFonts w:eastAsiaTheme="minorHAnsi"/>
          <w:lang w:eastAsia="en-US"/>
        </w:rPr>
        <w:t xml:space="preserve"> Доков</w:t>
      </w:r>
    </w:p>
    <w:p w14:paraId="086B6108" w14:textId="77777777" w:rsidR="00F36532" w:rsidRPr="00F36532" w:rsidRDefault="00F36532" w:rsidP="00F1305B">
      <w:pPr>
        <w:pStyle w:val="ListParagraph"/>
        <w:numPr>
          <w:ilvl w:val="0"/>
          <w:numId w:val="2"/>
        </w:numPr>
        <w:tabs>
          <w:tab w:val="left" w:pos="284"/>
        </w:tabs>
        <w:spacing w:line="276" w:lineRule="auto"/>
        <w:ind w:left="0" w:firstLine="0"/>
        <w:jc w:val="both"/>
        <w:rPr>
          <w:rFonts w:eastAsiaTheme="minorHAnsi"/>
          <w:b/>
          <w:lang w:eastAsia="en-US"/>
        </w:rPr>
      </w:pPr>
      <w:r w:rsidRPr="00F36532">
        <w:rPr>
          <w:rFonts w:eastAsiaTheme="minorHAnsi"/>
          <w:lang w:eastAsia="en-US"/>
        </w:rPr>
        <w:t>П</w:t>
      </w:r>
      <w:r w:rsidR="00294361" w:rsidRPr="00F36532">
        <w:rPr>
          <w:rFonts w:eastAsiaTheme="minorHAnsi"/>
          <w:lang w:eastAsia="en-US"/>
        </w:rPr>
        <w:t>риема като нови членове</w:t>
      </w:r>
      <w:r>
        <w:rPr>
          <w:rFonts w:eastAsiaTheme="minorHAnsi"/>
          <w:lang w:eastAsia="en-US"/>
        </w:rPr>
        <w:t xml:space="preserve">: </w:t>
      </w:r>
    </w:p>
    <w:p w14:paraId="1A762688" w14:textId="54DE4EE8" w:rsidR="0048534B" w:rsidRPr="006A5DFC" w:rsidRDefault="006A5DFC" w:rsidP="006A5DFC">
      <w:pPr>
        <w:tabs>
          <w:tab w:val="left" w:pos="284"/>
        </w:tabs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294361" w:rsidRPr="006A5DFC">
        <w:rPr>
          <w:rFonts w:eastAsiaTheme="minorHAnsi"/>
          <w:lang w:eastAsia="en-US"/>
        </w:rPr>
        <w:t>Сдружение „Доза обич“ с управител К</w:t>
      </w:r>
      <w:r w:rsidR="000B4384">
        <w:rPr>
          <w:rFonts w:eastAsiaTheme="minorHAnsi"/>
          <w:lang w:eastAsia="en-US"/>
        </w:rPr>
        <w:t>.</w:t>
      </w:r>
      <w:r w:rsidR="00294361" w:rsidRPr="006A5DFC">
        <w:rPr>
          <w:rFonts w:eastAsiaTheme="minorHAnsi"/>
          <w:lang w:eastAsia="en-US"/>
        </w:rPr>
        <w:t xml:space="preserve"> Петков. </w:t>
      </w:r>
    </w:p>
    <w:p w14:paraId="41B0F2D8" w14:textId="00B99D86" w:rsidR="00F36532" w:rsidRPr="006A5DFC" w:rsidRDefault="006A5DFC" w:rsidP="006A5DFC">
      <w:pPr>
        <w:tabs>
          <w:tab w:val="left" w:pos="284"/>
        </w:tabs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F36532" w:rsidRPr="006A5DFC">
        <w:rPr>
          <w:rFonts w:eastAsiaTheme="minorHAnsi"/>
          <w:lang w:eastAsia="en-US"/>
        </w:rPr>
        <w:t>Регионална фармацевтична колегия – Бургас към БФС с управител Л</w:t>
      </w:r>
      <w:r w:rsidR="000B4384">
        <w:rPr>
          <w:rFonts w:eastAsiaTheme="minorHAnsi"/>
          <w:lang w:eastAsia="en-US"/>
        </w:rPr>
        <w:t>.</w:t>
      </w:r>
      <w:bookmarkStart w:id="0" w:name="_GoBack"/>
      <w:bookmarkEnd w:id="0"/>
      <w:r w:rsidR="00F36532" w:rsidRPr="006A5DFC">
        <w:rPr>
          <w:rFonts w:eastAsiaTheme="minorHAnsi"/>
          <w:lang w:eastAsia="en-US"/>
        </w:rPr>
        <w:t xml:space="preserve"> Бургазлиева</w:t>
      </w:r>
    </w:p>
    <w:p w14:paraId="2EBD3EFD" w14:textId="77777777" w:rsidR="00D63734" w:rsidRDefault="00D63734" w:rsidP="00F1305B">
      <w:pPr>
        <w:spacing w:line="276" w:lineRule="auto"/>
        <w:rPr>
          <w:rFonts w:eastAsiaTheme="minorHAnsi"/>
          <w:b/>
          <w:lang w:eastAsia="en-US"/>
        </w:rPr>
      </w:pPr>
    </w:p>
    <w:p w14:paraId="2F474F2D" w14:textId="77777777" w:rsidR="00D63734" w:rsidRDefault="00D63734" w:rsidP="00F1305B">
      <w:pPr>
        <w:spacing w:line="276" w:lineRule="auto"/>
        <w:rPr>
          <w:rFonts w:eastAsiaTheme="minorHAnsi"/>
          <w:b/>
          <w:lang w:eastAsia="en-US"/>
        </w:rPr>
      </w:pPr>
    </w:p>
    <w:p w14:paraId="6970832C" w14:textId="2D263EE3" w:rsidR="00F36532" w:rsidRDefault="000D758F" w:rsidP="00F1305B">
      <w:pPr>
        <w:spacing w:line="276" w:lineRule="auto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МИХАИЛ НЕНОВ</w:t>
      </w:r>
      <w:r w:rsidR="0013340C">
        <w:rPr>
          <w:rFonts w:eastAsiaTheme="minorHAnsi"/>
          <w:b/>
          <w:lang w:eastAsia="en-US"/>
        </w:rPr>
        <w:t xml:space="preserve"> </w:t>
      </w:r>
    </w:p>
    <w:p w14:paraId="1C651B1C" w14:textId="77777777" w:rsidR="00F36532" w:rsidRPr="00BF398F" w:rsidRDefault="0048534B" w:rsidP="00F1305B">
      <w:pPr>
        <w:spacing w:line="276" w:lineRule="auto"/>
        <w:rPr>
          <w:rFonts w:eastAsiaTheme="minorHAnsi"/>
          <w:b/>
          <w:lang w:eastAsia="en-US"/>
        </w:rPr>
      </w:pPr>
      <w:r w:rsidRPr="00BF398F">
        <w:rPr>
          <w:rFonts w:eastAsiaTheme="minorHAnsi"/>
          <w:b/>
          <w:lang w:eastAsia="en-US"/>
        </w:rPr>
        <w:t xml:space="preserve">ЗАМЕСТНИК – КМЕТ </w:t>
      </w:r>
    </w:p>
    <w:p w14:paraId="6DCDB8C4" w14:textId="77777777" w:rsidR="00F36532" w:rsidRPr="00BF398F" w:rsidRDefault="0048534B" w:rsidP="00F1305B">
      <w:pPr>
        <w:spacing w:line="276" w:lineRule="auto"/>
        <w:rPr>
          <w:rFonts w:eastAsiaTheme="minorHAnsi"/>
          <w:b/>
          <w:lang w:eastAsia="en-US"/>
        </w:rPr>
      </w:pPr>
      <w:r w:rsidRPr="00BF398F">
        <w:rPr>
          <w:rFonts w:eastAsiaTheme="minorHAnsi"/>
          <w:b/>
          <w:lang w:eastAsia="en-US"/>
        </w:rPr>
        <w:t>„ОБРАЗОВАНИЕ, ЗДРАВЕОПАЗВАНЕ, СОЦИАЛНИ ДЕЙНОСТИ И МЛАДЕЖКИ ПОЛИТИКИ“</w:t>
      </w:r>
    </w:p>
    <w:p w14:paraId="08362EDE" w14:textId="77777777" w:rsidR="0048534B" w:rsidRPr="00BF398F" w:rsidRDefault="0048534B" w:rsidP="00F1305B">
      <w:pPr>
        <w:spacing w:line="276" w:lineRule="auto"/>
        <w:rPr>
          <w:rFonts w:eastAsiaTheme="minorHAnsi"/>
          <w:b/>
          <w:lang w:eastAsia="en-US"/>
        </w:rPr>
      </w:pPr>
      <w:r w:rsidRPr="00BF398F">
        <w:rPr>
          <w:rFonts w:eastAsiaTheme="minorHAnsi"/>
          <w:b/>
          <w:lang w:eastAsia="en-US"/>
        </w:rPr>
        <w:t xml:space="preserve"> ПРИ ОБЩИНА БУРГАС </w:t>
      </w:r>
    </w:p>
    <w:p w14:paraId="345624EC" w14:textId="77777777" w:rsidR="006A5DFC" w:rsidRDefault="006A5DFC" w:rsidP="00F1305B">
      <w:pPr>
        <w:spacing w:line="276" w:lineRule="auto"/>
        <w:rPr>
          <w:rFonts w:eastAsiaTheme="minorHAnsi"/>
          <w:lang w:eastAsia="en-US"/>
        </w:rPr>
      </w:pPr>
    </w:p>
    <w:p w14:paraId="3E2BCE77" w14:textId="77777777" w:rsidR="00BF398F" w:rsidRPr="0013340C" w:rsidRDefault="00BF398F" w:rsidP="00F1305B">
      <w:pPr>
        <w:spacing w:line="276" w:lineRule="auto"/>
        <w:rPr>
          <w:rFonts w:eastAsiaTheme="minorHAnsi"/>
          <w:b/>
          <w:lang w:eastAsia="en-US"/>
        </w:rPr>
      </w:pPr>
    </w:p>
    <w:sectPr w:rsidR="00BF398F" w:rsidRPr="0013340C" w:rsidSect="006A5DFC">
      <w:pgSz w:w="11906" w:h="16838"/>
      <w:pgMar w:top="1417" w:right="1417" w:bottom="1417" w:left="1417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BA69F8" w14:textId="77777777" w:rsidR="00114005" w:rsidRDefault="00114005">
      <w:r>
        <w:separator/>
      </w:r>
    </w:p>
  </w:endnote>
  <w:endnote w:type="continuationSeparator" w:id="0">
    <w:p w14:paraId="6CC6807B" w14:textId="77777777" w:rsidR="00114005" w:rsidRDefault="00114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A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2A616" w14:textId="77777777" w:rsidR="00114005" w:rsidRDefault="00114005">
      <w:r>
        <w:separator/>
      </w:r>
    </w:p>
  </w:footnote>
  <w:footnote w:type="continuationSeparator" w:id="0">
    <w:p w14:paraId="4A12566A" w14:textId="77777777" w:rsidR="00114005" w:rsidRDefault="00114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83B31"/>
    <w:multiLevelType w:val="hybridMultilevel"/>
    <w:tmpl w:val="0ABE74C0"/>
    <w:lvl w:ilvl="0" w:tplc="4878B2B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3D06753"/>
    <w:multiLevelType w:val="multilevel"/>
    <w:tmpl w:val="4AA29D7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7E447CE"/>
    <w:multiLevelType w:val="hybridMultilevel"/>
    <w:tmpl w:val="D7A2ECF4"/>
    <w:lvl w:ilvl="0" w:tplc="4D840FD6">
      <w:start w:val="2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066B3C"/>
    <w:rsid w:val="00070BF0"/>
    <w:rsid w:val="00082468"/>
    <w:rsid w:val="0009178B"/>
    <w:rsid w:val="000A7A96"/>
    <w:rsid w:val="000B4384"/>
    <w:rsid w:val="000C1761"/>
    <w:rsid w:val="000D157E"/>
    <w:rsid w:val="000D758F"/>
    <w:rsid w:val="00114005"/>
    <w:rsid w:val="0011719A"/>
    <w:rsid w:val="0012554A"/>
    <w:rsid w:val="0013340C"/>
    <w:rsid w:val="0015057C"/>
    <w:rsid w:val="001641E7"/>
    <w:rsid w:val="001974E4"/>
    <w:rsid w:val="001B0549"/>
    <w:rsid w:val="001B208F"/>
    <w:rsid w:val="001B3751"/>
    <w:rsid w:val="001E0D08"/>
    <w:rsid w:val="001E668A"/>
    <w:rsid w:val="0020290B"/>
    <w:rsid w:val="00206B00"/>
    <w:rsid w:val="0023101E"/>
    <w:rsid w:val="00251AFE"/>
    <w:rsid w:val="00285D8E"/>
    <w:rsid w:val="00294361"/>
    <w:rsid w:val="002C43AC"/>
    <w:rsid w:val="002E2A66"/>
    <w:rsid w:val="002F04AF"/>
    <w:rsid w:val="002F04FA"/>
    <w:rsid w:val="003130B1"/>
    <w:rsid w:val="00344A09"/>
    <w:rsid w:val="00375787"/>
    <w:rsid w:val="0039302D"/>
    <w:rsid w:val="0039330D"/>
    <w:rsid w:val="003A3855"/>
    <w:rsid w:val="003C05A8"/>
    <w:rsid w:val="003C35F2"/>
    <w:rsid w:val="003C47DD"/>
    <w:rsid w:val="003E5CA1"/>
    <w:rsid w:val="003F4703"/>
    <w:rsid w:val="003F4848"/>
    <w:rsid w:val="003F628F"/>
    <w:rsid w:val="00405EC6"/>
    <w:rsid w:val="00422315"/>
    <w:rsid w:val="00424477"/>
    <w:rsid w:val="00424C81"/>
    <w:rsid w:val="00424F39"/>
    <w:rsid w:val="004338D0"/>
    <w:rsid w:val="00451AF9"/>
    <w:rsid w:val="004734E0"/>
    <w:rsid w:val="0047364A"/>
    <w:rsid w:val="004811DA"/>
    <w:rsid w:val="0048534B"/>
    <w:rsid w:val="004A3804"/>
    <w:rsid w:val="004B33EA"/>
    <w:rsid w:val="004C420E"/>
    <w:rsid w:val="004C6D02"/>
    <w:rsid w:val="004D4D99"/>
    <w:rsid w:val="004D746F"/>
    <w:rsid w:val="004E290D"/>
    <w:rsid w:val="004E3A3A"/>
    <w:rsid w:val="004E4573"/>
    <w:rsid w:val="004F0F1B"/>
    <w:rsid w:val="004F749D"/>
    <w:rsid w:val="0050101E"/>
    <w:rsid w:val="00505042"/>
    <w:rsid w:val="00505E0A"/>
    <w:rsid w:val="005200C0"/>
    <w:rsid w:val="00550146"/>
    <w:rsid w:val="0055172D"/>
    <w:rsid w:val="0056481E"/>
    <w:rsid w:val="00566A52"/>
    <w:rsid w:val="00573F5F"/>
    <w:rsid w:val="00584A6D"/>
    <w:rsid w:val="00597300"/>
    <w:rsid w:val="005B114E"/>
    <w:rsid w:val="005B68D0"/>
    <w:rsid w:val="005C4A8B"/>
    <w:rsid w:val="005C53A4"/>
    <w:rsid w:val="005D4831"/>
    <w:rsid w:val="00601131"/>
    <w:rsid w:val="006043F4"/>
    <w:rsid w:val="00607FD7"/>
    <w:rsid w:val="00653F6B"/>
    <w:rsid w:val="0065772C"/>
    <w:rsid w:val="00664F00"/>
    <w:rsid w:val="00680883"/>
    <w:rsid w:val="0068655D"/>
    <w:rsid w:val="00695121"/>
    <w:rsid w:val="00697CA3"/>
    <w:rsid w:val="006A16A7"/>
    <w:rsid w:val="006A5DFC"/>
    <w:rsid w:val="006A7CC9"/>
    <w:rsid w:val="006B0385"/>
    <w:rsid w:val="006C581D"/>
    <w:rsid w:val="006D2821"/>
    <w:rsid w:val="006D2A0F"/>
    <w:rsid w:val="006F08B8"/>
    <w:rsid w:val="006F1558"/>
    <w:rsid w:val="007159D7"/>
    <w:rsid w:val="00723359"/>
    <w:rsid w:val="00724B34"/>
    <w:rsid w:val="007420E5"/>
    <w:rsid w:val="00750D0B"/>
    <w:rsid w:val="007624B9"/>
    <w:rsid w:val="007810AA"/>
    <w:rsid w:val="007857CF"/>
    <w:rsid w:val="00797FCE"/>
    <w:rsid w:val="007A38B0"/>
    <w:rsid w:val="007A5526"/>
    <w:rsid w:val="007B6D74"/>
    <w:rsid w:val="007E088F"/>
    <w:rsid w:val="007F51E6"/>
    <w:rsid w:val="00821D9A"/>
    <w:rsid w:val="00822555"/>
    <w:rsid w:val="00824934"/>
    <w:rsid w:val="008337A4"/>
    <w:rsid w:val="008337EA"/>
    <w:rsid w:val="00840101"/>
    <w:rsid w:val="008428C1"/>
    <w:rsid w:val="008643F7"/>
    <w:rsid w:val="00892CC3"/>
    <w:rsid w:val="008A2902"/>
    <w:rsid w:val="008A748A"/>
    <w:rsid w:val="008B1DB2"/>
    <w:rsid w:val="008B3E91"/>
    <w:rsid w:val="008D2085"/>
    <w:rsid w:val="008D3FF0"/>
    <w:rsid w:val="008D6A28"/>
    <w:rsid w:val="009044C3"/>
    <w:rsid w:val="00905C31"/>
    <w:rsid w:val="00911CEB"/>
    <w:rsid w:val="009200B4"/>
    <w:rsid w:val="00920C7B"/>
    <w:rsid w:val="00923E3B"/>
    <w:rsid w:val="009307ED"/>
    <w:rsid w:val="00934F38"/>
    <w:rsid w:val="00945D35"/>
    <w:rsid w:val="009601C0"/>
    <w:rsid w:val="009639D5"/>
    <w:rsid w:val="009663DE"/>
    <w:rsid w:val="00977428"/>
    <w:rsid w:val="00981410"/>
    <w:rsid w:val="00986D9A"/>
    <w:rsid w:val="009A136C"/>
    <w:rsid w:val="009A5CD1"/>
    <w:rsid w:val="009B0C1D"/>
    <w:rsid w:val="009B0F00"/>
    <w:rsid w:val="009B387A"/>
    <w:rsid w:val="009D3BAE"/>
    <w:rsid w:val="009D492D"/>
    <w:rsid w:val="009E4975"/>
    <w:rsid w:val="009F473F"/>
    <w:rsid w:val="009F7311"/>
    <w:rsid w:val="00A27930"/>
    <w:rsid w:val="00A32218"/>
    <w:rsid w:val="00A41654"/>
    <w:rsid w:val="00A603A6"/>
    <w:rsid w:val="00A67466"/>
    <w:rsid w:val="00A77AC6"/>
    <w:rsid w:val="00AA14CF"/>
    <w:rsid w:val="00AB2E6D"/>
    <w:rsid w:val="00AD781E"/>
    <w:rsid w:val="00AE0C96"/>
    <w:rsid w:val="00AE701B"/>
    <w:rsid w:val="00AF3E27"/>
    <w:rsid w:val="00B00B61"/>
    <w:rsid w:val="00B100D9"/>
    <w:rsid w:val="00B319D0"/>
    <w:rsid w:val="00B31D09"/>
    <w:rsid w:val="00B85C30"/>
    <w:rsid w:val="00B937E5"/>
    <w:rsid w:val="00BA70EE"/>
    <w:rsid w:val="00BB0D5A"/>
    <w:rsid w:val="00BB211F"/>
    <w:rsid w:val="00BB6C88"/>
    <w:rsid w:val="00BD100A"/>
    <w:rsid w:val="00BD3534"/>
    <w:rsid w:val="00BE6376"/>
    <w:rsid w:val="00BF398F"/>
    <w:rsid w:val="00BF7442"/>
    <w:rsid w:val="00C35058"/>
    <w:rsid w:val="00C4256C"/>
    <w:rsid w:val="00C5109F"/>
    <w:rsid w:val="00C609A8"/>
    <w:rsid w:val="00C65530"/>
    <w:rsid w:val="00C71A48"/>
    <w:rsid w:val="00C73A4F"/>
    <w:rsid w:val="00C81E8F"/>
    <w:rsid w:val="00C85BC5"/>
    <w:rsid w:val="00CA2FB0"/>
    <w:rsid w:val="00CD17DC"/>
    <w:rsid w:val="00D13496"/>
    <w:rsid w:val="00D176A1"/>
    <w:rsid w:val="00D22EE1"/>
    <w:rsid w:val="00D52E27"/>
    <w:rsid w:val="00D63734"/>
    <w:rsid w:val="00D74E30"/>
    <w:rsid w:val="00D76B3A"/>
    <w:rsid w:val="00D85D35"/>
    <w:rsid w:val="00D95E84"/>
    <w:rsid w:val="00DA664E"/>
    <w:rsid w:val="00DB3735"/>
    <w:rsid w:val="00DB4B7D"/>
    <w:rsid w:val="00DE170D"/>
    <w:rsid w:val="00DE52CA"/>
    <w:rsid w:val="00E02BEC"/>
    <w:rsid w:val="00E030F1"/>
    <w:rsid w:val="00E031CB"/>
    <w:rsid w:val="00E141C9"/>
    <w:rsid w:val="00E226B3"/>
    <w:rsid w:val="00E3477B"/>
    <w:rsid w:val="00E42FAC"/>
    <w:rsid w:val="00E542EB"/>
    <w:rsid w:val="00E75131"/>
    <w:rsid w:val="00E97016"/>
    <w:rsid w:val="00EA31A8"/>
    <w:rsid w:val="00EE60D2"/>
    <w:rsid w:val="00EF7093"/>
    <w:rsid w:val="00F02318"/>
    <w:rsid w:val="00F1305B"/>
    <w:rsid w:val="00F31949"/>
    <w:rsid w:val="00F36532"/>
    <w:rsid w:val="00F45AB0"/>
    <w:rsid w:val="00F52063"/>
    <w:rsid w:val="00F96E15"/>
    <w:rsid w:val="00FA71FF"/>
    <w:rsid w:val="00FC5FF1"/>
    <w:rsid w:val="00FE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0F0376B"/>
  <w15:docId w15:val="{75E8E777-D1B6-4E60-8F65-6048A982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22315"/>
    <w:rPr>
      <w:b/>
      <w:bCs/>
    </w:rPr>
  </w:style>
  <w:style w:type="paragraph" w:customStyle="1" w:styleId="Textbody">
    <w:name w:val="Text body"/>
    <w:basedOn w:val="Normal"/>
    <w:rsid w:val="00DB3735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ListParagraph">
    <w:name w:val="List Paragraph"/>
    <w:basedOn w:val="Normal"/>
    <w:uiPriority w:val="34"/>
    <w:qFormat/>
    <w:rsid w:val="00F36532"/>
    <w:pPr>
      <w:ind w:left="720"/>
      <w:contextualSpacing/>
    </w:pPr>
  </w:style>
  <w:style w:type="paragraph" w:styleId="Revision">
    <w:name w:val="Revision"/>
    <w:hidden/>
    <w:uiPriority w:val="99"/>
    <w:semiHidden/>
    <w:rsid w:val="00F130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8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3407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Obstina Bourgas</Company>
  <LinksUpToDate>false</LinksUpToDate>
  <CharactersWithSpaces>3938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Jeni Gospodinova</cp:lastModifiedBy>
  <cp:revision>2</cp:revision>
  <cp:lastPrinted>2024-10-16T06:49:00Z</cp:lastPrinted>
  <dcterms:created xsi:type="dcterms:W3CDTF">2024-10-16T13:15:00Z</dcterms:created>
  <dcterms:modified xsi:type="dcterms:W3CDTF">2024-10-16T13:15:00Z</dcterms:modified>
</cp:coreProperties>
</file>