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328" w:rsidRPr="00840328" w:rsidRDefault="00840328" w:rsidP="00170C39">
      <w:pPr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bg-BG"/>
        </w:rPr>
      </w:pPr>
      <w:bookmarkStart w:id="0" w:name="_GoBack"/>
      <w:bookmarkEnd w:id="0"/>
      <w:r w:rsidRPr="00840328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bg-BG"/>
        </w:rPr>
        <w:t xml:space="preserve">МОТИВИ </w:t>
      </w:r>
      <w:r w:rsidR="00DB7515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bg-BG"/>
        </w:rPr>
        <w:t xml:space="preserve">за </w:t>
      </w:r>
      <w:r w:rsidR="008B03A2" w:rsidRPr="008B03A2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bg-BG"/>
        </w:rPr>
        <w:t>Проекта на Правилник за изменение и допълнение на Правилник за работата на фонд „Култура“ на Община Бургас, Приет с решение на Общински съвет – Бургас, по т.5, Протокол № 25/ 28.09.2021 г.; изм. и доп.: с решения на Общински съвет – Бургас, по т.3, Протокол №33/22.02.2022 г.; по т.6, Протокол №41/14.09.2022 г.; по т.2, Протокол №49/28.02.2023 г., по т.13, Протокол № 6/30.01.2024 г.</w:t>
      </w:r>
    </w:p>
    <w:p w:rsidR="00840328" w:rsidRPr="00840328" w:rsidRDefault="00840328" w:rsidP="00840328">
      <w:pPr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</w:p>
    <w:p w:rsidR="00170C39" w:rsidRDefault="00170C39" w:rsidP="0029186B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170C39">
        <w:rPr>
          <w:rFonts w:ascii="Times New Roman" w:hAnsi="Times New Roman" w:cs="Times New Roman"/>
          <w:noProof w:val="0"/>
          <w:sz w:val="24"/>
          <w:szCs w:val="24"/>
        </w:rPr>
        <w:t>Причините, които налагат приемане на изменение и допълнение на Правилник за работата на фонд „Култура“ на Община Бургас</w:t>
      </w:r>
      <w:r w:rsidR="005F14F6"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 са свързани с подобряване ефективността при неговото прилагане.</w:t>
      </w:r>
    </w:p>
    <w:p w:rsidR="004D79FD" w:rsidRDefault="004D79FD" w:rsidP="004D79FD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Промените са свързани с възможността да бъде обявявана извънредна сесия в случаите, когато е осигурено допълнително финансиране</w:t>
      </w:r>
      <w:r w:rsidR="00170C39"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4D79FD">
        <w:rPr>
          <w:rFonts w:ascii="Times New Roman" w:hAnsi="Times New Roman" w:cs="Times New Roman"/>
          <w:noProof w:val="0"/>
          <w:sz w:val="24"/>
          <w:szCs w:val="24"/>
        </w:rPr>
        <w:t>от собствени или външни източници (включително и при кандидатстване по План за възстановяване и устойчивост и/или други програми или схеми за предоставяне на целево финансиране)</w:t>
      </w:r>
      <w:r w:rsidR="00170C39"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заложена </w:t>
      </w:r>
      <w:r w:rsidR="00C93751">
        <w:rPr>
          <w:rFonts w:ascii="Times New Roman" w:hAnsi="Times New Roman" w:cs="Times New Roman"/>
          <w:noProof w:val="0"/>
          <w:sz w:val="24"/>
          <w:szCs w:val="24"/>
        </w:rPr>
        <w:t xml:space="preserve">в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т. 4 на чл. 20, ал. 1. </w:t>
      </w:r>
    </w:p>
    <w:p w:rsidR="00A42B5E" w:rsidRDefault="004D79FD" w:rsidP="004D79FD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Те </w:t>
      </w:r>
      <w:r w:rsidR="00A42B5E">
        <w:rPr>
          <w:rFonts w:ascii="Times New Roman" w:hAnsi="Times New Roman" w:cs="Times New Roman"/>
          <w:noProof w:val="0"/>
          <w:sz w:val="24"/>
          <w:szCs w:val="24"/>
        </w:rPr>
        <w:t xml:space="preserve">се налагат </w:t>
      </w:r>
      <w:r w:rsidR="00170C39"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заради възможностите за допълнително финансиране, които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ще </w:t>
      </w:r>
      <w:r w:rsidR="00C93751">
        <w:rPr>
          <w:rFonts w:ascii="Times New Roman" w:hAnsi="Times New Roman" w:cs="Times New Roman"/>
          <w:noProof w:val="0"/>
          <w:sz w:val="24"/>
          <w:szCs w:val="24"/>
        </w:rPr>
        <w:t>се предоставят на</w:t>
      </w:r>
      <w:r w:rsidR="00170C39"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 общините </w:t>
      </w:r>
      <w:r w:rsidR="00C93751">
        <w:rPr>
          <w:rFonts w:ascii="Times New Roman" w:hAnsi="Times New Roman" w:cs="Times New Roman"/>
          <w:noProof w:val="0"/>
          <w:sz w:val="24"/>
          <w:szCs w:val="24"/>
        </w:rPr>
        <w:t xml:space="preserve">с </w:t>
      </w:r>
      <w:r w:rsidR="00170C39"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Проектно предложение 42 „Развитие на културните и творчески сектори“ в Националния план за възстановяване и устойчивост. </w:t>
      </w:r>
    </w:p>
    <w:p w:rsidR="00E726C9" w:rsidRDefault="00E726C9" w:rsidP="00E726C9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Процедурата</w:t>
      </w:r>
      <w:r w:rsidRPr="00E726C9">
        <w:rPr>
          <w:rFonts w:ascii="Times New Roman" w:hAnsi="Times New Roman" w:cs="Times New Roman"/>
          <w:noProof w:val="0"/>
          <w:sz w:val="24"/>
          <w:szCs w:val="24"/>
        </w:rPr>
        <w:t xml:space="preserve"> BG-RRP-11.021 - Схема за безвъзмездна помощ „Ново поколение местни политики за култура за големи общини“</w:t>
      </w:r>
      <w:r w:rsidR="00F40080">
        <w:rPr>
          <w:rFonts w:ascii="Times New Roman" w:hAnsi="Times New Roman" w:cs="Times New Roman"/>
          <w:noProof w:val="0"/>
          <w:sz w:val="24"/>
          <w:szCs w:val="24"/>
        </w:rPr>
        <w:t>, по която Община Бургас</w:t>
      </w:r>
      <w:r w:rsidR="008B03A2">
        <w:rPr>
          <w:rFonts w:ascii="Times New Roman" w:hAnsi="Times New Roman" w:cs="Times New Roman"/>
          <w:noProof w:val="0"/>
          <w:sz w:val="24"/>
          <w:szCs w:val="24"/>
        </w:rPr>
        <w:t xml:space="preserve"> е допустимо да кандидатства</w:t>
      </w:r>
      <w:r w:rsidR="00F40080"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в момента е обявена за обществено обсъждане. Очаква се </w:t>
      </w:r>
      <w:r w:rsidR="00F40080">
        <w:rPr>
          <w:rFonts w:ascii="Times New Roman" w:hAnsi="Times New Roman" w:cs="Times New Roman"/>
          <w:noProof w:val="0"/>
          <w:sz w:val="24"/>
          <w:szCs w:val="24"/>
        </w:rPr>
        <w:t>тя да бъде отворена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за кандидатстване най-късно през </w:t>
      </w:r>
      <w:r w:rsidR="008B03A2">
        <w:rPr>
          <w:rFonts w:ascii="Times New Roman" w:hAnsi="Times New Roman" w:cs="Times New Roman"/>
          <w:noProof w:val="0"/>
          <w:sz w:val="24"/>
          <w:szCs w:val="24"/>
        </w:rPr>
        <w:t xml:space="preserve">месец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октомври т.г. </w:t>
      </w:r>
    </w:p>
    <w:p w:rsidR="008B2A93" w:rsidRDefault="00170C39" w:rsidP="00E726C9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Община Бургас </w:t>
      </w:r>
      <w:r w:rsidR="00FA4948">
        <w:rPr>
          <w:rFonts w:ascii="Times New Roman" w:hAnsi="Times New Roman" w:cs="Times New Roman"/>
          <w:noProof w:val="0"/>
          <w:sz w:val="24"/>
          <w:szCs w:val="24"/>
        </w:rPr>
        <w:t xml:space="preserve">следва да осигури възможността за кандидатстване, </w:t>
      </w:r>
      <w:r w:rsidRPr="00170C39">
        <w:rPr>
          <w:rFonts w:ascii="Times New Roman" w:hAnsi="Times New Roman" w:cs="Times New Roman"/>
          <w:noProof w:val="0"/>
          <w:sz w:val="24"/>
          <w:szCs w:val="24"/>
        </w:rPr>
        <w:t>получаване и разпредел</w:t>
      </w:r>
      <w:r w:rsidR="001C3310">
        <w:rPr>
          <w:rFonts w:ascii="Times New Roman" w:hAnsi="Times New Roman" w:cs="Times New Roman"/>
          <w:noProof w:val="0"/>
          <w:sz w:val="24"/>
          <w:szCs w:val="24"/>
        </w:rPr>
        <w:t>ение</w:t>
      </w:r>
      <w:r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 на средства</w:t>
      </w:r>
      <w:r w:rsidR="00C93751">
        <w:rPr>
          <w:rFonts w:ascii="Times New Roman" w:hAnsi="Times New Roman" w:cs="Times New Roman"/>
          <w:noProof w:val="0"/>
          <w:sz w:val="24"/>
          <w:szCs w:val="24"/>
        </w:rPr>
        <w:t>та</w:t>
      </w:r>
      <w:r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4D79FD">
        <w:rPr>
          <w:rFonts w:ascii="Times New Roman" w:hAnsi="Times New Roman" w:cs="Times New Roman"/>
          <w:noProof w:val="0"/>
          <w:sz w:val="24"/>
          <w:szCs w:val="24"/>
        </w:rPr>
        <w:t>и чрез</w:t>
      </w:r>
      <w:r w:rsidR="00C93751">
        <w:rPr>
          <w:rFonts w:ascii="Times New Roman" w:hAnsi="Times New Roman" w:cs="Times New Roman"/>
          <w:noProof w:val="0"/>
          <w:sz w:val="24"/>
          <w:szCs w:val="24"/>
        </w:rPr>
        <w:t xml:space="preserve"> своя механизъм - </w:t>
      </w:r>
      <w:r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Общински фонд „Култура“. </w:t>
      </w:r>
    </w:p>
    <w:p w:rsidR="00666DAF" w:rsidRDefault="00C93751" w:rsidP="004D79FD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Ето защо</w:t>
      </w:r>
      <w:r w:rsidR="00596F0D">
        <w:rPr>
          <w:rFonts w:ascii="Times New Roman" w:hAnsi="Times New Roman" w:cs="Times New Roman"/>
          <w:noProof w:val="0"/>
          <w:sz w:val="24"/>
          <w:szCs w:val="24"/>
        </w:rPr>
        <w:t xml:space="preserve"> Комисията по оценка (</w:t>
      </w:r>
      <w:r w:rsidR="00170C39" w:rsidRPr="00170C39">
        <w:rPr>
          <w:rFonts w:ascii="Times New Roman" w:hAnsi="Times New Roman" w:cs="Times New Roman"/>
          <w:noProof w:val="0"/>
          <w:sz w:val="24"/>
          <w:szCs w:val="24"/>
        </w:rPr>
        <w:t>КО</w:t>
      </w:r>
      <w:r w:rsidR="00596F0D">
        <w:rPr>
          <w:rFonts w:ascii="Times New Roman" w:hAnsi="Times New Roman" w:cs="Times New Roman"/>
          <w:noProof w:val="0"/>
          <w:sz w:val="24"/>
          <w:szCs w:val="24"/>
        </w:rPr>
        <w:t>)</w:t>
      </w:r>
      <w:r w:rsidR="00170C39" w:rsidRPr="00170C39">
        <w:rPr>
          <w:rFonts w:ascii="Times New Roman" w:hAnsi="Times New Roman" w:cs="Times New Roman"/>
          <w:noProof w:val="0"/>
          <w:sz w:val="24"/>
          <w:szCs w:val="24"/>
        </w:rPr>
        <w:t xml:space="preserve"> към Фонда </w:t>
      </w:r>
      <w:r w:rsidR="00596F0D">
        <w:rPr>
          <w:rFonts w:ascii="Times New Roman" w:hAnsi="Times New Roman" w:cs="Times New Roman"/>
          <w:noProof w:val="0"/>
          <w:sz w:val="24"/>
          <w:szCs w:val="24"/>
        </w:rPr>
        <w:t>тр</w:t>
      </w:r>
      <w:r w:rsidR="00993986">
        <w:rPr>
          <w:rFonts w:ascii="Times New Roman" w:hAnsi="Times New Roman" w:cs="Times New Roman"/>
          <w:noProof w:val="0"/>
          <w:sz w:val="24"/>
          <w:szCs w:val="24"/>
        </w:rPr>
        <w:t>я</w:t>
      </w:r>
      <w:r w:rsidR="00596F0D">
        <w:rPr>
          <w:rFonts w:ascii="Times New Roman" w:hAnsi="Times New Roman" w:cs="Times New Roman"/>
          <w:noProof w:val="0"/>
          <w:sz w:val="24"/>
          <w:szCs w:val="24"/>
        </w:rPr>
        <w:t>бва</w:t>
      </w:r>
      <w:r w:rsidR="00C01DF1">
        <w:rPr>
          <w:rFonts w:ascii="Times New Roman" w:hAnsi="Times New Roman" w:cs="Times New Roman"/>
          <w:noProof w:val="0"/>
          <w:sz w:val="24"/>
          <w:szCs w:val="24"/>
        </w:rPr>
        <w:t xml:space="preserve"> да може, </w:t>
      </w:r>
      <w:r w:rsidR="00C01DF1" w:rsidRPr="00C01DF1">
        <w:rPr>
          <w:rFonts w:ascii="Times New Roman" w:hAnsi="Times New Roman" w:cs="Times New Roman"/>
          <w:noProof w:val="0"/>
          <w:sz w:val="24"/>
          <w:szCs w:val="24"/>
        </w:rPr>
        <w:t>ако е необходимо</w:t>
      </w:r>
      <w:r w:rsidR="00596F0D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C01DF1" w:rsidRPr="00C01DF1">
        <w:rPr>
          <w:rFonts w:ascii="Times New Roman" w:hAnsi="Times New Roman" w:cs="Times New Roman"/>
          <w:noProof w:val="0"/>
          <w:sz w:val="24"/>
          <w:szCs w:val="24"/>
        </w:rPr>
        <w:t xml:space="preserve"> на свое заседание </w:t>
      </w:r>
      <w:r w:rsidR="00C01DF1">
        <w:rPr>
          <w:rFonts w:ascii="Times New Roman" w:hAnsi="Times New Roman" w:cs="Times New Roman"/>
          <w:noProof w:val="0"/>
          <w:sz w:val="24"/>
          <w:szCs w:val="24"/>
        </w:rPr>
        <w:t>да определи</w:t>
      </w:r>
      <w:r w:rsidR="00C01DF1" w:rsidRPr="00C01DF1">
        <w:rPr>
          <w:rFonts w:ascii="Times New Roman" w:hAnsi="Times New Roman" w:cs="Times New Roman"/>
          <w:noProof w:val="0"/>
          <w:sz w:val="24"/>
          <w:szCs w:val="24"/>
        </w:rPr>
        <w:t xml:space="preserve"> условията за кандидатстване, критериите, сроковете,</w:t>
      </w:r>
      <w:r w:rsidR="00F40080">
        <w:rPr>
          <w:rFonts w:ascii="Times New Roman" w:hAnsi="Times New Roman" w:cs="Times New Roman"/>
          <w:noProof w:val="0"/>
          <w:sz w:val="24"/>
          <w:szCs w:val="24"/>
        </w:rPr>
        <w:t xml:space="preserve"> размера на финансирането и др., </w:t>
      </w:r>
      <w:r w:rsidR="00C01DF1">
        <w:rPr>
          <w:rFonts w:ascii="Times New Roman" w:hAnsi="Times New Roman" w:cs="Times New Roman"/>
          <w:noProof w:val="0"/>
          <w:sz w:val="24"/>
          <w:szCs w:val="24"/>
        </w:rPr>
        <w:t>съобразени с изискванията по съответната програма или друг източник на финансиране. Тъй като в действащия правилник на Фонд „Култура“ на Община Бургас е предвидено задължително изискване кандидатите да осигурят съфинансиране</w:t>
      </w:r>
      <w:r w:rsidR="00C01DF1" w:rsidRPr="00C01DF1"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 w:rsidR="00596F0D">
        <w:rPr>
          <w:rFonts w:ascii="Times New Roman" w:hAnsi="Times New Roman" w:cs="Times New Roman"/>
          <w:noProof w:val="0"/>
          <w:sz w:val="24"/>
          <w:szCs w:val="24"/>
        </w:rPr>
        <w:t xml:space="preserve">е необходимо </w:t>
      </w:r>
      <w:r w:rsidR="00C01DF1">
        <w:rPr>
          <w:rFonts w:ascii="Times New Roman" w:hAnsi="Times New Roman" w:cs="Times New Roman"/>
          <w:noProof w:val="0"/>
          <w:sz w:val="24"/>
          <w:szCs w:val="24"/>
        </w:rPr>
        <w:t xml:space="preserve">КО да </w:t>
      </w:r>
      <w:r w:rsidR="00C01DF1" w:rsidRPr="00C01DF1">
        <w:rPr>
          <w:rFonts w:ascii="Times New Roman" w:hAnsi="Times New Roman" w:cs="Times New Roman"/>
          <w:noProof w:val="0"/>
          <w:sz w:val="24"/>
          <w:szCs w:val="24"/>
        </w:rPr>
        <w:t xml:space="preserve">може да не </w:t>
      </w:r>
      <w:r w:rsidR="00596F0D">
        <w:rPr>
          <w:rFonts w:ascii="Times New Roman" w:hAnsi="Times New Roman" w:cs="Times New Roman"/>
          <w:noProof w:val="0"/>
          <w:sz w:val="24"/>
          <w:szCs w:val="24"/>
        </w:rPr>
        <w:t xml:space="preserve">го </w:t>
      </w:r>
      <w:r w:rsidR="00C01DF1" w:rsidRPr="00C01DF1">
        <w:rPr>
          <w:rFonts w:ascii="Times New Roman" w:hAnsi="Times New Roman" w:cs="Times New Roman"/>
          <w:noProof w:val="0"/>
          <w:sz w:val="24"/>
          <w:szCs w:val="24"/>
        </w:rPr>
        <w:t>прилага, ако външните механизми за</w:t>
      </w:r>
      <w:r w:rsidR="00F40080">
        <w:rPr>
          <w:rFonts w:ascii="Times New Roman" w:hAnsi="Times New Roman" w:cs="Times New Roman"/>
          <w:noProof w:val="0"/>
          <w:sz w:val="24"/>
          <w:szCs w:val="24"/>
        </w:rPr>
        <w:t xml:space="preserve"> финансиране не </w:t>
      </w:r>
      <w:r w:rsidR="00596F0D">
        <w:rPr>
          <w:rFonts w:ascii="Times New Roman" w:hAnsi="Times New Roman" w:cs="Times New Roman"/>
          <w:noProof w:val="0"/>
          <w:sz w:val="24"/>
          <w:szCs w:val="24"/>
        </w:rPr>
        <w:t>го изискват.</w:t>
      </w:r>
    </w:p>
    <w:p w:rsidR="00750C79" w:rsidRDefault="00596F0D" w:rsidP="00750C79">
      <w:pPr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С настоящото изменение е дадена</w:t>
      </w:r>
      <w:r w:rsidR="007435A2">
        <w:rPr>
          <w:rFonts w:ascii="Times New Roman" w:hAnsi="Times New Roman" w:cs="Times New Roman"/>
          <w:noProof w:val="0"/>
          <w:sz w:val="24"/>
          <w:szCs w:val="24"/>
        </w:rPr>
        <w:t xml:space="preserve"> въз</w:t>
      </w:r>
      <w:r w:rsidR="00044DB8">
        <w:rPr>
          <w:rFonts w:ascii="Times New Roman" w:hAnsi="Times New Roman" w:cs="Times New Roman"/>
          <w:noProof w:val="0"/>
          <w:sz w:val="24"/>
          <w:szCs w:val="24"/>
        </w:rPr>
        <w:t>можност на творците</w:t>
      </w:r>
      <w:r w:rsidR="00F40080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044DB8">
        <w:rPr>
          <w:rFonts w:ascii="Times New Roman" w:hAnsi="Times New Roman" w:cs="Times New Roman"/>
          <w:noProof w:val="0"/>
          <w:sz w:val="24"/>
          <w:szCs w:val="24"/>
        </w:rPr>
        <w:t xml:space="preserve"> кандидатствали </w:t>
      </w:r>
      <w:r w:rsidR="00750C79" w:rsidRPr="00750C79">
        <w:rPr>
          <w:rFonts w:ascii="Times New Roman" w:hAnsi="Times New Roman" w:cs="Times New Roman"/>
          <w:bCs/>
          <w:noProof w:val="0"/>
          <w:sz w:val="24"/>
          <w:szCs w:val="24"/>
        </w:rPr>
        <w:t xml:space="preserve">на извънредна сесия на Фонд „Култура“ на Община Бургас, в случай че не бъдат одобрени и/или реализирани, по преценка на КО могат да бъдат допуснати за разглеждане на редовните сесии на Фонд „Култура“, без да е необходимо проектите да бъдат наново подавани. </w:t>
      </w:r>
      <w:r w:rsidR="00750C79" w:rsidRPr="00750C79">
        <w:rPr>
          <w:rFonts w:ascii="Times New Roman" w:hAnsi="Times New Roman" w:cs="Times New Roman"/>
          <w:noProof w:val="0"/>
          <w:sz w:val="24"/>
          <w:szCs w:val="24"/>
        </w:rPr>
        <w:t xml:space="preserve">В този случай КО ще изиска нанасяне на корекции в съдържателната и бюджетната част на проекта. </w:t>
      </w:r>
    </w:p>
    <w:p w:rsidR="00D455C4" w:rsidRDefault="00D455C4" w:rsidP="0029186B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D455C4">
        <w:rPr>
          <w:rFonts w:ascii="Times New Roman" w:hAnsi="Times New Roman" w:cs="Times New Roman"/>
          <w:noProof w:val="0"/>
          <w:sz w:val="24"/>
          <w:szCs w:val="24"/>
        </w:rPr>
        <w:tab/>
        <w:t xml:space="preserve">Посочените предложения за </w:t>
      </w:r>
      <w:r w:rsidR="00750C79">
        <w:rPr>
          <w:rFonts w:ascii="Times New Roman" w:hAnsi="Times New Roman" w:cs="Times New Roman"/>
          <w:noProof w:val="0"/>
          <w:sz w:val="24"/>
          <w:szCs w:val="24"/>
        </w:rPr>
        <w:t>изменения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на Правилника </w:t>
      </w:r>
      <w:r w:rsidR="00504205">
        <w:rPr>
          <w:rFonts w:ascii="Times New Roman" w:hAnsi="Times New Roman" w:cs="Times New Roman"/>
          <w:noProof w:val="0"/>
          <w:sz w:val="24"/>
          <w:szCs w:val="24"/>
        </w:rPr>
        <w:t>са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изключите</w:t>
      </w:r>
      <w:r w:rsidR="00EF185B">
        <w:rPr>
          <w:rFonts w:ascii="Times New Roman" w:hAnsi="Times New Roman" w:cs="Times New Roman"/>
          <w:noProof w:val="0"/>
          <w:sz w:val="24"/>
          <w:szCs w:val="24"/>
        </w:rPr>
        <w:t xml:space="preserve">лно важни за 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>бъдещото му функциониране</w:t>
      </w:r>
      <w:r w:rsidR="00192362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>и оптималното разпределение на финансовите средства</w:t>
      </w:r>
      <w:r w:rsidR="00A57C4D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 xml:space="preserve"> заложени</w:t>
      </w:r>
      <w:r w:rsidR="00E45871" w:rsidRPr="00E45871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>по</w:t>
      </w:r>
      <w:r w:rsidR="00E45871" w:rsidRPr="00E45871">
        <w:rPr>
          <w:rFonts w:ascii="Times New Roman" w:hAnsi="Times New Roman" w:cs="Times New Roman"/>
          <w:noProof w:val="0"/>
          <w:sz w:val="24"/>
          <w:szCs w:val="24"/>
        </w:rPr>
        <w:t xml:space="preserve"> Националния план за възстановяване и устойчивост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 xml:space="preserve"> в сферата на културата, за  които Община Бургас ще кандидатства и би получила</w:t>
      </w:r>
      <w:r w:rsidR="00750C79">
        <w:rPr>
          <w:rFonts w:ascii="Times New Roman" w:hAnsi="Times New Roman" w:cs="Times New Roman"/>
          <w:noProof w:val="0"/>
          <w:sz w:val="24"/>
          <w:szCs w:val="24"/>
        </w:rPr>
        <w:t xml:space="preserve"> финансиране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>. Правят се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>и някои други минимални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корекции, които 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 xml:space="preserve">да 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>вн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 xml:space="preserve">есат 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>по-голяма яснота в правилата и процедурите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 xml:space="preserve"> и </w:t>
      </w:r>
      <w:r w:rsidR="00750C79">
        <w:rPr>
          <w:rFonts w:ascii="Times New Roman" w:hAnsi="Times New Roman" w:cs="Times New Roman"/>
          <w:noProof w:val="0"/>
          <w:sz w:val="24"/>
          <w:szCs w:val="24"/>
        </w:rPr>
        <w:t xml:space="preserve">ще 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>допъл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>нят</w:t>
      </w:r>
      <w:r w:rsidR="00750C79">
        <w:rPr>
          <w:rFonts w:ascii="Times New Roman" w:hAnsi="Times New Roman" w:cs="Times New Roman"/>
          <w:noProof w:val="0"/>
          <w:sz w:val="24"/>
          <w:szCs w:val="24"/>
        </w:rPr>
        <w:t xml:space="preserve"> същест</w:t>
      </w:r>
      <w:r w:rsidR="00750C79">
        <w:rPr>
          <w:rFonts w:ascii="Times New Roman" w:hAnsi="Times New Roman" w:cs="Times New Roman"/>
          <w:noProof w:val="0"/>
          <w:sz w:val="24"/>
          <w:szCs w:val="24"/>
        </w:rPr>
        <w:lastRenderedPageBreak/>
        <w:t xml:space="preserve">вуващите 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>разпоредби</w:t>
      </w:r>
      <w:r w:rsidR="00E45871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A57C4D">
        <w:rPr>
          <w:rFonts w:ascii="Times New Roman" w:hAnsi="Times New Roman" w:cs="Times New Roman"/>
          <w:noProof w:val="0"/>
          <w:sz w:val="24"/>
          <w:szCs w:val="24"/>
        </w:rPr>
        <w:t xml:space="preserve"> Целта е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повишаване качеството, ефективността и ефикасността на действащия нормативен документ</w:t>
      </w:r>
      <w:r w:rsidR="003402CC">
        <w:rPr>
          <w:rFonts w:ascii="Times New Roman" w:hAnsi="Times New Roman" w:cs="Times New Roman"/>
          <w:noProof w:val="0"/>
          <w:sz w:val="24"/>
          <w:szCs w:val="24"/>
        </w:rPr>
        <w:t>.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Промените са съобразени </w:t>
      </w:r>
      <w:r w:rsidR="00C01DF1">
        <w:rPr>
          <w:rFonts w:ascii="Times New Roman" w:hAnsi="Times New Roman" w:cs="Times New Roman"/>
          <w:noProof w:val="0"/>
          <w:sz w:val="24"/>
          <w:szCs w:val="24"/>
        </w:rPr>
        <w:t>със структурата и прилагането на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правилник</w:t>
      </w:r>
      <w:r w:rsidR="00C01DF1">
        <w:rPr>
          <w:rFonts w:ascii="Times New Roman" w:hAnsi="Times New Roman" w:cs="Times New Roman"/>
          <w:noProof w:val="0"/>
          <w:sz w:val="24"/>
          <w:szCs w:val="24"/>
        </w:rPr>
        <w:t>а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и с неговото </w:t>
      </w:r>
      <w:r w:rsidR="00C01DF1">
        <w:rPr>
          <w:rFonts w:ascii="Times New Roman" w:hAnsi="Times New Roman" w:cs="Times New Roman"/>
          <w:noProof w:val="0"/>
          <w:sz w:val="24"/>
          <w:szCs w:val="24"/>
        </w:rPr>
        <w:t>по-безпроблемно функциониране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C01DF1">
        <w:rPr>
          <w:rFonts w:ascii="Times New Roman" w:hAnsi="Times New Roman" w:cs="Times New Roman"/>
          <w:noProof w:val="0"/>
          <w:sz w:val="24"/>
          <w:szCs w:val="24"/>
        </w:rPr>
        <w:t>за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по-дълъг период от време. </w:t>
      </w:r>
    </w:p>
    <w:p w:rsidR="00596F0D" w:rsidRPr="00750C79" w:rsidRDefault="00596F0D" w:rsidP="00750C79">
      <w:pPr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750C79">
        <w:rPr>
          <w:rFonts w:ascii="Times New Roman" w:hAnsi="Times New Roman" w:cs="Times New Roman"/>
          <w:noProof w:val="0"/>
          <w:sz w:val="24"/>
          <w:szCs w:val="24"/>
        </w:rPr>
        <w:t xml:space="preserve">Предвидените изменения и допълнения на Правилника разширяват възможностите за външно финансиране на културните проекти като някои от програмите, включително Плана за възстановяване и устойчивост изискват финансов ресурс от Община Бургас. Той се конкретизира и гласува </w:t>
      </w:r>
      <w:r w:rsidR="00750C79" w:rsidRPr="00750C79">
        <w:rPr>
          <w:rFonts w:ascii="Times New Roman" w:hAnsi="Times New Roman" w:cs="Times New Roman"/>
          <w:noProof w:val="0"/>
          <w:sz w:val="24"/>
          <w:szCs w:val="24"/>
        </w:rPr>
        <w:t>с последващо решение на общинския съвет, т.е. предвидените изменения и допълнения на Правилника на този етап не изискват допълнителни  финансови средства.</w:t>
      </w:r>
    </w:p>
    <w:p w:rsidR="00D455C4" w:rsidRPr="00D455C4" w:rsidRDefault="00D455C4" w:rsidP="0029186B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D455C4">
        <w:rPr>
          <w:rFonts w:ascii="Times New Roman" w:hAnsi="Times New Roman" w:cs="Times New Roman"/>
          <w:noProof w:val="0"/>
          <w:sz w:val="24"/>
          <w:szCs w:val="24"/>
        </w:rPr>
        <w:tab/>
        <w:t>Очаквани резултати от приемането на проекта за изменение и допълнение на Правилника са: прецизиране и подобряване на условията и реда з</w:t>
      </w:r>
      <w:r w:rsidR="007B0234">
        <w:rPr>
          <w:rFonts w:ascii="Times New Roman" w:hAnsi="Times New Roman" w:cs="Times New Roman"/>
          <w:noProof w:val="0"/>
          <w:sz w:val="24"/>
          <w:szCs w:val="24"/>
        </w:rPr>
        <w:t xml:space="preserve">а кандидатстване, за 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>по-добра подготовка за реализация на проектите</w:t>
      </w:r>
      <w:r w:rsidR="00A57C4D">
        <w:rPr>
          <w:rFonts w:ascii="Times New Roman" w:hAnsi="Times New Roman" w:cs="Times New Roman"/>
          <w:noProof w:val="0"/>
          <w:sz w:val="24"/>
          <w:szCs w:val="24"/>
        </w:rPr>
        <w:t xml:space="preserve">, отваряне на нови възможности пред </w:t>
      </w:r>
      <w:r w:rsidR="00192362">
        <w:rPr>
          <w:rFonts w:ascii="Times New Roman" w:hAnsi="Times New Roman" w:cs="Times New Roman"/>
          <w:noProof w:val="0"/>
          <w:sz w:val="24"/>
          <w:szCs w:val="24"/>
        </w:rPr>
        <w:t>творците</w:t>
      </w:r>
      <w:r w:rsidR="00A57C4D">
        <w:rPr>
          <w:rFonts w:ascii="Times New Roman" w:hAnsi="Times New Roman" w:cs="Times New Roman"/>
          <w:noProof w:val="0"/>
          <w:sz w:val="24"/>
          <w:szCs w:val="24"/>
        </w:rPr>
        <w:t>, чрез които те да</w:t>
      </w:r>
      <w:r w:rsidR="00192362">
        <w:rPr>
          <w:rFonts w:ascii="Times New Roman" w:hAnsi="Times New Roman" w:cs="Times New Roman"/>
          <w:noProof w:val="0"/>
          <w:sz w:val="24"/>
          <w:szCs w:val="24"/>
        </w:rPr>
        <w:t xml:space="preserve"> реализират идеите си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:rsidR="002E2754" w:rsidRDefault="00D455C4" w:rsidP="00AA7ABE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D455C4">
        <w:rPr>
          <w:rFonts w:ascii="Times New Roman" w:hAnsi="Times New Roman" w:cs="Times New Roman"/>
          <w:noProof w:val="0"/>
          <w:sz w:val="24"/>
          <w:szCs w:val="24"/>
        </w:rPr>
        <w:tab/>
        <w:t xml:space="preserve">Предлаганият </w:t>
      </w:r>
      <w:r w:rsidR="00AA7ABE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проект</w:t>
      </w:r>
      <w:r w:rsidR="00AA7ABE" w:rsidRPr="00AA7ABE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 xml:space="preserve"> на</w:t>
      </w:r>
      <w:r w:rsidR="00AA7ABE" w:rsidRPr="00AA7ABE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bg-BG"/>
        </w:rPr>
        <w:t xml:space="preserve"> Правилник за </w:t>
      </w:r>
      <w:r w:rsidR="00AA7ABE" w:rsidRPr="00AA7ABE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изменение и допълнение на</w:t>
      </w:r>
      <w:r w:rsidR="00AA7ABE" w:rsidRPr="00AA7ABE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bg-BG"/>
        </w:rPr>
        <w:t xml:space="preserve"> Правилник работата на фонд „Култура“ на Община Бургас</w:t>
      </w:r>
      <w:r w:rsidRPr="00AA7ABE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е в съответствие с европейското  законодателство – Европейската харта за местно самоуправление. </w:t>
      </w:r>
      <w:r w:rsidR="00AA7ABE">
        <w:rPr>
          <w:rFonts w:ascii="Times New Roman" w:hAnsi="Times New Roman" w:cs="Times New Roman"/>
          <w:noProof w:val="0"/>
          <w:sz w:val="24"/>
          <w:szCs w:val="24"/>
        </w:rPr>
        <w:t>Той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не противореч</w:t>
      </w:r>
      <w:r w:rsidR="00AA7ABE">
        <w:rPr>
          <w:rFonts w:ascii="Times New Roman" w:hAnsi="Times New Roman" w:cs="Times New Roman"/>
          <w:noProof w:val="0"/>
          <w:sz w:val="24"/>
          <w:szCs w:val="24"/>
        </w:rPr>
        <w:t>и</w:t>
      </w:r>
      <w:r w:rsidRPr="00D455C4">
        <w:rPr>
          <w:rFonts w:ascii="Times New Roman" w:hAnsi="Times New Roman" w:cs="Times New Roman"/>
          <w:noProof w:val="0"/>
          <w:sz w:val="24"/>
          <w:szCs w:val="24"/>
        </w:rPr>
        <w:t xml:space="preserve"> на норми от по-висока йерархия и на европейското законодателство.  </w:t>
      </w:r>
    </w:p>
    <w:p w:rsidR="00150C8E" w:rsidRDefault="00150C8E" w:rsidP="00AA7ABE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:rsidR="00150C8E" w:rsidRPr="00150C8E" w:rsidRDefault="00150C8E" w:rsidP="00AA7ABE">
      <w:pPr>
        <w:tabs>
          <w:tab w:val="left" w:pos="709"/>
        </w:tabs>
        <w:spacing w:after="0" w:line="240" w:lineRule="auto"/>
        <w:ind w:right="-2"/>
        <w:jc w:val="both"/>
      </w:pPr>
      <w:r w:rsidRPr="00150C8E">
        <w:rPr>
          <w:rFonts w:ascii="Times New Roman" w:hAnsi="Times New Roman" w:cs="Times New Roman"/>
          <w:noProof w:val="0"/>
          <w:sz w:val="24"/>
          <w:szCs w:val="24"/>
        </w:rPr>
        <w:t xml:space="preserve">          </w:t>
      </w:r>
    </w:p>
    <w:sectPr w:rsidR="00150C8E" w:rsidRPr="00150C8E" w:rsidSect="00AA7ABE">
      <w:pgSz w:w="11906" w:h="16838"/>
      <w:pgMar w:top="1418" w:right="849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73A"/>
    <w:rsid w:val="0001201D"/>
    <w:rsid w:val="0001744E"/>
    <w:rsid w:val="00044DB8"/>
    <w:rsid w:val="00053559"/>
    <w:rsid w:val="00131FEB"/>
    <w:rsid w:val="001504F6"/>
    <w:rsid w:val="00150C8E"/>
    <w:rsid w:val="00170C39"/>
    <w:rsid w:val="00192362"/>
    <w:rsid w:val="00194EC8"/>
    <w:rsid w:val="001C3310"/>
    <w:rsid w:val="002660FD"/>
    <w:rsid w:val="0029186B"/>
    <w:rsid w:val="002D3AEE"/>
    <w:rsid w:val="002E2754"/>
    <w:rsid w:val="003402CC"/>
    <w:rsid w:val="00353233"/>
    <w:rsid w:val="00393AFF"/>
    <w:rsid w:val="004112C7"/>
    <w:rsid w:val="00463E46"/>
    <w:rsid w:val="004A0B03"/>
    <w:rsid w:val="004D79FD"/>
    <w:rsid w:val="004E3A92"/>
    <w:rsid w:val="00500227"/>
    <w:rsid w:val="00504205"/>
    <w:rsid w:val="005649AC"/>
    <w:rsid w:val="005671DA"/>
    <w:rsid w:val="00596F0D"/>
    <w:rsid w:val="005F14F6"/>
    <w:rsid w:val="00666DAF"/>
    <w:rsid w:val="006A342D"/>
    <w:rsid w:val="0071073A"/>
    <w:rsid w:val="007241D1"/>
    <w:rsid w:val="007435A2"/>
    <w:rsid w:val="00747D93"/>
    <w:rsid w:val="00750C79"/>
    <w:rsid w:val="00764B8A"/>
    <w:rsid w:val="00767044"/>
    <w:rsid w:val="007B0234"/>
    <w:rsid w:val="00805FEE"/>
    <w:rsid w:val="00840328"/>
    <w:rsid w:val="008B03A2"/>
    <w:rsid w:val="008B2A93"/>
    <w:rsid w:val="008F5AE4"/>
    <w:rsid w:val="0095104E"/>
    <w:rsid w:val="009516D3"/>
    <w:rsid w:val="00993986"/>
    <w:rsid w:val="00A42B5E"/>
    <w:rsid w:val="00A57C4D"/>
    <w:rsid w:val="00A649F6"/>
    <w:rsid w:val="00A73836"/>
    <w:rsid w:val="00AA7ABE"/>
    <w:rsid w:val="00AD15E4"/>
    <w:rsid w:val="00AE5E35"/>
    <w:rsid w:val="00AF3EF2"/>
    <w:rsid w:val="00B23886"/>
    <w:rsid w:val="00B450B4"/>
    <w:rsid w:val="00C01DF1"/>
    <w:rsid w:val="00C16F3B"/>
    <w:rsid w:val="00C25194"/>
    <w:rsid w:val="00C45724"/>
    <w:rsid w:val="00C850B5"/>
    <w:rsid w:val="00C93751"/>
    <w:rsid w:val="00D455C4"/>
    <w:rsid w:val="00D5091E"/>
    <w:rsid w:val="00DB7515"/>
    <w:rsid w:val="00DC4AC3"/>
    <w:rsid w:val="00E45871"/>
    <w:rsid w:val="00E61C30"/>
    <w:rsid w:val="00E726C9"/>
    <w:rsid w:val="00EB5395"/>
    <w:rsid w:val="00EC4D43"/>
    <w:rsid w:val="00EC701C"/>
    <w:rsid w:val="00EF185B"/>
    <w:rsid w:val="00F40080"/>
    <w:rsid w:val="00F54684"/>
    <w:rsid w:val="00FA4948"/>
    <w:rsid w:val="00FE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BAA67-C86A-4A82-9979-77721864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2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362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C5183-661D-4171-81B9-4EEE29B39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 Hristov</dc:creator>
  <cp:keywords/>
  <dc:description/>
  <cp:lastModifiedBy>Gergana Chanakova</cp:lastModifiedBy>
  <cp:revision>2</cp:revision>
  <cp:lastPrinted>2023-12-21T13:56:00Z</cp:lastPrinted>
  <dcterms:created xsi:type="dcterms:W3CDTF">2024-09-16T09:16:00Z</dcterms:created>
  <dcterms:modified xsi:type="dcterms:W3CDTF">2024-09-16T09:16:00Z</dcterms:modified>
</cp:coreProperties>
</file>