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4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1984"/>
        <w:gridCol w:w="4253"/>
      </w:tblGrid>
      <w:tr w:rsidR="00085B8B" w14:paraId="00BB5655" w14:textId="77777777" w:rsidTr="00085B8B">
        <w:trPr>
          <w:trHeight w:val="1278"/>
        </w:trPr>
        <w:tc>
          <w:tcPr>
            <w:tcW w:w="4112" w:type="dxa"/>
          </w:tcPr>
          <w:p w14:paraId="08679EE0" w14:textId="77777777" w:rsidR="00085B8B" w:rsidRPr="002815EA" w:rsidRDefault="00085B8B" w:rsidP="00DC1057">
            <w:pPr>
              <w:pStyle w:val="Heading1"/>
              <w:outlineLvl w:val="0"/>
              <w:rPr>
                <w:rFonts w:ascii="Century Gothic" w:hAnsi="Century Gothic" w:cs="Tunga"/>
                <w:szCs w:val="28"/>
              </w:rPr>
            </w:pPr>
            <w:r w:rsidRPr="002815EA">
              <w:rPr>
                <w:rFonts w:ascii="Century Gothic" w:hAnsi="Century Gothic" w:cs="Tunga"/>
                <w:szCs w:val="28"/>
              </w:rPr>
              <w:t>ОБЩИНА БУРГАС</w:t>
            </w:r>
          </w:p>
          <w:p w14:paraId="0A46BAD1" w14:textId="77777777" w:rsidR="00085B8B" w:rsidRPr="00DC4993" w:rsidRDefault="00085B8B" w:rsidP="00DC1057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DC4993">
              <w:rPr>
                <w:rFonts w:ascii="Century Gothic" w:hAnsi="Century Gothic" w:cs="Arial"/>
                <w:sz w:val="16"/>
                <w:szCs w:val="16"/>
              </w:rPr>
              <w:t xml:space="preserve">8000 Бургас, </w:t>
            </w:r>
            <w:proofErr w:type="spellStart"/>
            <w:r w:rsidRPr="00DC4993">
              <w:rPr>
                <w:rFonts w:ascii="Century Gothic" w:hAnsi="Century Gothic" w:cs="Arial"/>
                <w:sz w:val="16"/>
                <w:szCs w:val="16"/>
              </w:rPr>
              <w:t>ул</w:t>
            </w:r>
            <w:proofErr w:type="spellEnd"/>
            <w:r w:rsidRPr="00DC4993">
              <w:rPr>
                <w:rFonts w:ascii="Century Gothic" w:hAnsi="Century Gothic" w:cs="Arial"/>
                <w:sz w:val="16"/>
                <w:szCs w:val="16"/>
              </w:rPr>
              <w:t>.”Александровска” № 26</w:t>
            </w:r>
          </w:p>
          <w:p w14:paraId="56799A50" w14:textId="77777777" w:rsidR="00085B8B" w:rsidRPr="00DC4993" w:rsidRDefault="00085B8B" w:rsidP="00DC1057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DC4993">
              <w:rPr>
                <w:rFonts w:ascii="Century Gothic" w:hAnsi="Century Gothic" w:cs="Arial"/>
                <w:sz w:val="16"/>
                <w:szCs w:val="16"/>
              </w:rPr>
              <w:t>телефон: 056/840915-19; факс: 056/841314</w:t>
            </w:r>
          </w:p>
          <w:p w14:paraId="1221DB11" w14:textId="77777777" w:rsidR="00085B8B" w:rsidRPr="00DC4993" w:rsidRDefault="00085B8B" w:rsidP="00DC1057">
            <w:pPr>
              <w:rPr>
                <w:rStyle w:val="Hyperlink"/>
                <w:rFonts w:ascii="Century Gothic" w:hAnsi="Century Gothic"/>
                <w:sz w:val="16"/>
                <w:szCs w:val="16"/>
                <w:lang w:val="pt-BR"/>
              </w:rPr>
            </w:pPr>
            <w:r w:rsidRPr="00DC4993">
              <w:rPr>
                <w:rFonts w:ascii="Century Gothic" w:hAnsi="Century Gothic"/>
                <w:noProof/>
                <w:sz w:val="16"/>
                <w:szCs w:val="16"/>
                <w:lang w:eastAsia="bg-BG"/>
              </w:rPr>
              <w:drawing>
                <wp:anchor distT="0" distB="0" distL="114300" distR="114300" simplePos="0" relativeHeight="251661312" behindDoc="0" locked="0" layoutInCell="1" allowOverlap="1" wp14:anchorId="2DEBA404" wp14:editId="4A9AEC3B">
                  <wp:simplePos x="0" y="0"/>
                  <wp:positionH relativeFrom="column">
                    <wp:posOffset>2118620</wp:posOffset>
                  </wp:positionH>
                  <wp:positionV relativeFrom="paragraph">
                    <wp:posOffset>38735</wp:posOffset>
                  </wp:positionV>
                  <wp:extent cx="297180" cy="158115"/>
                  <wp:effectExtent l="0" t="0" r="0" b="0"/>
                  <wp:wrapNone/>
                  <wp:docPr id="1310411761" name="Picture 1310411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4993">
              <w:rPr>
                <w:rFonts w:ascii="Century Gothic" w:hAnsi="Century Gothic"/>
                <w:sz w:val="16"/>
                <w:szCs w:val="16"/>
              </w:rPr>
              <w:t>електронна поща:</w:t>
            </w:r>
            <w:r w:rsidRPr="00DC4993">
              <w:rPr>
                <w:rFonts w:ascii="Century Gothic" w:hAnsi="Century Gothic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  <w:lang w:val="en-US"/>
              </w:rPr>
              <w:t>obstina@burgas.bg</w:t>
            </w:r>
          </w:p>
          <w:p w14:paraId="37DDCC41" w14:textId="77777777" w:rsidR="00085B8B" w:rsidRPr="002815EA" w:rsidRDefault="00085B8B" w:rsidP="00DC1057">
            <w:r w:rsidRPr="00DC4993">
              <w:rPr>
                <w:rFonts w:ascii="Century Gothic" w:hAnsi="Century Gothic"/>
                <w:sz w:val="16"/>
                <w:szCs w:val="16"/>
              </w:rPr>
              <w:t>www.burgas.bg</w:t>
            </w:r>
            <w:r w:rsidRPr="004811DA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  <w:lang w:val="en-US"/>
              </w:rPr>
              <w:t xml:space="preserve">                                                     </w:t>
            </w:r>
          </w:p>
        </w:tc>
        <w:tc>
          <w:tcPr>
            <w:tcW w:w="1984" w:type="dxa"/>
          </w:tcPr>
          <w:p w14:paraId="52F1B27A" w14:textId="77777777" w:rsidR="00085B8B" w:rsidRPr="002815EA" w:rsidRDefault="00085B8B" w:rsidP="00DC1057">
            <w:pPr>
              <w:rPr>
                <w:lang w:val="en-US"/>
              </w:rPr>
            </w:pPr>
            <w:r w:rsidRPr="00824934">
              <w:rPr>
                <w:rFonts w:ascii="Century Gothic" w:hAnsi="Century Gothic" w:cs="Tunga"/>
                <w:noProof/>
                <w:sz w:val="32"/>
                <w:szCs w:val="36"/>
                <w:lang w:eastAsia="bg-BG"/>
              </w:rPr>
              <w:drawing>
                <wp:anchor distT="0" distB="0" distL="114300" distR="114300" simplePos="0" relativeHeight="251662336" behindDoc="0" locked="0" layoutInCell="1" allowOverlap="1" wp14:anchorId="4E8997EA" wp14:editId="53E31B4B">
                  <wp:simplePos x="0" y="0"/>
                  <wp:positionH relativeFrom="column">
                    <wp:posOffset>168150</wp:posOffset>
                  </wp:positionH>
                  <wp:positionV relativeFrom="paragraph">
                    <wp:posOffset>6350</wp:posOffset>
                  </wp:positionV>
                  <wp:extent cx="591820" cy="883920"/>
                  <wp:effectExtent l="0" t="0" r="5080" b="5080"/>
                  <wp:wrapNone/>
                  <wp:docPr id="7" name="Picture 7" descr="G_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_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820" cy="88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</w:tcPr>
          <w:p w14:paraId="1D58DC7F" w14:textId="77777777" w:rsidR="00085B8B" w:rsidRPr="002815EA" w:rsidRDefault="00085B8B" w:rsidP="00DC1057">
            <w:pPr>
              <w:pStyle w:val="Heading1"/>
              <w:ind w:left="312"/>
              <w:outlineLvl w:val="0"/>
              <w:rPr>
                <w:rFonts w:ascii="Century Gothic" w:hAnsi="Century Gothic" w:cs="Tunga"/>
                <w:szCs w:val="28"/>
                <w:lang w:val="en-US"/>
              </w:rPr>
            </w:pPr>
            <w:r w:rsidRPr="002815EA">
              <w:rPr>
                <w:rFonts w:ascii="Century Gothic" w:hAnsi="Century Gothic" w:cs="Tunga"/>
                <w:szCs w:val="28"/>
                <w:lang w:val="en-US"/>
              </w:rPr>
              <w:t>BURGAS MUNICIPALITY</w:t>
            </w:r>
          </w:p>
          <w:p w14:paraId="750FB65F" w14:textId="77777777" w:rsidR="00085B8B" w:rsidRDefault="00085B8B" w:rsidP="00DC1057">
            <w:pPr>
              <w:pStyle w:val="Heading1"/>
              <w:ind w:left="312"/>
              <w:outlineLvl w:val="0"/>
              <w:rPr>
                <w:rFonts w:ascii="Century Gothic" w:hAnsi="Century Gothic" w:cs="Arial"/>
                <w:b w:val="0"/>
                <w:sz w:val="16"/>
                <w:lang w:val="en-US"/>
              </w:rPr>
            </w:pPr>
            <w:r w:rsidRPr="00824934">
              <w:rPr>
                <w:rFonts w:ascii="Century Gothic" w:hAnsi="Century Gothic" w:cs="Arial"/>
                <w:b w:val="0"/>
                <w:sz w:val="16"/>
                <w:lang w:val="en-US"/>
              </w:rPr>
              <w:t xml:space="preserve">26, </w:t>
            </w:r>
            <w:proofErr w:type="spellStart"/>
            <w:r w:rsidRPr="00824934">
              <w:rPr>
                <w:rFonts w:ascii="Century Gothic" w:hAnsi="Century Gothic" w:cs="Arial"/>
                <w:b w:val="0"/>
                <w:sz w:val="16"/>
                <w:lang w:val="en-US"/>
              </w:rPr>
              <w:t>Aleksandrovska</w:t>
            </w:r>
            <w:proofErr w:type="spellEnd"/>
            <w:r w:rsidRPr="00824934">
              <w:rPr>
                <w:rFonts w:ascii="Century Gothic" w:hAnsi="Century Gothic" w:cs="Arial"/>
                <w:b w:val="0"/>
                <w:sz w:val="16"/>
                <w:lang w:val="en-US"/>
              </w:rPr>
              <w:t xml:space="preserve"> Street, 8000 </w:t>
            </w:r>
            <w:proofErr w:type="spellStart"/>
            <w:r w:rsidRPr="00824934">
              <w:rPr>
                <w:rFonts w:ascii="Century Gothic" w:hAnsi="Century Gothic" w:cs="Arial"/>
                <w:b w:val="0"/>
                <w:sz w:val="16"/>
                <w:lang w:val="en-US"/>
              </w:rPr>
              <w:t>Burgas</w:t>
            </w:r>
            <w:proofErr w:type="spellEnd"/>
            <w:r w:rsidRPr="00824934">
              <w:rPr>
                <w:rFonts w:ascii="Century Gothic" w:hAnsi="Century Gothic" w:cs="Arial"/>
                <w:b w:val="0"/>
                <w:sz w:val="16"/>
                <w:lang w:val="en-US"/>
              </w:rPr>
              <w:t>, Bulgaria</w:t>
            </w:r>
          </w:p>
          <w:p w14:paraId="76D44A3A" w14:textId="77777777" w:rsidR="00085B8B" w:rsidRDefault="00085B8B" w:rsidP="00DC1057">
            <w:pPr>
              <w:ind w:left="312"/>
              <w:rPr>
                <w:rFonts w:ascii="Century Gothic" w:hAnsi="Century Gothic"/>
                <w:sz w:val="16"/>
                <w:szCs w:val="20"/>
                <w:lang w:val="en-US"/>
              </w:rPr>
            </w:pP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Phone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+359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56/840915-19;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Fax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+359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>56/841314</w:t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 xml:space="preserve"> </w:t>
            </w:r>
          </w:p>
          <w:p w14:paraId="49308CAE" w14:textId="77777777" w:rsidR="00085B8B" w:rsidRDefault="00085B8B" w:rsidP="00DC1057">
            <w:pPr>
              <w:ind w:left="312"/>
              <w:rPr>
                <w:rFonts w:ascii="Century Gothic" w:hAnsi="Century Gothic"/>
                <w:sz w:val="16"/>
                <w:szCs w:val="16"/>
              </w:rPr>
            </w:pPr>
            <w:r w:rsidRPr="004811DA">
              <w:rPr>
                <w:rFonts w:ascii="Century Gothic" w:hAnsi="Century Gothic"/>
                <w:noProof/>
                <w:sz w:val="16"/>
                <w:szCs w:val="16"/>
                <w:lang w:eastAsia="bg-BG"/>
              </w:rPr>
              <w:drawing>
                <wp:anchor distT="0" distB="0" distL="114300" distR="114300" simplePos="0" relativeHeight="251660288" behindDoc="0" locked="0" layoutInCell="1" allowOverlap="1" wp14:anchorId="7E4A1938" wp14:editId="3ACC8A51">
                  <wp:simplePos x="0" y="0"/>
                  <wp:positionH relativeFrom="column">
                    <wp:posOffset>2043794</wp:posOffset>
                  </wp:positionH>
                  <wp:positionV relativeFrom="paragraph">
                    <wp:posOffset>37308</wp:posOffset>
                  </wp:positionV>
                  <wp:extent cx="297180" cy="158115"/>
                  <wp:effectExtent l="0" t="0" r="762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>e-mail</w:t>
            </w:r>
            <w:r w:rsidRPr="00824934">
              <w:rPr>
                <w:rFonts w:ascii="Century Gothic" w:hAnsi="Century Gothic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obs</w:t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>h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tina</w:t>
            </w:r>
            <w:r w:rsidRPr="00824934">
              <w:rPr>
                <w:rFonts w:ascii="Century Gothic" w:hAnsi="Century Gothic"/>
                <w:sz w:val="16"/>
                <w:szCs w:val="20"/>
              </w:rPr>
              <w:t>@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burgas</w:t>
            </w:r>
            <w:r w:rsidRPr="00824934">
              <w:rPr>
                <w:rFonts w:ascii="Century Gothic" w:hAnsi="Century Gothic"/>
                <w:sz w:val="16"/>
                <w:szCs w:val="20"/>
              </w:rPr>
              <w:t>.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bg</w:t>
            </w:r>
            <w:r w:rsidRPr="004811DA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14:paraId="6691C18E" w14:textId="77777777" w:rsidR="00085B8B" w:rsidRPr="002815EA" w:rsidRDefault="00085B8B" w:rsidP="00DC1057">
            <w:pPr>
              <w:ind w:left="312"/>
              <w:rPr>
                <w:rFonts w:ascii="Century Gothic" w:hAnsi="Century Gothic"/>
                <w:sz w:val="16"/>
                <w:szCs w:val="20"/>
                <w:lang w:val="pt-BR"/>
              </w:rPr>
            </w:pPr>
            <w:r w:rsidRPr="004811DA">
              <w:rPr>
                <w:rFonts w:ascii="Century Gothic" w:hAnsi="Century Gothic"/>
                <w:sz w:val="16"/>
                <w:szCs w:val="16"/>
              </w:rPr>
              <w:t>www.burgas.bg</w:t>
            </w:r>
            <w:r w:rsidRPr="004811DA">
              <w:rPr>
                <w:rFonts w:ascii="Century Gothic" w:hAnsi="Century Gothic"/>
                <w:noProof/>
                <w:sz w:val="16"/>
                <w:szCs w:val="16"/>
              </w:rPr>
              <w:t xml:space="preserve"> </w:t>
            </w:r>
            <w:r w:rsidRPr="004811DA">
              <w:rPr>
                <w:rFonts w:ascii="Century Gothic" w:hAnsi="Century Gothic"/>
                <w:noProof/>
                <w:sz w:val="16"/>
                <w:szCs w:val="16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20AFB510" wp14:editId="3833EB09">
                  <wp:simplePos x="0" y="0"/>
                  <wp:positionH relativeFrom="column">
                    <wp:posOffset>4455922</wp:posOffset>
                  </wp:positionH>
                  <wp:positionV relativeFrom="paragraph">
                    <wp:posOffset>5080</wp:posOffset>
                  </wp:positionV>
                  <wp:extent cx="297180" cy="158115"/>
                  <wp:effectExtent l="0" t="0" r="762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E9E83F6" w14:textId="77777777" w:rsidR="00085B8B" w:rsidRDefault="00085B8B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4BEF7C" w14:textId="77777777" w:rsidR="00085B8B" w:rsidRDefault="00085B8B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C37A73" w14:textId="00F1BBC0"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14:paraId="323D6CF0" w14:textId="77777777"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14:paraId="798900E3" w14:textId="77777777"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>БУРГАС</w:t>
      </w:r>
    </w:p>
    <w:p w14:paraId="17F3EC2B" w14:textId="77777777" w:rsidR="00B4773C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B7F016" w14:textId="77777777" w:rsidR="00B4773C" w:rsidRPr="00B4773C" w:rsidRDefault="00B4773C" w:rsidP="00B477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73C">
        <w:rPr>
          <w:rFonts w:ascii="Times New Roman" w:hAnsi="Times New Roman" w:cs="Times New Roman"/>
          <w:b/>
          <w:sz w:val="28"/>
          <w:szCs w:val="28"/>
        </w:rPr>
        <w:t>ДОКЛАДНА  ЗАПИСКА</w:t>
      </w:r>
    </w:p>
    <w:p w14:paraId="428233E4" w14:textId="77777777" w:rsidR="00FF46D9" w:rsidRDefault="00B4773C" w:rsidP="00B477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FF46D9">
        <w:rPr>
          <w:rFonts w:ascii="Times New Roman" w:hAnsi="Times New Roman" w:cs="Times New Roman"/>
          <w:b/>
          <w:sz w:val="24"/>
          <w:szCs w:val="24"/>
        </w:rPr>
        <w:t xml:space="preserve">ДИМИТЪР НИКОЛОВ </w:t>
      </w:r>
      <w:proofErr w:type="spellStart"/>
      <w:r w:rsidR="00FF46D9">
        <w:rPr>
          <w:rFonts w:ascii="Times New Roman" w:hAnsi="Times New Roman" w:cs="Times New Roman"/>
          <w:b/>
          <w:sz w:val="24"/>
          <w:szCs w:val="24"/>
        </w:rPr>
        <w:t>НИКОЛОВ</w:t>
      </w:r>
      <w:proofErr w:type="spellEnd"/>
    </w:p>
    <w:p w14:paraId="180D78A3" w14:textId="77777777" w:rsidR="00B4773C" w:rsidRPr="00B4773C" w:rsidRDefault="00B4773C" w:rsidP="00B477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>КМЕТ НА ОБЩИНА БУРГАС</w:t>
      </w:r>
    </w:p>
    <w:p w14:paraId="57D9D1A4" w14:textId="77777777" w:rsidR="00627EE5" w:rsidRPr="00627EE5" w:rsidRDefault="00B4773C" w:rsidP="00627EE5">
      <w:pPr>
        <w:pStyle w:val="NormalWeb"/>
        <w:shd w:val="clear" w:color="auto" w:fill="FFFFFF"/>
        <w:spacing w:before="75" w:after="75"/>
        <w:jc w:val="both"/>
        <w:rPr>
          <w:bCs/>
        </w:rPr>
      </w:pPr>
      <w:r w:rsidRPr="00B4773C">
        <w:rPr>
          <w:b/>
          <w:u w:val="single"/>
        </w:rPr>
        <w:t>Относно:</w:t>
      </w:r>
      <w:r w:rsidRPr="00B4773C">
        <w:t xml:space="preserve"> </w:t>
      </w:r>
      <w:r w:rsidR="003518B4">
        <w:rPr>
          <w:bCs/>
        </w:rPr>
        <w:t>Кандидатстване на Община Бургас с</w:t>
      </w:r>
      <w:r w:rsidR="003518B4" w:rsidRPr="00566ACD">
        <w:rPr>
          <w:bCs/>
        </w:rPr>
        <w:t xml:space="preserve"> </w:t>
      </w:r>
      <w:r w:rsidR="003518B4" w:rsidRPr="00566ACD">
        <w:t>проект</w:t>
      </w:r>
      <w:r w:rsidR="00627EE5">
        <w:t xml:space="preserve">но предложение </w:t>
      </w:r>
      <w:r w:rsidR="003518B4" w:rsidRPr="00566ACD">
        <w:t xml:space="preserve">по </w:t>
      </w:r>
      <w:r w:rsidR="003518B4" w:rsidRPr="0062175C">
        <w:rPr>
          <w:bCs/>
        </w:rPr>
        <w:t>процедура</w:t>
      </w:r>
      <w:r w:rsidR="003518B4">
        <w:rPr>
          <w:bCs/>
          <w:lang w:val="en-US"/>
        </w:rPr>
        <w:t xml:space="preserve"> </w:t>
      </w:r>
      <w:r w:rsidR="003518B4">
        <w:rPr>
          <w:bCs/>
        </w:rPr>
        <w:t>чрез директно предоставяне на безвъ</w:t>
      </w:r>
      <w:r w:rsidR="00627EE5">
        <w:rPr>
          <w:bCs/>
        </w:rPr>
        <w:t xml:space="preserve">змездна финансова помощ </w:t>
      </w:r>
      <w:r w:rsidR="00627EE5" w:rsidRPr="00627EE5">
        <w:rPr>
          <w:bCs/>
        </w:rPr>
        <w:t>BG16FFPR002-5.003</w:t>
      </w:r>
      <w:r w:rsidR="00627EE5">
        <w:rPr>
          <w:bCs/>
        </w:rPr>
        <w:t xml:space="preserve"> З</w:t>
      </w:r>
      <w:r w:rsidR="00627EE5" w:rsidRPr="00627EE5">
        <w:rPr>
          <w:bCs/>
        </w:rPr>
        <w:t>елени мерки в градска среда“</w:t>
      </w:r>
      <w:r w:rsidR="00627EE5">
        <w:rPr>
          <w:bCs/>
        </w:rPr>
        <w:t xml:space="preserve">, </w:t>
      </w:r>
      <w:r w:rsidR="00627EE5" w:rsidRPr="00627EE5">
        <w:rPr>
          <w:bCs/>
        </w:rPr>
        <w:t>по приоритет 5 „Въздух”</w:t>
      </w:r>
      <w:r w:rsidR="00627EE5">
        <w:rPr>
          <w:bCs/>
        </w:rPr>
        <w:t xml:space="preserve">, </w:t>
      </w:r>
      <w:r w:rsidR="00627EE5" w:rsidRPr="00627EE5">
        <w:rPr>
          <w:bCs/>
        </w:rPr>
        <w:t>Програма „Околна среда“ 2021-2027 г.</w:t>
      </w:r>
    </w:p>
    <w:p w14:paraId="5A4C64E8" w14:textId="77777777" w:rsidR="00B4773C" w:rsidRPr="006427AF" w:rsidRDefault="00627EE5" w:rsidP="00627EE5">
      <w:pPr>
        <w:pStyle w:val="NormalWeb"/>
        <w:shd w:val="clear" w:color="auto" w:fill="FFFFFF"/>
        <w:spacing w:before="75" w:beforeAutospacing="0" w:after="75" w:afterAutospacing="0"/>
        <w:jc w:val="both"/>
        <w:rPr>
          <w:b/>
        </w:rPr>
      </w:pPr>
      <w:r w:rsidRPr="00627EE5">
        <w:rPr>
          <w:bCs/>
        </w:rPr>
        <w:t> </w:t>
      </w:r>
      <w:r w:rsidR="003518B4">
        <w:rPr>
          <w:bCs/>
        </w:rPr>
        <w:t xml:space="preserve"> </w:t>
      </w:r>
      <w:r w:rsidR="000679A1">
        <w:rPr>
          <w:b/>
        </w:rPr>
        <w:tab/>
      </w:r>
      <w:r w:rsidR="00B4773C" w:rsidRPr="006427AF">
        <w:rPr>
          <w:b/>
        </w:rPr>
        <w:t>УВАЖАЕМИ ГОСПОЖИ И ГОСПОДА ОБЩИНСКИ СЪВЕТНИЦИ,</w:t>
      </w:r>
    </w:p>
    <w:p w14:paraId="75DF7293" w14:textId="77777777" w:rsidR="00B903F9" w:rsidRDefault="003518B4" w:rsidP="0029116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Община Бургас е </w:t>
      </w:r>
      <w:r w:rsidR="004E1966">
        <w:rPr>
          <w:rFonts w:ascii="Times New Roman" w:hAnsi="Times New Roman" w:cs="Times New Roman"/>
          <w:sz w:val="24"/>
          <w:szCs w:val="24"/>
        </w:rPr>
        <w:t xml:space="preserve">директен </w:t>
      </w:r>
      <w:r>
        <w:rPr>
          <w:rFonts w:ascii="Times New Roman" w:hAnsi="Times New Roman" w:cs="Times New Roman"/>
          <w:sz w:val="24"/>
          <w:szCs w:val="24"/>
        </w:rPr>
        <w:t xml:space="preserve">бенефициент по </w:t>
      </w:r>
      <w:r w:rsidR="002509B3" w:rsidRPr="002509B3">
        <w:rPr>
          <w:rFonts w:ascii="Times New Roman" w:hAnsi="Times New Roman" w:cs="Times New Roman"/>
          <w:sz w:val="24"/>
          <w:szCs w:val="24"/>
        </w:rPr>
        <w:t>процедура</w:t>
      </w:r>
      <w:r w:rsidR="002509B3">
        <w:rPr>
          <w:rFonts w:ascii="Times New Roman" w:hAnsi="Times New Roman" w:cs="Times New Roman"/>
          <w:sz w:val="24"/>
          <w:szCs w:val="24"/>
        </w:rPr>
        <w:t xml:space="preserve"> чрез директно предоставяне на </w:t>
      </w:r>
      <w:r w:rsidR="002509B3" w:rsidRPr="002509B3">
        <w:rPr>
          <w:rFonts w:ascii="Times New Roman" w:hAnsi="Times New Roman" w:cs="Times New Roman"/>
          <w:sz w:val="24"/>
          <w:szCs w:val="24"/>
        </w:rPr>
        <w:t>безвъзмездна финансова помощ BG16FFPR002-5.003 „Зелени мерки в градска среда“ по приоритет 5 „Въздух“ на Програма „Околна среда“ 2021 – 2027 г.</w:t>
      </w:r>
      <w:r w:rsidR="0085393E">
        <w:rPr>
          <w:rFonts w:ascii="Times New Roman" w:hAnsi="Times New Roman" w:cs="Times New Roman"/>
          <w:sz w:val="24"/>
          <w:szCs w:val="24"/>
        </w:rPr>
        <w:t xml:space="preserve"> </w:t>
      </w:r>
      <w:r w:rsidR="007F0955">
        <w:rPr>
          <w:rFonts w:ascii="Times New Roman" w:hAnsi="Times New Roman" w:cs="Times New Roman"/>
          <w:sz w:val="24"/>
          <w:szCs w:val="24"/>
        </w:rPr>
        <w:t>М</w:t>
      </w:r>
      <w:r w:rsidR="0085393E">
        <w:rPr>
          <w:rFonts w:ascii="Times New Roman" w:hAnsi="Times New Roman" w:cs="Times New Roman"/>
          <w:sz w:val="24"/>
          <w:szCs w:val="24"/>
        </w:rPr>
        <w:t>аксималния</w:t>
      </w:r>
      <w:r w:rsidR="007F0955">
        <w:rPr>
          <w:rFonts w:ascii="Times New Roman" w:hAnsi="Times New Roman" w:cs="Times New Roman"/>
          <w:sz w:val="24"/>
          <w:szCs w:val="24"/>
        </w:rPr>
        <w:t>т</w:t>
      </w:r>
      <w:r w:rsidR="0085393E">
        <w:rPr>
          <w:rFonts w:ascii="Times New Roman" w:hAnsi="Times New Roman" w:cs="Times New Roman"/>
          <w:sz w:val="24"/>
          <w:szCs w:val="24"/>
        </w:rPr>
        <w:t xml:space="preserve"> размер на безвъзмездната финансова помощ за проекта е </w:t>
      </w:r>
      <w:r w:rsidR="00627EE5" w:rsidRPr="00E87F86">
        <w:rPr>
          <w:rFonts w:ascii="Times New Roman" w:hAnsi="Times New Roman"/>
          <w:sz w:val="24"/>
          <w:szCs w:val="24"/>
        </w:rPr>
        <w:t xml:space="preserve">6 711 947,42 </w:t>
      </w:r>
      <w:r w:rsidR="0085393E">
        <w:rPr>
          <w:rFonts w:ascii="Times New Roman" w:hAnsi="Times New Roman" w:cs="Times New Roman"/>
          <w:sz w:val="24"/>
          <w:szCs w:val="24"/>
        </w:rPr>
        <w:t xml:space="preserve">лева с вкл. ДДС.  </w:t>
      </w:r>
      <w:r w:rsidR="007A169A">
        <w:rPr>
          <w:rFonts w:ascii="Times New Roman" w:hAnsi="Times New Roman" w:cs="Times New Roman"/>
          <w:sz w:val="24"/>
          <w:szCs w:val="24"/>
        </w:rPr>
        <w:t>Основната цел</w:t>
      </w:r>
      <w:r w:rsidR="0085393E">
        <w:rPr>
          <w:rFonts w:ascii="Times New Roman" w:hAnsi="Times New Roman" w:cs="Times New Roman"/>
          <w:sz w:val="24"/>
          <w:szCs w:val="24"/>
        </w:rPr>
        <w:t xml:space="preserve"> на проектното предложение е </w:t>
      </w:r>
      <w:r w:rsidR="00B903F9">
        <w:rPr>
          <w:rFonts w:ascii="Times New Roman" w:hAnsi="Times New Roman"/>
          <w:sz w:val="24"/>
          <w:szCs w:val="24"/>
        </w:rPr>
        <w:t>да се допринесе за подобряване качеството на атмосферния въздух (КАВ) и намаляване наднормените нива на фини прахови частици (ФПЧ</w:t>
      </w:r>
      <w:r w:rsidR="00B903F9">
        <w:rPr>
          <w:rFonts w:ascii="Times New Roman" w:hAnsi="Times New Roman"/>
          <w:sz w:val="24"/>
          <w:szCs w:val="24"/>
          <w:vertAlign w:val="subscript"/>
        </w:rPr>
        <w:t>10</w:t>
      </w:r>
      <w:r w:rsidR="00B903F9">
        <w:rPr>
          <w:rFonts w:ascii="Times New Roman" w:hAnsi="Times New Roman"/>
          <w:sz w:val="24"/>
          <w:szCs w:val="24"/>
        </w:rPr>
        <w:t>) на територията на община Бургас чрез ограничаване на в</w:t>
      </w:r>
      <w:r w:rsidR="00B903F9" w:rsidRPr="00B903F9">
        <w:rPr>
          <w:rFonts w:ascii="Times New Roman" w:hAnsi="Times New Roman"/>
          <w:sz w:val="24"/>
          <w:szCs w:val="24"/>
        </w:rPr>
        <w:t xml:space="preserve">торичното </w:t>
      </w:r>
      <w:proofErr w:type="spellStart"/>
      <w:r w:rsidR="00B903F9" w:rsidRPr="00B903F9">
        <w:rPr>
          <w:rFonts w:ascii="Times New Roman" w:hAnsi="Times New Roman"/>
          <w:sz w:val="24"/>
          <w:szCs w:val="24"/>
        </w:rPr>
        <w:t>разпрашаване</w:t>
      </w:r>
      <w:proofErr w:type="spellEnd"/>
      <w:r w:rsidR="00B903F9" w:rsidRPr="00B903F9">
        <w:rPr>
          <w:rFonts w:ascii="Times New Roman" w:hAnsi="Times New Roman"/>
          <w:sz w:val="24"/>
          <w:szCs w:val="24"/>
        </w:rPr>
        <w:t xml:space="preserve"> </w:t>
      </w:r>
      <w:r w:rsidR="00B903F9">
        <w:rPr>
          <w:rFonts w:ascii="Times New Roman" w:hAnsi="Times New Roman"/>
          <w:sz w:val="24"/>
          <w:szCs w:val="24"/>
        </w:rPr>
        <w:t xml:space="preserve">и изпълнение на </w:t>
      </w:r>
      <w:r w:rsidR="00B903F9" w:rsidRPr="00B903F9">
        <w:rPr>
          <w:rFonts w:ascii="Times New Roman" w:hAnsi="Times New Roman"/>
          <w:sz w:val="24"/>
          <w:szCs w:val="24"/>
        </w:rPr>
        <w:t>мерки за озеленяване в градска среда</w:t>
      </w:r>
      <w:r w:rsidR="00B903F9">
        <w:rPr>
          <w:rFonts w:ascii="Times New Roman" w:hAnsi="Times New Roman"/>
          <w:sz w:val="24"/>
          <w:szCs w:val="24"/>
        </w:rPr>
        <w:t>.</w:t>
      </w:r>
    </w:p>
    <w:p w14:paraId="21AB141B" w14:textId="3112A474" w:rsidR="008C186F" w:rsidRPr="008C186F" w:rsidRDefault="008C186F" w:rsidP="0029116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C186F">
        <w:rPr>
          <w:rFonts w:ascii="Times New Roman" w:hAnsi="Times New Roman"/>
          <w:sz w:val="24"/>
          <w:szCs w:val="24"/>
        </w:rPr>
        <w:t xml:space="preserve">Проектът допринася за изпълнение на основните приоритети за устойчивото развитие на Бургас в </w:t>
      </w:r>
      <w:r>
        <w:rPr>
          <w:rFonts w:ascii="Times New Roman" w:hAnsi="Times New Roman"/>
          <w:sz w:val="24"/>
          <w:szCs w:val="24"/>
        </w:rPr>
        <w:t xml:space="preserve">привлекателно място за живот и високо качество на околната екосистема, което и предпоставка за положително демографско развитие на Общината през следващите години. </w:t>
      </w:r>
    </w:p>
    <w:p w14:paraId="183B7414" w14:textId="77777777" w:rsidR="00291163" w:rsidRDefault="00291163" w:rsidP="0029116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Основните дейности</w:t>
      </w:r>
      <w:r w:rsidR="003C20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включени в проектното предложение са следните:</w:t>
      </w:r>
    </w:p>
    <w:p w14:paraId="3BE0F4B7" w14:textId="77777777" w:rsidR="0049400A" w:rsidRDefault="0049400A" w:rsidP="00B903F9">
      <w:pPr>
        <w:pStyle w:val="ListParagraph"/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Предварителни д</w:t>
      </w:r>
      <w:r w:rsidR="00B903F9" w:rsidRPr="00B903F9">
        <w:rPr>
          <w:rFonts w:ascii="Times New Roman" w:hAnsi="Times New Roman" w:cs="Times New Roman"/>
          <w:sz w:val="24"/>
          <w:szCs w:val="24"/>
        </w:rPr>
        <w:t>ейности за подготовка на проектното предложение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018D4F7" w14:textId="77777777" w:rsidR="0049400A" w:rsidRPr="0049400A" w:rsidRDefault="0049400A" w:rsidP="0049400A">
      <w:pPr>
        <w:pStyle w:val="ListParagraph"/>
        <w:numPr>
          <w:ilvl w:val="1"/>
          <w:numId w:val="5"/>
        </w:numPr>
        <w:tabs>
          <w:tab w:val="left" w:pos="993"/>
          <w:tab w:val="left" w:pos="1701"/>
        </w:tabs>
        <w:suppressAutoHyphens/>
        <w:spacing w:after="0" w:line="240" w:lineRule="auto"/>
        <w:ind w:left="0" w:firstLine="1428"/>
        <w:jc w:val="both"/>
        <w:rPr>
          <w:rFonts w:ascii="Times New Roman" w:hAnsi="Times New Roman" w:cs="Times New Roman"/>
          <w:sz w:val="24"/>
          <w:szCs w:val="24"/>
        </w:rPr>
      </w:pPr>
      <w:r w:rsidRPr="0049400A">
        <w:rPr>
          <w:rFonts w:ascii="Times New Roman" w:hAnsi="Times New Roman" w:cs="Times New Roman"/>
          <w:sz w:val="24"/>
          <w:szCs w:val="24"/>
        </w:rPr>
        <w:t xml:space="preserve">Дейности, необходими за разработване на проектно предложение с цел подаването му за финансиране по процедурата, </w:t>
      </w:r>
      <w:r w:rsidR="007F0955">
        <w:rPr>
          <w:rFonts w:ascii="Times New Roman" w:hAnsi="Times New Roman" w:cs="Times New Roman"/>
          <w:sz w:val="24"/>
          <w:szCs w:val="24"/>
        </w:rPr>
        <w:t>включително</w:t>
      </w:r>
      <w:r w:rsidR="007F0955" w:rsidRPr="0049400A">
        <w:rPr>
          <w:rFonts w:ascii="Times New Roman" w:hAnsi="Times New Roman" w:cs="Times New Roman"/>
          <w:sz w:val="24"/>
          <w:szCs w:val="24"/>
        </w:rPr>
        <w:t xml:space="preserve"> </w:t>
      </w:r>
      <w:r w:rsidRPr="0049400A">
        <w:rPr>
          <w:rFonts w:ascii="Times New Roman" w:hAnsi="Times New Roman" w:cs="Times New Roman"/>
          <w:sz w:val="24"/>
          <w:szCs w:val="24"/>
        </w:rPr>
        <w:t>проучвания, анализи, оценки, анализ на остойностяването</w:t>
      </w:r>
      <w:r>
        <w:rPr>
          <w:rFonts w:ascii="Times New Roman" w:hAnsi="Times New Roman" w:cs="Times New Roman"/>
          <w:sz w:val="24"/>
          <w:szCs w:val="24"/>
        </w:rPr>
        <w:t>. Извършват се проучвания, за да се подготви изискуеми</w:t>
      </w:r>
      <w:r w:rsidRPr="0049400A"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z w:val="24"/>
          <w:szCs w:val="24"/>
        </w:rPr>
        <w:t xml:space="preserve">по Насоки </w:t>
      </w:r>
      <w:r w:rsidRPr="0049400A">
        <w:rPr>
          <w:rFonts w:ascii="Times New Roman" w:hAnsi="Times New Roman" w:cs="Times New Roman"/>
          <w:sz w:val="24"/>
          <w:szCs w:val="24"/>
        </w:rPr>
        <w:t>документ</w:t>
      </w:r>
      <w:r>
        <w:rPr>
          <w:rFonts w:ascii="Times New Roman" w:hAnsi="Times New Roman" w:cs="Times New Roman"/>
          <w:sz w:val="24"/>
          <w:szCs w:val="24"/>
        </w:rPr>
        <w:t xml:space="preserve">, който се подава на етап кандидатстване и трябва да включва минимум: обосновка на избора на терени/обекти, в които да се извършат интервенциите с цел намаляване на вторичното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разпрашаване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чрез мерки за озеленяване в градска среда; местоположение, площ на идентифи</w:t>
      </w:r>
      <w:r w:rsidR="00676010">
        <w:rPr>
          <w:rFonts w:ascii="Times New Roman" w:hAnsi="Times New Roman" w:cs="Times New Roman"/>
          <w:sz w:val="24"/>
          <w:szCs w:val="24"/>
        </w:rPr>
        <w:t xml:space="preserve">цираните за интервенции терени/обекти.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49400A">
        <w:rPr>
          <w:rFonts w:ascii="Times New Roman" w:hAnsi="Times New Roman" w:cs="Times New Roman"/>
          <w:sz w:val="24"/>
          <w:szCs w:val="24"/>
        </w:rPr>
        <w:t xml:space="preserve">опустим разход за изпълнение </w:t>
      </w:r>
      <w:r>
        <w:rPr>
          <w:rFonts w:ascii="Times New Roman" w:hAnsi="Times New Roman" w:cs="Times New Roman"/>
          <w:sz w:val="24"/>
          <w:szCs w:val="24"/>
        </w:rPr>
        <w:t xml:space="preserve">на дейността </w:t>
      </w:r>
      <w:r w:rsidRPr="0049400A">
        <w:rPr>
          <w:rFonts w:ascii="Times New Roman" w:hAnsi="Times New Roman" w:cs="Times New Roman"/>
          <w:sz w:val="24"/>
          <w:szCs w:val="24"/>
        </w:rPr>
        <w:t>е до 62 343 лева</w:t>
      </w:r>
      <w:r w:rsidR="00143F4C">
        <w:rPr>
          <w:rFonts w:ascii="Times New Roman" w:hAnsi="Times New Roman" w:cs="Times New Roman"/>
          <w:sz w:val="24"/>
          <w:szCs w:val="24"/>
        </w:rPr>
        <w:t xml:space="preserve"> с вкл. ДДС</w:t>
      </w:r>
      <w:r w:rsidRPr="0049400A">
        <w:rPr>
          <w:rFonts w:ascii="Times New Roman" w:hAnsi="Times New Roman" w:cs="Times New Roman"/>
          <w:sz w:val="24"/>
          <w:szCs w:val="24"/>
        </w:rPr>
        <w:t>;</w:t>
      </w:r>
    </w:p>
    <w:p w14:paraId="13AEE252" w14:textId="77777777" w:rsidR="0049400A" w:rsidRPr="0049400A" w:rsidRDefault="0049400A" w:rsidP="00477CBB">
      <w:pPr>
        <w:pStyle w:val="ListParagraph"/>
        <w:numPr>
          <w:ilvl w:val="1"/>
          <w:numId w:val="5"/>
        </w:numPr>
        <w:tabs>
          <w:tab w:val="left" w:pos="993"/>
          <w:tab w:val="left" w:pos="1701"/>
        </w:tabs>
        <w:suppressAutoHyphens/>
        <w:spacing w:after="0" w:line="240" w:lineRule="auto"/>
        <w:ind w:left="0" w:firstLine="1428"/>
        <w:jc w:val="both"/>
        <w:rPr>
          <w:rFonts w:ascii="Times New Roman" w:hAnsi="Times New Roman" w:cs="Times New Roman"/>
          <w:sz w:val="24"/>
          <w:szCs w:val="24"/>
        </w:rPr>
      </w:pPr>
      <w:r w:rsidRPr="0049400A">
        <w:rPr>
          <w:rFonts w:ascii="Times New Roman" w:hAnsi="Times New Roman" w:cs="Times New Roman"/>
          <w:sz w:val="24"/>
          <w:szCs w:val="24"/>
        </w:rPr>
        <w:t>Дейности за подготовка на консолидирана документация за доказване на климатична устойчивост</w:t>
      </w:r>
      <w:r w:rsidR="00676010">
        <w:rPr>
          <w:rFonts w:ascii="Times New Roman" w:hAnsi="Times New Roman" w:cs="Times New Roman"/>
          <w:sz w:val="24"/>
          <w:szCs w:val="24"/>
        </w:rPr>
        <w:t xml:space="preserve"> - включва разработване на документация за доказване на климатичната устойчивост на проектното предложение в съответствие с „Методически указания за подготовка на консолидирана документация за доказване на климатична устойчивост. Допустим</w:t>
      </w:r>
      <w:r>
        <w:rPr>
          <w:rFonts w:ascii="Times New Roman" w:hAnsi="Times New Roman" w:cs="Times New Roman"/>
          <w:sz w:val="24"/>
          <w:szCs w:val="24"/>
        </w:rPr>
        <w:t xml:space="preserve"> разход </w:t>
      </w:r>
      <w:r w:rsidR="00676010">
        <w:rPr>
          <w:rFonts w:ascii="Times New Roman" w:hAnsi="Times New Roman" w:cs="Times New Roman"/>
          <w:sz w:val="24"/>
          <w:szCs w:val="24"/>
        </w:rPr>
        <w:t xml:space="preserve">за изготвяне на документацията </w:t>
      </w:r>
      <w:r>
        <w:rPr>
          <w:rFonts w:ascii="Times New Roman" w:hAnsi="Times New Roman" w:cs="Times New Roman"/>
          <w:sz w:val="24"/>
          <w:szCs w:val="24"/>
        </w:rPr>
        <w:t>е до 36 000 лева (с вкл. ДДС)</w:t>
      </w:r>
    </w:p>
    <w:p w14:paraId="372D2E6B" w14:textId="77777777" w:rsidR="008E146D" w:rsidRDefault="0049400A" w:rsidP="008E146D">
      <w:pPr>
        <w:pStyle w:val="ListParagraph"/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A76">
        <w:rPr>
          <w:rFonts w:ascii="Times New Roman" w:hAnsi="Times New Roman" w:cs="Times New Roman"/>
          <w:sz w:val="24"/>
          <w:szCs w:val="24"/>
        </w:rPr>
        <w:t>Основни дейности:</w:t>
      </w:r>
      <w:r w:rsidR="00477CBB" w:rsidRPr="00477CBB">
        <w:t xml:space="preserve"> </w:t>
      </w:r>
      <w:r w:rsidR="00477CBB" w:rsidRPr="00F56A76">
        <w:rPr>
          <w:rFonts w:ascii="Times New Roman" w:hAnsi="Times New Roman" w:cs="Times New Roman"/>
          <w:sz w:val="24"/>
          <w:szCs w:val="24"/>
        </w:rPr>
        <w:t xml:space="preserve">Изграждане и надграждане на зелена инфраструктура за намаляване на вторичното </w:t>
      </w:r>
      <w:proofErr w:type="spellStart"/>
      <w:r w:rsidR="00477CBB" w:rsidRPr="00F56A76">
        <w:rPr>
          <w:rFonts w:ascii="Times New Roman" w:hAnsi="Times New Roman" w:cs="Times New Roman"/>
          <w:sz w:val="24"/>
          <w:szCs w:val="24"/>
        </w:rPr>
        <w:t>разпрашаване</w:t>
      </w:r>
      <w:proofErr w:type="spellEnd"/>
      <w:r w:rsidR="00477CBB" w:rsidRPr="00F56A76">
        <w:rPr>
          <w:rFonts w:ascii="Times New Roman" w:hAnsi="Times New Roman" w:cs="Times New Roman"/>
          <w:sz w:val="24"/>
          <w:szCs w:val="24"/>
        </w:rPr>
        <w:t xml:space="preserve"> в градска среда. Дейността включва </w:t>
      </w:r>
      <w:r w:rsidR="00975DF5" w:rsidRPr="00477CBB">
        <w:rPr>
          <w:rFonts w:ascii="Times New Roman" w:hAnsi="Times New Roman" w:cs="Times New Roman"/>
          <w:sz w:val="24"/>
          <w:szCs w:val="24"/>
        </w:rPr>
        <w:t>дейности по озеленяването (ландшафтно оформяне с растителност) с дървесни и храстови видове, както и затревяване</w:t>
      </w:r>
      <w:r w:rsidR="00975DF5">
        <w:rPr>
          <w:rFonts w:ascii="Times New Roman" w:hAnsi="Times New Roman" w:cs="Times New Roman"/>
          <w:sz w:val="24"/>
          <w:szCs w:val="24"/>
        </w:rPr>
        <w:t xml:space="preserve">. </w:t>
      </w:r>
      <w:r w:rsidR="00975DF5" w:rsidRPr="00F56A76">
        <w:rPr>
          <w:rFonts w:ascii="Times New Roman" w:hAnsi="Times New Roman" w:cs="Times New Roman"/>
          <w:sz w:val="24"/>
          <w:szCs w:val="24"/>
        </w:rPr>
        <w:t xml:space="preserve"> </w:t>
      </w:r>
      <w:r w:rsidR="00975DF5">
        <w:rPr>
          <w:rFonts w:ascii="Times New Roman" w:hAnsi="Times New Roman" w:cs="Times New Roman"/>
          <w:sz w:val="24"/>
          <w:szCs w:val="24"/>
        </w:rPr>
        <w:t>Р</w:t>
      </w:r>
      <w:r w:rsidR="00E62232" w:rsidRPr="00E62232">
        <w:rPr>
          <w:rFonts w:ascii="Times New Roman" w:hAnsi="Times New Roman" w:cs="Times New Roman"/>
          <w:sz w:val="24"/>
          <w:szCs w:val="24"/>
        </w:rPr>
        <w:t xml:space="preserve">астителните видове, </w:t>
      </w:r>
      <w:r w:rsidR="00975DF5">
        <w:rPr>
          <w:rFonts w:ascii="Times New Roman" w:hAnsi="Times New Roman" w:cs="Times New Roman"/>
          <w:sz w:val="24"/>
          <w:szCs w:val="24"/>
        </w:rPr>
        <w:t xml:space="preserve">които ще се засаждат са </w:t>
      </w:r>
      <w:r w:rsidR="00E62232" w:rsidRPr="00E62232">
        <w:rPr>
          <w:rFonts w:ascii="Times New Roman" w:hAnsi="Times New Roman" w:cs="Times New Roman"/>
          <w:sz w:val="24"/>
          <w:szCs w:val="24"/>
        </w:rPr>
        <w:t xml:space="preserve">посочени в Списъка на препоръчителни растителни видове с принос за намаляване на вторичното </w:t>
      </w:r>
      <w:proofErr w:type="spellStart"/>
      <w:r w:rsidR="00E62232" w:rsidRPr="00E62232">
        <w:rPr>
          <w:rFonts w:ascii="Times New Roman" w:hAnsi="Times New Roman" w:cs="Times New Roman"/>
          <w:sz w:val="24"/>
          <w:szCs w:val="24"/>
        </w:rPr>
        <w:t>разпрашаване</w:t>
      </w:r>
      <w:proofErr w:type="spellEnd"/>
      <w:r w:rsidR="00E62232" w:rsidRPr="00E62232">
        <w:rPr>
          <w:rFonts w:ascii="Times New Roman" w:hAnsi="Times New Roman" w:cs="Times New Roman"/>
          <w:sz w:val="24"/>
          <w:szCs w:val="24"/>
        </w:rPr>
        <w:t>, при отчитане на климатични, географски, почвени и др. приложими за общината фактори, както и за всеки конкретен обект.</w:t>
      </w:r>
      <w:r w:rsidR="00975DF5" w:rsidRPr="00975DF5">
        <w:rPr>
          <w:rFonts w:ascii="Times New Roman" w:hAnsi="Times New Roman" w:cs="Times New Roman"/>
          <w:sz w:val="24"/>
          <w:szCs w:val="24"/>
        </w:rPr>
        <w:t xml:space="preserve"> </w:t>
      </w:r>
      <w:r w:rsidR="00975DF5" w:rsidRPr="00477CBB">
        <w:rPr>
          <w:rFonts w:ascii="Times New Roman" w:hAnsi="Times New Roman" w:cs="Times New Roman"/>
          <w:sz w:val="24"/>
          <w:szCs w:val="24"/>
        </w:rPr>
        <w:t xml:space="preserve">Терените/обектите, в които ще се интервенира, са </w:t>
      </w:r>
      <w:r w:rsidR="00975DF5" w:rsidRPr="00477CBB">
        <w:rPr>
          <w:rFonts w:ascii="Times New Roman" w:hAnsi="Times New Roman" w:cs="Times New Roman"/>
          <w:sz w:val="24"/>
          <w:szCs w:val="24"/>
        </w:rPr>
        <w:lastRenderedPageBreak/>
        <w:t>публична общинска или частна общинска собственост в регулационните граници в урба</w:t>
      </w:r>
      <w:r w:rsidR="00975DF5">
        <w:rPr>
          <w:rFonts w:ascii="Times New Roman" w:hAnsi="Times New Roman" w:cs="Times New Roman"/>
          <w:sz w:val="24"/>
          <w:szCs w:val="24"/>
        </w:rPr>
        <w:t>низираните територии на населените места</w:t>
      </w:r>
      <w:r w:rsidR="00975DF5" w:rsidRPr="00477CBB">
        <w:rPr>
          <w:rFonts w:ascii="Times New Roman" w:hAnsi="Times New Roman" w:cs="Times New Roman"/>
          <w:sz w:val="24"/>
          <w:szCs w:val="24"/>
        </w:rPr>
        <w:t xml:space="preserve"> в рамките на </w:t>
      </w:r>
      <w:r w:rsidR="00975DF5">
        <w:rPr>
          <w:rFonts w:ascii="Times New Roman" w:hAnsi="Times New Roman" w:cs="Times New Roman"/>
          <w:sz w:val="24"/>
          <w:szCs w:val="24"/>
        </w:rPr>
        <w:t xml:space="preserve">община Бургас. </w:t>
      </w:r>
    </w:p>
    <w:p w14:paraId="5B5A9569" w14:textId="77777777" w:rsidR="008E146D" w:rsidRDefault="008E146D" w:rsidP="008E146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Разходите за изпълнение на </w:t>
      </w:r>
      <w:r w:rsidR="00EA0973">
        <w:rPr>
          <w:rFonts w:ascii="Times New Roman" w:hAnsi="Times New Roman" w:cs="Times New Roman"/>
          <w:sz w:val="24"/>
          <w:szCs w:val="24"/>
        </w:rPr>
        <w:t xml:space="preserve">основните </w:t>
      </w:r>
      <w:r>
        <w:rPr>
          <w:rFonts w:ascii="Times New Roman" w:hAnsi="Times New Roman" w:cs="Times New Roman"/>
          <w:sz w:val="24"/>
          <w:szCs w:val="24"/>
        </w:rPr>
        <w:t xml:space="preserve">дейности, включително проектиране и авторски надзор, строителен надзор са общо до </w:t>
      </w:r>
      <w:r w:rsidRPr="00430692">
        <w:rPr>
          <w:rFonts w:ascii="Times New Roman" w:hAnsi="Times New Roman" w:cs="Times New Roman"/>
          <w:sz w:val="24"/>
          <w:szCs w:val="24"/>
        </w:rPr>
        <w:t>6 356 000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  <w:r w:rsidR="00143F4C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143F4C">
        <w:rPr>
          <w:rFonts w:ascii="Times New Roman" w:hAnsi="Times New Roman" w:cs="Times New Roman"/>
          <w:sz w:val="24"/>
          <w:szCs w:val="24"/>
        </w:rPr>
        <w:t>вкл.ДДС</w:t>
      </w:r>
      <w:proofErr w:type="spellEnd"/>
      <w:r>
        <w:rPr>
          <w:rFonts w:ascii="Times New Roman" w:hAnsi="Times New Roman" w:cs="Times New Roman"/>
          <w:sz w:val="24"/>
          <w:szCs w:val="24"/>
        </w:rPr>
        <w:t>. Разходите за ДДС са допустим разход по процедурата</w:t>
      </w:r>
    </w:p>
    <w:p w14:paraId="3D22D57B" w14:textId="77777777" w:rsidR="008E146D" w:rsidRPr="00477CBB" w:rsidRDefault="008E146D" w:rsidP="008E146D">
      <w:pPr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7CBB">
        <w:rPr>
          <w:rFonts w:ascii="Times New Roman" w:hAnsi="Times New Roman" w:cs="Times New Roman"/>
          <w:sz w:val="24"/>
          <w:szCs w:val="24"/>
        </w:rPr>
        <w:t xml:space="preserve">Допустими дейности по </w:t>
      </w:r>
      <w:r w:rsidR="00B1668F">
        <w:rPr>
          <w:rFonts w:ascii="Times New Roman" w:hAnsi="Times New Roman" w:cs="Times New Roman"/>
          <w:sz w:val="24"/>
          <w:szCs w:val="24"/>
        </w:rPr>
        <w:t xml:space="preserve">процедурата са дейности за </w:t>
      </w:r>
      <w:r w:rsidRPr="00477CBB">
        <w:rPr>
          <w:rFonts w:ascii="Times New Roman" w:hAnsi="Times New Roman" w:cs="Times New Roman"/>
          <w:sz w:val="24"/>
          <w:szCs w:val="24"/>
        </w:rPr>
        <w:t>озеленяването (ландшафтно оформяне с растителност) с дървесни и храстови видове, както и затревяване, по протежение на натоварени градски улици/булеварди; както и на откритите училищни площи и такива на територията на детски градини – общинска собственост, както и обществени публични пространства с отворен достъп (обществено достъпни), включително градски паркове, градини, площади, междублокови пространства и др.</w:t>
      </w:r>
    </w:p>
    <w:p w14:paraId="7C649E94" w14:textId="77777777" w:rsidR="00291163" w:rsidRPr="002B2B28" w:rsidRDefault="00DC20EF" w:rsidP="00B1668F">
      <w:pPr>
        <w:pStyle w:val="ListParagraph"/>
        <w:numPr>
          <w:ilvl w:val="0"/>
          <w:numId w:val="5"/>
        </w:numPr>
        <w:tabs>
          <w:tab w:val="left" w:pos="709"/>
          <w:tab w:val="left" w:pos="851"/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442A">
        <w:rPr>
          <w:rFonts w:ascii="Times New Roman" w:hAnsi="Times New Roman"/>
          <w:bCs/>
          <w:sz w:val="24"/>
          <w:szCs w:val="24"/>
        </w:rPr>
        <w:t>Дейности за управление на проекта</w:t>
      </w:r>
      <w:r w:rsidR="00B1668F">
        <w:rPr>
          <w:rFonts w:ascii="Times New Roman" w:hAnsi="Times New Roman"/>
          <w:bCs/>
          <w:sz w:val="24"/>
          <w:szCs w:val="24"/>
        </w:rPr>
        <w:t xml:space="preserve"> и визуализация</w:t>
      </w:r>
      <w:r w:rsidR="00376D20">
        <w:rPr>
          <w:rFonts w:ascii="Times New Roman" w:hAnsi="Times New Roman"/>
          <w:bCs/>
          <w:sz w:val="24"/>
          <w:szCs w:val="24"/>
        </w:rPr>
        <w:t xml:space="preserve"> -</w:t>
      </w:r>
      <w:r w:rsidR="0043442A" w:rsidRPr="0043442A">
        <w:rPr>
          <w:rFonts w:ascii="Times New Roman" w:hAnsi="Times New Roman"/>
          <w:bCs/>
          <w:sz w:val="24"/>
          <w:szCs w:val="24"/>
        </w:rPr>
        <w:t xml:space="preserve"> </w:t>
      </w:r>
      <w:r w:rsidR="0043442A">
        <w:rPr>
          <w:rFonts w:ascii="Times New Roman" w:hAnsi="Times New Roman"/>
          <w:bCs/>
          <w:sz w:val="24"/>
          <w:szCs w:val="24"/>
        </w:rPr>
        <w:t xml:space="preserve">разходът за дейността е до </w:t>
      </w:r>
      <w:r w:rsidR="00627EE5">
        <w:rPr>
          <w:rFonts w:ascii="Times New Roman" w:hAnsi="Times New Roman"/>
          <w:bCs/>
          <w:sz w:val="24"/>
          <w:szCs w:val="24"/>
        </w:rPr>
        <w:t>4</w:t>
      </w:r>
      <w:r w:rsidR="0043442A">
        <w:rPr>
          <w:rFonts w:ascii="Times New Roman" w:hAnsi="Times New Roman"/>
          <w:bCs/>
          <w:sz w:val="24"/>
          <w:szCs w:val="24"/>
        </w:rPr>
        <w:t>% от допустимите преки разходи по проекта</w:t>
      </w:r>
      <w:r w:rsidR="00B1668F">
        <w:rPr>
          <w:rFonts w:ascii="Times New Roman" w:hAnsi="Times New Roman"/>
          <w:bCs/>
          <w:sz w:val="24"/>
          <w:szCs w:val="24"/>
        </w:rPr>
        <w:t xml:space="preserve"> или до </w:t>
      </w:r>
      <w:r w:rsidR="00B1668F" w:rsidRPr="00B1668F">
        <w:rPr>
          <w:rFonts w:ascii="Times New Roman" w:hAnsi="Times New Roman"/>
          <w:bCs/>
          <w:sz w:val="24"/>
          <w:szCs w:val="24"/>
        </w:rPr>
        <w:t>258 151,82</w:t>
      </w:r>
      <w:r w:rsidR="00B1668F">
        <w:rPr>
          <w:rFonts w:ascii="Times New Roman" w:hAnsi="Times New Roman"/>
          <w:bCs/>
          <w:sz w:val="24"/>
          <w:szCs w:val="24"/>
        </w:rPr>
        <w:t xml:space="preserve"> лева</w:t>
      </w:r>
      <w:r w:rsidR="00143F4C">
        <w:rPr>
          <w:rFonts w:ascii="Times New Roman" w:hAnsi="Times New Roman"/>
          <w:bCs/>
          <w:sz w:val="24"/>
          <w:szCs w:val="24"/>
        </w:rPr>
        <w:t xml:space="preserve"> с </w:t>
      </w:r>
      <w:proofErr w:type="spellStart"/>
      <w:r w:rsidR="00143F4C">
        <w:rPr>
          <w:rFonts w:ascii="Times New Roman" w:hAnsi="Times New Roman"/>
          <w:bCs/>
          <w:sz w:val="24"/>
          <w:szCs w:val="24"/>
        </w:rPr>
        <w:t>вкл.ДДС</w:t>
      </w:r>
      <w:proofErr w:type="spellEnd"/>
      <w:r w:rsidR="0043442A">
        <w:rPr>
          <w:rFonts w:ascii="Times New Roman" w:hAnsi="Times New Roman"/>
          <w:bCs/>
          <w:sz w:val="24"/>
          <w:szCs w:val="24"/>
        </w:rPr>
        <w:t xml:space="preserve">. </w:t>
      </w:r>
    </w:p>
    <w:p w14:paraId="3B249E3C" w14:textId="77777777" w:rsidR="003C20F0" w:rsidRDefault="00FF33FF" w:rsidP="004031F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Максималният срок за изпълнение на проекта е </w:t>
      </w:r>
      <w:r w:rsidR="004031FA">
        <w:rPr>
          <w:rFonts w:ascii="Times New Roman" w:hAnsi="Times New Roman" w:cs="Times New Roman"/>
          <w:sz w:val="24"/>
          <w:szCs w:val="24"/>
        </w:rPr>
        <w:t xml:space="preserve">60 месеца от датата на сключване на </w:t>
      </w:r>
      <w:r>
        <w:rPr>
          <w:rFonts w:ascii="Times New Roman" w:hAnsi="Times New Roman" w:cs="Times New Roman"/>
          <w:sz w:val="24"/>
          <w:szCs w:val="24"/>
        </w:rPr>
        <w:t>договор между Община Бургас и Упра</w:t>
      </w:r>
      <w:r w:rsidR="004031FA">
        <w:rPr>
          <w:rFonts w:ascii="Times New Roman" w:hAnsi="Times New Roman" w:cs="Times New Roman"/>
          <w:sz w:val="24"/>
          <w:szCs w:val="24"/>
        </w:rPr>
        <w:t>вляващия орган на ПОС</w:t>
      </w:r>
      <w:r w:rsidR="003C20F0">
        <w:rPr>
          <w:rFonts w:ascii="Times New Roman" w:hAnsi="Times New Roman" w:cs="Times New Roman"/>
          <w:sz w:val="24"/>
          <w:szCs w:val="24"/>
        </w:rPr>
        <w:t xml:space="preserve"> 2021-2027</w:t>
      </w:r>
      <w:r w:rsidR="004031FA">
        <w:rPr>
          <w:rFonts w:ascii="Times New Roman" w:hAnsi="Times New Roman" w:cs="Times New Roman"/>
          <w:sz w:val="24"/>
          <w:szCs w:val="24"/>
        </w:rPr>
        <w:t xml:space="preserve">, като разходите за проекта трябва да бъдат извършени </w:t>
      </w:r>
      <w:r w:rsidR="00627EE5">
        <w:rPr>
          <w:rFonts w:ascii="Times New Roman" w:hAnsi="Times New Roman" w:cs="Times New Roman"/>
          <w:sz w:val="24"/>
          <w:szCs w:val="24"/>
        </w:rPr>
        <w:t xml:space="preserve">до </w:t>
      </w:r>
      <w:r w:rsidR="00627EE5">
        <w:rPr>
          <w:rFonts w:ascii="Times New Roman" w:hAnsi="Times New Roman" w:cs="Times New Roman"/>
          <w:bCs/>
          <w:noProof/>
          <w:sz w:val="24"/>
          <w:szCs w:val="24"/>
        </w:rPr>
        <w:t xml:space="preserve">31.12.2029 </w:t>
      </w:r>
      <w:r w:rsidR="004031FA">
        <w:rPr>
          <w:rFonts w:ascii="Times New Roman" w:hAnsi="Times New Roman" w:cs="Times New Roman"/>
          <w:sz w:val="24"/>
          <w:szCs w:val="24"/>
        </w:rPr>
        <w:t xml:space="preserve">г. </w:t>
      </w:r>
    </w:p>
    <w:p w14:paraId="06D7310D" w14:textId="77777777" w:rsidR="004031FA" w:rsidRDefault="003C20F0" w:rsidP="00B166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0F0">
        <w:rPr>
          <w:rFonts w:ascii="Times New Roman" w:hAnsi="Times New Roman" w:cs="Times New Roman"/>
          <w:sz w:val="24"/>
          <w:szCs w:val="24"/>
        </w:rPr>
        <w:t>Съгласно Насоките за кандидатстване, се представя Решение на Общински съвет з</w:t>
      </w:r>
      <w:r>
        <w:rPr>
          <w:rFonts w:ascii="Times New Roman" w:hAnsi="Times New Roman" w:cs="Times New Roman"/>
          <w:sz w:val="24"/>
          <w:szCs w:val="24"/>
        </w:rPr>
        <w:t xml:space="preserve">а кандидатстване по процедурата </w:t>
      </w:r>
      <w:r w:rsidR="00B1668F">
        <w:rPr>
          <w:rFonts w:ascii="Times New Roman" w:hAnsi="Times New Roman" w:cs="Times New Roman"/>
          <w:sz w:val="24"/>
          <w:szCs w:val="24"/>
        </w:rPr>
        <w:t xml:space="preserve"> и </w:t>
      </w:r>
      <w:r w:rsidR="00B1668F" w:rsidRPr="00B1668F">
        <w:rPr>
          <w:rFonts w:ascii="Times New Roman" w:hAnsi="Times New Roman" w:cs="Times New Roman"/>
          <w:sz w:val="24"/>
          <w:szCs w:val="24"/>
        </w:rPr>
        <w:t>за обезпечаване на поддръжката на изградената в рамките на проекта зелена инфраструктура и че в периода на устойчивост видът и предназначението на обектите няма да бъдат променяни</w:t>
      </w:r>
      <w:r w:rsidR="00B1668F">
        <w:rPr>
          <w:rFonts w:ascii="Times New Roman" w:hAnsi="Times New Roman" w:cs="Times New Roman"/>
          <w:sz w:val="24"/>
          <w:szCs w:val="24"/>
        </w:rPr>
        <w:t>,</w:t>
      </w:r>
      <w:r w:rsidR="00B1668F" w:rsidRPr="00B1668F">
        <w:rPr>
          <w:rFonts w:ascii="Times New Roman" w:hAnsi="Times New Roman" w:cs="Times New Roman"/>
          <w:sz w:val="24"/>
          <w:szCs w:val="24"/>
        </w:rPr>
        <w:t xml:space="preserve"> и на територията на новоизградените зелени площи в изпълнение на проекта няма да се допуска застрояване за период, не по-малък от 5 години след крайното плащане към бенефициента</w:t>
      </w:r>
      <w:r w:rsidR="00B1668F">
        <w:rPr>
          <w:rFonts w:ascii="Times New Roman" w:hAnsi="Times New Roman" w:cs="Times New Roman"/>
          <w:sz w:val="24"/>
          <w:szCs w:val="24"/>
        </w:rPr>
        <w:t xml:space="preserve">. </w:t>
      </w:r>
      <w:r w:rsidR="00FF33FF">
        <w:rPr>
          <w:rFonts w:ascii="Times New Roman" w:hAnsi="Times New Roman" w:cs="Times New Roman"/>
          <w:sz w:val="24"/>
          <w:szCs w:val="24"/>
        </w:rPr>
        <w:tab/>
      </w:r>
    </w:p>
    <w:p w14:paraId="08817D9E" w14:textId="77777777" w:rsidR="00B4773C" w:rsidRPr="00B4773C" w:rsidRDefault="004031FA" w:rsidP="003C20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4773C" w:rsidRPr="00B4773C">
        <w:rPr>
          <w:rFonts w:ascii="Times New Roman" w:hAnsi="Times New Roman" w:cs="Times New Roman"/>
          <w:sz w:val="24"/>
          <w:szCs w:val="24"/>
        </w:rPr>
        <w:t>редвид гореизложеното, на основание 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773C" w:rsidRPr="00B4773C">
        <w:rPr>
          <w:rFonts w:ascii="Times New Roman" w:hAnsi="Times New Roman" w:cs="Times New Roman"/>
          <w:sz w:val="24"/>
          <w:szCs w:val="24"/>
        </w:rPr>
        <w:t>21, 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773C" w:rsidRPr="00B4773C">
        <w:rPr>
          <w:rFonts w:ascii="Times New Roman" w:hAnsi="Times New Roman" w:cs="Times New Roman"/>
          <w:sz w:val="24"/>
          <w:szCs w:val="24"/>
        </w:rPr>
        <w:t>1, 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773C" w:rsidRPr="00B4773C">
        <w:rPr>
          <w:rFonts w:ascii="Times New Roman" w:hAnsi="Times New Roman" w:cs="Times New Roman"/>
          <w:sz w:val="24"/>
          <w:szCs w:val="24"/>
        </w:rPr>
        <w:t>8 от ЗМСМА предлагам Общински съвет Бургас да вземе следн</w:t>
      </w:r>
      <w:r w:rsidR="009D64D4">
        <w:rPr>
          <w:rFonts w:ascii="Times New Roman" w:hAnsi="Times New Roman" w:cs="Times New Roman"/>
          <w:sz w:val="24"/>
          <w:szCs w:val="24"/>
        </w:rPr>
        <w:t>ото</w:t>
      </w:r>
    </w:p>
    <w:p w14:paraId="6ABCCB38" w14:textId="77777777" w:rsidR="004453D8" w:rsidRPr="00B4773C" w:rsidRDefault="004453D8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CD25B8" w14:textId="77777777" w:rsidR="00B4773C" w:rsidRDefault="00B4773C" w:rsidP="00A645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5BC">
        <w:rPr>
          <w:rFonts w:ascii="Times New Roman" w:hAnsi="Times New Roman" w:cs="Times New Roman"/>
          <w:b/>
          <w:sz w:val="24"/>
          <w:szCs w:val="24"/>
        </w:rPr>
        <w:t xml:space="preserve">Р Е Ш Е Н И </w:t>
      </w:r>
      <w:r w:rsidR="00A645BC">
        <w:rPr>
          <w:rFonts w:ascii="Times New Roman" w:hAnsi="Times New Roman" w:cs="Times New Roman"/>
          <w:b/>
          <w:sz w:val="24"/>
          <w:szCs w:val="24"/>
        </w:rPr>
        <w:t>Е</w:t>
      </w:r>
      <w:r w:rsidRPr="00A645BC"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14:paraId="442CDFC8" w14:textId="77777777" w:rsidR="00A645BC" w:rsidRPr="00A645BC" w:rsidRDefault="00A645BC" w:rsidP="00A645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91D0A1" w14:textId="77777777" w:rsidR="00A645BC" w:rsidRDefault="00A645BC" w:rsidP="00B1668F">
      <w:pPr>
        <w:pStyle w:val="ListParagraph"/>
        <w:numPr>
          <w:ilvl w:val="0"/>
          <w:numId w:val="6"/>
        </w:numPr>
        <w:tabs>
          <w:tab w:val="left" w:pos="284"/>
          <w:tab w:val="left" w:pos="709"/>
          <w:tab w:val="left" w:pos="993"/>
        </w:tabs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31FA">
        <w:rPr>
          <w:rFonts w:ascii="Times New Roman" w:hAnsi="Times New Roman" w:cs="Times New Roman"/>
          <w:sz w:val="24"/>
          <w:szCs w:val="24"/>
        </w:rPr>
        <w:t>Д</w:t>
      </w:r>
      <w:r w:rsidR="00FB3250">
        <w:rPr>
          <w:rFonts w:ascii="Times New Roman" w:hAnsi="Times New Roman" w:cs="Times New Roman"/>
          <w:sz w:val="24"/>
          <w:szCs w:val="24"/>
        </w:rPr>
        <w:t xml:space="preserve">ава съгласие Община Бургас да кандидатства по процедура </w:t>
      </w:r>
      <w:r w:rsidR="00FB3250" w:rsidRPr="00FB3250">
        <w:rPr>
          <w:rFonts w:ascii="Times New Roman" w:hAnsi="Times New Roman" w:cs="Times New Roman"/>
          <w:sz w:val="24"/>
          <w:szCs w:val="24"/>
        </w:rPr>
        <w:t xml:space="preserve">№ </w:t>
      </w:r>
      <w:r w:rsidR="00B1668F" w:rsidRPr="00B1668F">
        <w:rPr>
          <w:rFonts w:ascii="Times New Roman" w:hAnsi="Times New Roman" w:cs="Times New Roman"/>
          <w:sz w:val="24"/>
          <w:szCs w:val="24"/>
        </w:rPr>
        <w:t>BG16FFPR002-5.003 Зелени мерки в градска среда“, по приоритет 5 „Въздух”, Програма „Околна среда“ 2021-2027</w:t>
      </w:r>
    </w:p>
    <w:p w14:paraId="5CFD6337" w14:textId="77777777" w:rsidR="00B4773C" w:rsidRPr="00B1668F" w:rsidRDefault="00FB3250" w:rsidP="00B1668F">
      <w:pPr>
        <w:pStyle w:val="ListParagraph"/>
        <w:numPr>
          <w:ilvl w:val="0"/>
          <w:numId w:val="6"/>
        </w:numPr>
        <w:tabs>
          <w:tab w:val="left" w:pos="284"/>
          <w:tab w:val="left" w:pos="993"/>
        </w:tabs>
        <w:spacing w:after="0"/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B1668F">
        <w:rPr>
          <w:rFonts w:ascii="Times New Roman" w:hAnsi="Times New Roman" w:cs="Times New Roman"/>
          <w:sz w:val="24"/>
          <w:szCs w:val="24"/>
        </w:rPr>
        <w:t xml:space="preserve">Дава съгласие </w:t>
      </w:r>
      <w:r w:rsidR="00B1668F" w:rsidRPr="00B1668F">
        <w:rPr>
          <w:rFonts w:ascii="Times New Roman" w:hAnsi="Times New Roman" w:cs="Times New Roman"/>
          <w:sz w:val="24"/>
          <w:szCs w:val="24"/>
        </w:rPr>
        <w:t>за обезпечаване на поддръжката на изградената в рамките на проекта зелена инфраструктура и в периода на устойчивост видът и предназначението на обектите няма да бъдат променяни</w:t>
      </w:r>
      <w:r w:rsidR="00B1668F">
        <w:rPr>
          <w:rFonts w:ascii="Times New Roman" w:hAnsi="Times New Roman" w:cs="Times New Roman"/>
          <w:sz w:val="24"/>
          <w:szCs w:val="24"/>
        </w:rPr>
        <w:t>,</w:t>
      </w:r>
      <w:r w:rsidR="00B1668F" w:rsidRPr="00B1668F">
        <w:rPr>
          <w:rFonts w:ascii="Times New Roman" w:hAnsi="Times New Roman" w:cs="Times New Roman"/>
          <w:sz w:val="24"/>
          <w:szCs w:val="24"/>
        </w:rPr>
        <w:t xml:space="preserve"> и на територията на новоизградените зелени площи в изпълнение на проекта няма да се допуска застрояване за период, не по-малък от 5 години след крайното плащане към бенефициента. </w:t>
      </w:r>
      <w:r w:rsidR="00B1668F" w:rsidRPr="00B1668F">
        <w:rPr>
          <w:rFonts w:ascii="Times New Roman" w:hAnsi="Times New Roman" w:cs="Times New Roman"/>
          <w:sz w:val="24"/>
          <w:szCs w:val="24"/>
        </w:rPr>
        <w:tab/>
      </w:r>
    </w:p>
    <w:p w14:paraId="7FD40DB1" w14:textId="77777777" w:rsidR="000679A1" w:rsidRDefault="000679A1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1E41E8" w14:textId="77777777" w:rsidR="00B4773C" w:rsidRPr="00B23C1B" w:rsidRDefault="008915B3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ДИМИТЪ</w:t>
      </w:r>
      <w:r w:rsidR="0022164F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 xml:space="preserve"> НИКОЛОВ</w:t>
      </w:r>
    </w:p>
    <w:p w14:paraId="74D30578" w14:textId="77777777" w:rsidR="00B4773C" w:rsidRPr="008C186F" w:rsidRDefault="008915B3" w:rsidP="00B4773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86F">
        <w:rPr>
          <w:rFonts w:ascii="Times New Roman" w:hAnsi="Times New Roman" w:cs="Times New Roman"/>
          <w:b/>
          <w:bCs/>
          <w:sz w:val="24"/>
          <w:szCs w:val="24"/>
        </w:rPr>
        <w:t>КМЕТ</w:t>
      </w:r>
    </w:p>
    <w:p w14:paraId="217ED4E2" w14:textId="22EF71C3" w:rsidR="00BB4B64" w:rsidRDefault="00BB4B64" w:rsidP="008C18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</w:rPr>
      </w:pPr>
      <w:bookmarkStart w:id="0" w:name="_GoBack"/>
      <w:bookmarkEnd w:id="0"/>
    </w:p>
    <w:sectPr w:rsidR="00BB4B64" w:rsidSect="008C186F">
      <w:pgSz w:w="11906" w:h="16838"/>
      <w:pgMar w:top="851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17CFD"/>
    <w:multiLevelType w:val="hybridMultilevel"/>
    <w:tmpl w:val="4E104AF8"/>
    <w:lvl w:ilvl="0" w:tplc="5C3A725E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94201"/>
    <w:multiLevelType w:val="hybridMultilevel"/>
    <w:tmpl w:val="3E76BF12"/>
    <w:lvl w:ilvl="0" w:tplc="BDD4E1C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FD409D1"/>
    <w:multiLevelType w:val="hybridMultilevel"/>
    <w:tmpl w:val="AC70D13E"/>
    <w:lvl w:ilvl="0" w:tplc="7AB4C0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35D3783"/>
    <w:multiLevelType w:val="hybridMultilevel"/>
    <w:tmpl w:val="DB62DDE0"/>
    <w:lvl w:ilvl="0" w:tplc="ED8493E2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F7360EF"/>
    <w:multiLevelType w:val="hybridMultilevel"/>
    <w:tmpl w:val="202EDC2E"/>
    <w:lvl w:ilvl="0" w:tplc="2FFC586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CD712C2"/>
    <w:multiLevelType w:val="hybridMultilevel"/>
    <w:tmpl w:val="85825FC6"/>
    <w:lvl w:ilvl="0" w:tplc="3DE27C9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C"/>
    <w:rsid w:val="00023171"/>
    <w:rsid w:val="00026925"/>
    <w:rsid w:val="00040A0D"/>
    <w:rsid w:val="000679A1"/>
    <w:rsid w:val="00085B8B"/>
    <w:rsid w:val="0009495D"/>
    <w:rsid w:val="000D44DB"/>
    <w:rsid w:val="001123DC"/>
    <w:rsid w:val="0014155A"/>
    <w:rsid w:val="00143F4C"/>
    <w:rsid w:val="00195C36"/>
    <w:rsid w:val="0022164F"/>
    <w:rsid w:val="00230301"/>
    <w:rsid w:val="002509B3"/>
    <w:rsid w:val="00291163"/>
    <w:rsid w:val="002A0FAB"/>
    <w:rsid w:val="002A553C"/>
    <w:rsid w:val="002B2B28"/>
    <w:rsid w:val="002B79CC"/>
    <w:rsid w:val="002F3027"/>
    <w:rsid w:val="003518B4"/>
    <w:rsid w:val="00375523"/>
    <w:rsid w:val="00376D20"/>
    <w:rsid w:val="003C17CF"/>
    <w:rsid w:val="003C20F0"/>
    <w:rsid w:val="003D4E80"/>
    <w:rsid w:val="004031FA"/>
    <w:rsid w:val="00405ED1"/>
    <w:rsid w:val="00430692"/>
    <w:rsid w:val="0043442A"/>
    <w:rsid w:val="00435229"/>
    <w:rsid w:val="004453D8"/>
    <w:rsid w:val="00477CBB"/>
    <w:rsid w:val="00486AC3"/>
    <w:rsid w:val="00491126"/>
    <w:rsid w:val="0049400A"/>
    <w:rsid w:val="004E1966"/>
    <w:rsid w:val="005129F1"/>
    <w:rsid w:val="0053678A"/>
    <w:rsid w:val="00541156"/>
    <w:rsid w:val="0060502C"/>
    <w:rsid w:val="006267DD"/>
    <w:rsid w:val="00627EE5"/>
    <w:rsid w:val="0063259E"/>
    <w:rsid w:val="00640E46"/>
    <w:rsid w:val="006427AF"/>
    <w:rsid w:val="00676010"/>
    <w:rsid w:val="00686F57"/>
    <w:rsid w:val="006C1F80"/>
    <w:rsid w:val="006F66E8"/>
    <w:rsid w:val="007100B2"/>
    <w:rsid w:val="007362FF"/>
    <w:rsid w:val="00751CA7"/>
    <w:rsid w:val="007A169A"/>
    <w:rsid w:val="007F0955"/>
    <w:rsid w:val="0085393E"/>
    <w:rsid w:val="008601ED"/>
    <w:rsid w:val="00877E06"/>
    <w:rsid w:val="008915B3"/>
    <w:rsid w:val="008B4374"/>
    <w:rsid w:val="008C186F"/>
    <w:rsid w:val="008E146D"/>
    <w:rsid w:val="00931CBE"/>
    <w:rsid w:val="00975422"/>
    <w:rsid w:val="00975DF5"/>
    <w:rsid w:val="009A78A4"/>
    <w:rsid w:val="009D64D4"/>
    <w:rsid w:val="00A63466"/>
    <w:rsid w:val="00A645BC"/>
    <w:rsid w:val="00AA76A9"/>
    <w:rsid w:val="00AD0ABD"/>
    <w:rsid w:val="00AD2808"/>
    <w:rsid w:val="00AE2D32"/>
    <w:rsid w:val="00AF398A"/>
    <w:rsid w:val="00B02A61"/>
    <w:rsid w:val="00B1668F"/>
    <w:rsid w:val="00B23C1B"/>
    <w:rsid w:val="00B4773C"/>
    <w:rsid w:val="00B903F9"/>
    <w:rsid w:val="00BB4B64"/>
    <w:rsid w:val="00BE4E1C"/>
    <w:rsid w:val="00C17479"/>
    <w:rsid w:val="00C40244"/>
    <w:rsid w:val="00C51BF8"/>
    <w:rsid w:val="00C73095"/>
    <w:rsid w:val="00CF7E9A"/>
    <w:rsid w:val="00D1153C"/>
    <w:rsid w:val="00D31AE1"/>
    <w:rsid w:val="00DC20EF"/>
    <w:rsid w:val="00DF2097"/>
    <w:rsid w:val="00E00DFF"/>
    <w:rsid w:val="00E04826"/>
    <w:rsid w:val="00E20A75"/>
    <w:rsid w:val="00E3550D"/>
    <w:rsid w:val="00E62232"/>
    <w:rsid w:val="00E75BFC"/>
    <w:rsid w:val="00E95949"/>
    <w:rsid w:val="00EA0973"/>
    <w:rsid w:val="00EC12C3"/>
    <w:rsid w:val="00EC5898"/>
    <w:rsid w:val="00EC5EE5"/>
    <w:rsid w:val="00ED338E"/>
    <w:rsid w:val="00EE6BC3"/>
    <w:rsid w:val="00F22933"/>
    <w:rsid w:val="00F56A76"/>
    <w:rsid w:val="00F73387"/>
    <w:rsid w:val="00F74B66"/>
    <w:rsid w:val="00F74FE0"/>
    <w:rsid w:val="00F7564F"/>
    <w:rsid w:val="00F75A68"/>
    <w:rsid w:val="00FB3250"/>
    <w:rsid w:val="00FF33FF"/>
    <w:rsid w:val="00FF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51046"/>
  <w15:chartTrackingRefBased/>
  <w15:docId w15:val="{A38402DE-E80E-4A8A-973A-B1369FF9D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85B8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B6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5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D115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15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15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15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15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15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53C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BB4B6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B4B64"/>
    <w:rPr>
      <w:rFonts w:ascii="Calibri" w:hAnsi="Calibri"/>
      <w:szCs w:val="21"/>
    </w:rPr>
  </w:style>
  <w:style w:type="paragraph" w:styleId="Revision">
    <w:name w:val="Revision"/>
    <w:hidden/>
    <w:uiPriority w:val="99"/>
    <w:semiHidden/>
    <w:rsid w:val="008B43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085B8B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085B8B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table" w:styleId="TableGrid">
    <w:name w:val="Table Grid"/>
    <w:basedOn w:val="TableNormal"/>
    <w:uiPriority w:val="39"/>
    <w:rsid w:val="00085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8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Marineta Nikolova</dc:creator>
  <cp:keywords/>
  <dc:description/>
  <cp:lastModifiedBy>Gergana Chanakova</cp:lastModifiedBy>
  <cp:revision>2</cp:revision>
  <cp:lastPrinted>2023-09-12T07:03:00Z</cp:lastPrinted>
  <dcterms:created xsi:type="dcterms:W3CDTF">2024-07-19T11:06:00Z</dcterms:created>
  <dcterms:modified xsi:type="dcterms:W3CDTF">2024-07-19T11:06:00Z</dcterms:modified>
</cp:coreProperties>
</file>