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DEB" w:rsidRPr="00F14DEB" w:rsidRDefault="00F14DEB" w:rsidP="00F14DEB">
      <w:pPr>
        <w:keepNext/>
        <w:spacing w:after="0" w:line="240" w:lineRule="auto"/>
        <w:ind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F14DEB">
        <w:rPr>
          <w:rFonts w:ascii="Times New Roman" w:eastAsia="Times New Roman" w:hAnsi="Times New Roman" w:cs="Times New Roman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5D56913" wp14:editId="572CD5F1">
            <wp:simplePos x="0" y="0"/>
            <wp:positionH relativeFrom="margin">
              <wp:posOffset>2631440</wp:posOffset>
            </wp:positionH>
            <wp:positionV relativeFrom="paragraph">
              <wp:posOffset>-94496</wp:posOffset>
            </wp:positionV>
            <wp:extent cx="637336" cy="951755"/>
            <wp:effectExtent l="0" t="0" r="0" b="127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DEB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F14DEB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F14DEB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F14DEB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</w:t>
      </w:r>
      <w:r w:rsidRPr="00F14DEB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 MUNICIPALITY</w:t>
      </w:r>
    </w:p>
    <w:p w:rsidR="00F14DEB" w:rsidRPr="00F14DEB" w:rsidRDefault="00F14DEB" w:rsidP="00F14DE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F14DE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F14DEB">
        <w:rPr>
          <w:rFonts w:ascii="Times New Roman" w:eastAsia="Times New Roman" w:hAnsi="Times New Roman" w:cs="Times New Roman"/>
          <w:sz w:val="16"/>
          <w:szCs w:val="20"/>
          <w:lang w:eastAsia="bg-BG"/>
        </w:rPr>
        <w:t>ул.”Александровска</w:t>
      </w:r>
      <w:proofErr w:type="spellEnd"/>
      <w:r w:rsidRPr="00F14DE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” № 26                                                                                </w:t>
      </w:r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Burgas, Bulgaria</w:t>
      </w:r>
    </w:p>
    <w:p w:rsidR="00F14DEB" w:rsidRPr="00F14DEB" w:rsidRDefault="00F14DEB" w:rsidP="00F14DE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                                Phone: +35956/840915-19; Fax: +35956/841314    </w:t>
      </w:r>
    </w:p>
    <w:p w:rsidR="00F14DEB" w:rsidRPr="00F14DEB" w:rsidRDefault="00F14DEB" w:rsidP="00F14DE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6" w:history="1"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F14DEB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F14DEB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F14DE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7" w:history="1"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F14DEB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F14DEB" w:rsidRPr="00F14DEB" w:rsidRDefault="00F14DEB" w:rsidP="00F14DE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F14DEB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6E1868CC" wp14:editId="397949AE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DEB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7D0C5D84" wp14:editId="5E6C91D4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DEB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F14DEB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F14DEB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235C0B" wp14:editId="158EC64D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14DEB" w:rsidRPr="00F14DEB" w:rsidRDefault="00F14DEB" w:rsidP="00F14DE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35C0B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" filled="f" stroked="f" strokeweight="2pt">
                <v:textbox>
                  <w:txbxContent>
                    <w:p w:rsidR="00F14DEB" w:rsidRPr="00F14DEB" w:rsidRDefault="00F14DEB" w:rsidP="00F14DE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14DEB" w:rsidRPr="00F14DEB" w:rsidRDefault="00F14DEB" w:rsidP="00F14D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CF5DFD" w:rsidRDefault="008A26B2" w:rsidP="00F14DEB">
      <w:pPr>
        <w:keepNext/>
        <w:spacing w:after="0" w:line="240" w:lineRule="auto"/>
        <w:ind w:hanging="284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</w:pPr>
      <w:r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="00CF5DFD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</w:p>
    <w:p w:rsidR="00F14DEB" w:rsidRPr="00F14DEB" w:rsidRDefault="00F14DEB" w:rsidP="00F14DEB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F14DEB" w:rsidRPr="00F14DEB" w:rsidRDefault="00F14DEB" w:rsidP="00F14DEB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 СЪВЕТ</w:t>
      </w:r>
    </w:p>
    <w:p w:rsidR="00F14DEB" w:rsidRPr="00F14DEB" w:rsidRDefault="00F14DEB" w:rsidP="00F14DEB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F14DEB" w:rsidRPr="00F14DEB" w:rsidRDefault="00F14DEB" w:rsidP="00F14DEB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4DEB" w:rsidRPr="00F14DEB" w:rsidRDefault="00F14DEB" w:rsidP="00F14DEB">
      <w:pPr>
        <w:spacing w:after="0" w:line="240" w:lineRule="auto"/>
        <w:ind w:left="-426" w:right="-64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4DEB" w:rsidRPr="00F14DEB" w:rsidRDefault="00F14DEB" w:rsidP="00F14DEB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О К Л А Д Н А  З А П И С К А</w:t>
      </w:r>
    </w:p>
    <w:p w:rsidR="00F14DEB" w:rsidRPr="00F14DEB" w:rsidRDefault="00F14DEB" w:rsidP="00F14DEB">
      <w:pPr>
        <w:spacing w:after="0" w:line="240" w:lineRule="auto"/>
        <w:ind w:left="-567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14DEB" w:rsidRPr="00F14DEB" w:rsidRDefault="00F14DEB" w:rsidP="00F14DEB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ДИМИТЪР НИКОЛОВ </w:t>
      </w:r>
      <w:proofErr w:type="spellStart"/>
      <w:r w:rsidRPr="00F14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НИКОЛОВ</w:t>
      </w:r>
      <w:proofErr w:type="spellEnd"/>
      <w:r w:rsidRPr="00F14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</w:t>
      </w:r>
    </w:p>
    <w:p w:rsidR="00F14DEB" w:rsidRPr="00F14DEB" w:rsidRDefault="00F14DEB" w:rsidP="00F14DEB">
      <w:pPr>
        <w:spacing w:after="0" w:line="240" w:lineRule="auto"/>
        <w:ind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CF5DFD" w:rsidRDefault="00CF5DFD" w:rsidP="00CF5DFD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14DEB" w:rsidRPr="00F14DEB" w:rsidRDefault="00CF5DFD" w:rsidP="00A208E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14DE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Относно:</w:t>
      </w:r>
      <w:r w:rsidRPr="00F14DE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F14DEB" w:rsidRPr="00F14DEB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Предоставяне на недвижим имот</w:t>
      </w:r>
      <w:r w:rsidRPr="00F14DE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частна общинска собственост на </w:t>
      </w:r>
      <w:r w:rsidR="00F14DEB" w:rsidRPr="00F14DE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ДОМАШЕН СОЦИАЛЕН </w:t>
      </w:r>
      <w:r w:rsidR="00F14DEB">
        <w:rPr>
          <w:rFonts w:ascii="Times New Roman" w:eastAsia="Times New Roman" w:hAnsi="Times New Roman" w:cs="Times New Roman"/>
          <w:sz w:val="26"/>
          <w:szCs w:val="26"/>
          <w:lang w:eastAsia="bg-BG"/>
        </w:rPr>
        <w:t>ПА</w:t>
      </w:r>
      <w:r w:rsidR="00F14DEB" w:rsidRPr="00F14DE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ТРОНАЖ </w:t>
      </w:r>
      <w:r w:rsidR="00AA684C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="00F14DEB" w:rsidRPr="00F14DE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Бургас, представляващ</w:t>
      </w:r>
      <w:r w:rsidRPr="00F14DE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14DEB" w:rsidRPr="00F14DEB">
        <w:rPr>
          <w:rFonts w:ascii="Times New Roman" w:eastAsia="Times New Roman" w:hAnsi="Times New Roman" w:cs="Times New Roman"/>
          <w:sz w:val="26"/>
          <w:szCs w:val="26"/>
        </w:rPr>
        <w:t>самостоятелен обект, находящ се в кв.11“А“, по плана на ж.к. “Братя Миладинови“, зад бл.117, между ул. “Камчия“ и ул. “Места“, гр. Бургас</w:t>
      </w:r>
    </w:p>
    <w:p w:rsidR="00CF5DFD" w:rsidRDefault="00CF5DFD" w:rsidP="00CF5DFD">
      <w:pPr>
        <w:spacing w:after="0" w:line="0" w:lineRule="atLeast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    </w:t>
      </w:r>
    </w:p>
    <w:p w:rsidR="00CF5DFD" w:rsidRPr="00F14DEB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F14DE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CF5DFD" w:rsidRPr="00F14DEB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F14DEB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ab/>
      </w:r>
    </w:p>
    <w:p w:rsidR="00F14DEB" w:rsidRDefault="00F14DEB" w:rsidP="00786EC4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Община Бургас е собственик на нежилищен недвижим имот, представляващ самостоятелно обособен обект, находящ се в кв.11“</w:t>
      </w:r>
      <w:r w:rsidR="002B1C7D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А“, по плана на ж.к. “Братя </w:t>
      </w:r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Миладинови“, зад бл.117, между </w:t>
      </w:r>
      <w:proofErr w:type="spellStart"/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ул.“Камчия</w:t>
      </w:r>
      <w:proofErr w:type="spellEnd"/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“ и </w:t>
      </w:r>
      <w:proofErr w:type="spellStart"/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ул.“Места</w:t>
      </w:r>
      <w:proofErr w:type="spellEnd"/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“, гр.</w:t>
      </w:r>
      <w:r w:rsidR="002B1C7D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Бургас, с площ 124.24 кв.м, актуван с Акт №1253/07.04.1999 г. за частна общинска собственост, при граници: изток – външен зид към бл.117, запад – външен зид към бл. 29, север – външен зид към </w:t>
      </w:r>
      <w:proofErr w:type="spellStart"/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ул.“Камчия</w:t>
      </w:r>
      <w:proofErr w:type="spellEnd"/>
      <w:r w:rsidRPr="00F14DEB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“,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юг – външен зид към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ул.“Места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“.</w:t>
      </w:r>
    </w:p>
    <w:p w:rsidR="002B1C7D" w:rsidRDefault="00CF5DFD" w:rsidP="00786EC4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В Общин</w:t>
      </w:r>
      <w:r w:rsidR="00786EC4"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а Бургас е постъпило заявление</w:t>
      </w:r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вх. №</w:t>
      </w:r>
      <w:r w:rsid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53</w:t>
      </w:r>
      <w:r w:rsidR="00786EC4"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-00-</w:t>
      </w:r>
      <w:r w:rsid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271/10.06.2024</w:t>
      </w:r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г.</w:t>
      </w:r>
      <w:r w:rsidR="003529C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(изх.№113/10.06.2024г. на ДСП-Бургас)</w:t>
      </w:r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от </w:t>
      </w:r>
      <w:r w:rsid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г-жа В</w:t>
      </w:r>
      <w:r w:rsidR="004F24AA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.</w:t>
      </w:r>
      <w:r w:rsid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Станкова, Управител на </w:t>
      </w:r>
      <w:r w:rsidR="003529C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ДОМАШЕН СОЦИАЛЕН ПАТРОНАЖ - </w:t>
      </w:r>
      <w:r w:rsid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Бургас,</w:t>
      </w:r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с искане за предоставяне </w:t>
      </w:r>
      <w:r w:rsidR="004E4248"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на </w:t>
      </w:r>
      <w:r w:rsid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посочения по-горе общински нежилищен имот</w:t>
      </w:r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, ко</w:t>
      </w:r>
      <w:r w:rsidR="001D1F56"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и</w:t>
      </w:r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то ще </w:t>
      </w:r>
      <w:bookmarkStart w:id="0" w:name="_GoBack"/>
      <w:bookmarkEnd w:id="0"/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се ползва</w:t>
      </w:r>
      <w:r w:rsidR="001D1F56"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т</w:t>
      </w:r>
      <w:r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за</w:t>
      </w:r>
      <w:r w:rsidR="004E4248"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2B1C7D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разкриване на </w:t>
      </w:r>
      <w:r w:rsidR="002B1C7D"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„Дневен център за пълнолетни лица с увреждания“ с фокус /приоритет на прием – лица, диагностицирани с различни форми на деменция и/или </w:t>
      </w:r>
      <w:proofErr w:type="spellStart"/>
      <w:r w:rsidR="002B1C7D"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Алцхаймер</w:t>
      </w:r>
      <w:proofErr w:type="spellEnd"/>
      <w:r w:rsidR="002B1C7D"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“</w:t>
      </w:r>
      <w:r w:rsidR="002B1C7D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с капацитет 20 лица – по 10 възрастни хора от група. </w:t>
      </w:r>
      <w:r w:rsidR="004E4248" w:rsidRPr="00AA684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</w:p>
    <w:p w:rsidR="00275273" w:rsidRDefault="002B1C7D" w:rsidP="00786EC4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Предвид нарастващия брой на хората, които страдат от различни форми на деменция и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Алцхаймер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през месец февруари в гр. Бургас на ул. „Иван Богоров“ №20 отвори врати първата в страната „Социална градина </w:t>
      </w:r>
      <w:r w:rsidR="00275273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за възрастни с деменция “Грижовник“ с капацитет 10 човека, финансирана от Община Бургас.</w:t>
      </w:r>
    </w:p>
    <w:p w:rsidR="002B1C7D" w:rsidRDefault="00275273" w:rsidP="00786EC4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Във връзка с повишения интерес към социалната услуга, както и невъзможността на Общината да продължи да я финансира, със Заповед № РД-01-1027/15.05.2024г. на Изпълнителен директор на Агенция за социално подпомагане - гр. София, се дава предварително одобрение за финансирането ù от държавния бюджет под наименованието: </w:t>
      </w:r>
      <w:r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„Дневен център за пълнолетни лица с увреждания“ с фокус /приоритет на прием – лица, диагностицирани с различни форми на деменция и/или </w:t>
      </w:r>
      <w:proofErr w:type="spellStart"/>
      <w:r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Алцхаймер</w:t>
      </w:r>
      <w:proofErr w:type="spellEnd"/>
      <w:r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“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, считано от 01.06.2024г. с капацитет 20 лица. </w:t>
      </w:r>
    </w:p>
    <w:p w:rsidR="003F65B0" w:rsidRDefault="003F65B0" w:rsidP="00786EC4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Предоставеното помещение на ул. „Иван Богоров“ №20 е недостатъчно да поеме 20 души, ползващи услугата.  </w:t>
      </w:r>
    </w:p>
    <w:p w:rsidR="003F65B0" w:rsidRDefault="00275273" w:rsidP="00FB7324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Общинският</w:t>
      </w:r>
      <w:r w:rsidRPr="0027527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обект</w:t>
      </w:r>
      <w:r w:rsidR="003F65B0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27527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F65B0" w:rsidRPr="003F65B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находящ се в кв.11“А“, по плана на ж.к. “Братя Миладинови“, зад бл.117, между </w:t>
      </w:r>
      <w:proofErr w:type="spellStart"/>
      <w:r w:rsidR="003F65B0" w:rsidRPr="003F65B0">
        <w:rPr>
          <w:rFonts w:ascii="Times New Roman" w:eastAsia="Times New Roman" w:hAnsi="Times New Roman" w:cs="Times New Roman"/>
          <w:sz w:val="26"/>
          <w:szCs w:val="26"/>
          <w:lang w:eastAsia="bg-BG"/>
        </w:rPr>
        <w:t>ул.“Камчия</w:t>
      </w:r>
      <w:proofErr w:type="spellEnd"/>
      <w:r w:rsidR="003F65B0" w:rsidRPr="003F65B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 и </w:t>
      </w:r>
      <w:proofErr w:type="spellStart"/>
      <w:r w:rsidR="003F65B0" w:rsidRPr="003F65B0">
        <w:rPr>
          <w:rFonts w:ascii="Times New Roman" w:eastAsia="Times New Roman" w:hAnsi="Times New Roman" w:cs="Times New Roman"/>
          <w:sz w:val="26"/>
          <w:szCs w:val="26"/>
          <w:lang w:eastAsia="bg-BG"/>
        </w:rPr>
        <w:t>ул.“Места</w:t>
      </w:r>
      <w:proofErr w:type="spellEnd"/>
      <w:r w:rsidR="003F65B0" w:rsidRPr="003F65B0">
        <w:rPr>
          <w:rFonts w:ascii="Times New Roman" w:eastAsia="Times New Roman" w:hAnsi="Times New Roman" w:cs="Times New Roman"/>
          <w:sz w:val="26"/>
          <w:szCs w:val="26"/>
          <w:lang w:eastAsia="bg-BG"/>
        </w:rPr>
        <w:t>“, гр. Бургас, с площ 124.24 кв.м,</w:t>
      </w:r>
      <w:r w:rsidRPr="0027527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 свободен </w:t>
      </w:r>
      <w:r w:rsidRPr="00275273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към настоящия момент и не е необходим за нуждите на органите на общината или на юридически лица на издръжка на общинския бюджет.</w:t>
      </w:r>
    </w:p>
    <w:p w:rsidR="006C1087" w:rsidRDefault="00FB7324" w:rsidP="00DA442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 w:rsidRPr="003F65B0">
        <w:rPr>
          <w:rFonts w:ascii="Times New Roman" w:hAnsi="Times New Roman" w:cs="Times New Roman"/>
          <w:sz w:val="26"/>
          <w:szCs w:val="26"/>
        </w:rPr>
        <w:t>Предвид гореописаното и поради</w:t>
      </w:r>
      <w:r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нуждата от разширяване на материалната база, продиктувана от </w:t>
      </w:r>
      <w:r w:rsid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повишения брой</w:t>
      </w:r>
      <w:r w:rsidR="004E4248"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на потребителите на </w:t>
      </w:r>
      <w:r w:rsid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новата социална услуга</w:t>
      </w:r>
      <w:r w:rsidR="004E4248"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в</w:t>
      </w:r>
      <w:r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DA442F"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Община Бургас</w:t>
      </w:r>
      <w:r w:rsid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, коя</w:t>
      </w:r>
      <w:r w:rsidR="006C1087"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то е единствен</w:t>
      </w:r>
      <w:r w:rsid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а</w:t>
      </w:r>
      <w:r w:rsidR="006C1087"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на територията на община и област Бургас, </w:t>
      </w:r>
      <w:r w:rsid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визираният</w:t>
      </w:r>
      <w:r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самостоятелно</w:t>
      </w:r>
      <w:r w:rsidR="006C1087"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обособен</w:t>
      </w:r>
      <w:r w:rsidR="006C1087"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обект</w:t>
      </w:r>
      <w:r w:rsidR="00A37B2E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може да бъде</w:t>
      </w:r>
      <w:r w:rsid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предоставен</w:t>
      </w:r>
      <w:r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на </w:t>
      </w:r>
      <w:r w:rsid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дневния център</w:t>
      </w:r>
      <w:r w:rsidR="00DA442F" w:rsidRPr="003F65B0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, след приемане на решение на Общински съвет – Бургас.</w:t>
      </w:r>
    </w:p>
    <w:p w:rsidR="0039543C" w:rsidRPr="0039543C" w:rsidRDefault="0039543C" w:rsidP="0039543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 w:rsidRPr="0039543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Предвид гореизложеното и в изпълн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ение на правомощията ми по чл. 73</w:t>
      </w:r>
      <w:r w:rsidRPr="0039543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 21, ал.1, т. 8 от Зак</w:t>
      </w:r>
      <w:r w:rsidR="00A37B2E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она за местното самоуправление и чл.8, ал. 1 от Закона за общинската собственост, </w:t>
      </w:r>
      <w:r w:rsidRPr="0039543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да вземе следното</w:t>
      </w:r>
    </w:p>
    <w:p w:rsidR="00CF5DFD" w:rsidRDefault="00CF5DFD" w:rsidP="00CF5DFD">
      <w:pPr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F5DFD" w:rsidRDefault="00CF5DFD" w:rsidP="00CF5DF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 Е  Ш  Е  Н  И  Е:</w:t>
      </w:r>
    </w:p>
    <w:p w:rsidR="00CF5DFD" w:rsidRDefault="00CF5DFD" w:rsidP="00CF5DF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8E1" w:rsidRPr="001344B7" w:rsidRDefault="007C45C1" w:rsidP="00C103E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>Дава съгласие</w:t>
      </w:r>
      <w:r w:rsid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да се предостави </w:t>
      </w:r>
      <w:r w:rsidR="00A37B2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</w:t>
      </w:r>
      <w:r w:rsidR="00A37B2E" w:rsidRPr="00A37B2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ДОМАШЕН СОЦИАЛЕН ПАТРОНАЖ - Бургас </w:t>
      </w:r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>самостоятелно обособен обект, находящ се в кв.11“А“, по плана на ж.к.“</w:t>
      </w:r>
      <w:proofErr w:type="spellStart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>Бр.Миладинови</w:t>
      </w:r>
      <w:proofErr w:type="spellEnd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“, зад бл.117, между </w:t>
      </w:r>
      <w:proofErr w:type="spellStart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>ул.“Камчия</w:t>
      </w:r>
      <w:proofErr w:type="spellEnd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 и </w:t>
      </w:r>
      <w:proofErr w:type="spellStart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>ул.“Места</w:t>
      </w:r>
      <w:proofErr w:type="spellEnd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>“, гр.</w:t>
      </w:r>
      <w:r w:rsidR="00A37B2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Бургас, с площ 124.24 кв.м, актуван с Акт №1253/07.04.1999 г. за частна общинска собственост, при граници: изток – външен зид към бл.117, запад – външен зид към бл.29, север – външен зид към </w:t>
      </w:r>
      <w:proofErr w:type="spellStart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>ул.“Камчия</w:t>
      </w:r>
      <w:proofErr w:type="spellEnd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“, юг – външен зид към </w:t>
      </w:r>
      <w:proofErr w:type="spellStart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>ул.“Места</w:t>
      </w:r>
      <w:proofErr w:type="spellEnd"/>
      <w:r w:rsidR="00983850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“, </w:t>
      </w:r>
      <w:r w:rsidR="007857DE" w:rsidRP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</w:t>
      </w:r>
      <w:r w:rsidR="009838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нуждите на </w:t>
      </w:r>
      <w:r w:rsidR="00983850"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„Дневен център за пълнолетни лица с увреждания“ с фокус /приоритет на прием – лица, диагностицирани с различни форми на деменция и/или </w:t>
      </w:r>
      <w:proofErr w:type="spellStart"/>
      <w:r w:rsidR="00983850"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Алцхаймер</w:t>
      </w:r>
      <w:proofErr w:type="spellEnd"/>
      <w:r w:rsidR="00983850" w:rsidRPr="00275273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“</w:t>
      </w:r>
      <w:r w:rsidR="00983850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, </w:t>
      </w:r>
      <w:r w:rsidR="00983850" w:rsidRPr="001344B7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за </w:t>
      </w:r>
      <w:r w:rsidR="007857DE" w:rsidRPr="001344B7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предоставяне на общодостъпни и специализирани социални услуги по чл.12</w:t>
      </w:r>
      <w:r w:rsidR="003529CC" w:rsidRPr="001344B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ал.3 </w:t>
      </w:r>
      <w:r w:rsidR="007857DE" w:rsidRPr="001344B7">
        <w:rPr>
          <w:rFonts w:ascii="Times New Roman" w:eastAsia="Times New Roman" w:hAnsi="Times New Roman" w:cs="Times New Roman"/>
          <w:sz w:val="26"/>
          <w:szCs w:val="26"/>
          <w:lang w:eastAsia="bg-BG"/>
        </w:rPr>
        <w:t>и чл.15</w:t>
      </w:r>
      <w:r w:rsidR="00C103EE" w:rsidRPr="001344B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Закона за социалните услуги</w:t>
      </w:r>
      <w:r w:rsidR="00A208E1" w:rsidRPr="001344B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3529CC" w:rsidRPr="00983850" w:rsidRDefault="003529CC" w:rsidP="00C103E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529CC" w:rsidRPr="003529CC" w:rsidRDefault="003529CC" w:rsidP="003529CC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529CC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CF5DFD" w:rsidRPr="003529CC">
        <w:rPr>
          <w:rFonts w:ascii="Times New Roman" w:eastAsia="Times New Roman" w:hAnsi="Times New Roman" w:cs="Times New Roman"/>
          <w:sz w:val="26"/>
          <w:szCs w:val="26"/>
          <w:u w:val="single"/>
          <w:lang w:eastAsia="bg-BG"/>
        </w:rPr>
        <w:t>Приложение:</w:t>
      </w:r>
      <w:r w:rsidR="00CF5DFD" w:rsidRPr="003529C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З</w:t>
      </w:r>
      <w:r w:rsidRPr="003529C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аявление вх. №53-00-271/10.06.2024г. в община Бургас;</w:t>
      </w:r>
      <w:r w:rsidR="006F65F8" w:rsidRPr="003529C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Pr="003529CC">
        <w:rPr>
          <w:rFonts w:ascii="Times New Roman" w:eastAsia="Times New Roman" w:hAnsi="Times New Roman" w:cs="Times New Roman"/>
          <w:sz w:val="24"/>
          <w:szCs w:val="24"/>
          <w:lang w:eastAsia="bg-BG"/>
        </w:rPr>
        <w:t>Схема - разпределение на самостоятелния обект; Акт №1253/07.04.1999 г. за частна общинска собственост.</w:t>
      </w:r>
    </w:p>
    <w:p w:rsidR="00CF5DFD" w:rsidRPr="003529CC" w:rsidRDefault="00CF5DFD" w:rsidP="003529C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CF5DFD" w:rsidRPr="00F113FA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F113FA" w:rsidRPr="00F113FA" w:rsidRDefault="00F113FA" w:rsidP="00F113FA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13F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ДИМИТЪР НИКОЛОВ</w:t>
      </w:r>
    </w:p>
    <w:p w:rsidR="00F113FA" w:rsidRPr="00F113FA" w:rsidRDefault="00F113FA" w:rsidP="00F113FA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113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Бургас</w:t>
      </w:r>
    </w:p>
    <w:p w:rsidR="00F113FA" w:rsidRPr="00F113FA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13F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F113FA" w:rsidRPr="00F113FA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727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Съгласували:</w:t>
      </w: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727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ЗЛАТИНА ГЕОРГИЕВА, Директор на дирекция ПНО</w:t>
      </w: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727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ЖИВКО ДИМИТРОВ, Директор на дирекция УОС</w:t>
      </w: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727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КАТЕРИНА СИДЕРОВА-ГРУДОВА, Гл. юрисконсулт в дирекция УОС</w:t>
      </w: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727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 xml:space="preserve">Изготвил: </w:t>
      </w:r>
    </w:p>
    <w:p w:rsidR="00F113FA" w:rsidRPr="00727562" w:rsidRDefault="00F113FA" w:rsidP="00F113F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727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инж. Райна Димова, Ст. експерт в дирекция УОС</w:t>
      </w:r>
    </w:p>
    <w:p w:rsidR="00105BC0" w:rsidRPr="00727562" w:rsidRDefault="00105BC0" w:rsidP="00F113FA">
      <w:pPr>
        <w:spacing w:after="0" w:line="0" w:lineRule="atLeast"/>
        <w:jc w:val="both"/>
        <w:rPr>
          <w:color w:val="FFFFFF" w:themeColor="background1"/>
          <w:sz w:val="26"/>
          <w:szCs w:val="26"/>
        </w:rPr>
      </w:pPr>
    </w:p>
    <w:sectPr w:rsidR="00105BC0" w:rsidRPr="00727562" w:rsidSect="00F14DEB">
      <w:pgSz w:w="11906" w:h="16838"/>
      <w:pgMar w:top="851" w:right="70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31FDF"/>
    <w:multiLevelType w:val="hybridMultilevel"/>
    <w:tmpl w:val="2A9040FC"/>
    <w:lvl w:ilvl="0" w:tplc="F9A6F8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20D"/>
    <w:rsid w:val="00105BC0"/>
    <w:rsid w:val="001344B7"/>
    <w:rsid w:val="0019236B"/>
    <w:rsid w:val="001A120D"/>
    <w:rsid w:val="001D1F56"/>
    <w:rsid w:val="001F4560"/>
    <w:rsid w:val="00275273"/>
    <w:rsid w:val="002B1C7D"/>
    <w:rsid w:val="003529CC"/>
    <w:rsid w:val="0039543C"/>
    <w:rsid w:val="003F65B0"/>
    <w:rsid w:val="004E4248"/>
    <w:rsid w:val="004F24AA"/>
    <w:rsid w:val="005C3E5B"/>
    <w:rsid w:val="006C1087"/>
    <w:rsid w:val="006F65F8"/>
    <w:rsid w:val="00727562"/>
    <w:rsid w:val="007857DE"/>
    <w:rsid w:val="00786EC4"/>
    <w:rsid w:val="007C45C1"/>
    <w:rsid w:val="008A26B2"/>
    <w:rsid w:val="00983850"/>
    <w:rsid w:val="00A208E1"/>
    <w:rsid w:val="00A370CD"/>
    <w:rsid w:val="00A37B2E"/>
    <w:rsid w:val="00A574D6"/>
    <w:rsid w:val="00AA684C"/>
    <w:rsid w:val="00BC7747"/>
    <w:rsid w:val="00BD5DA7"/>
    <w:rsid w:val="00C103EE"/>
    <w:rsid w:val="00CF5DFD"/>
    <w:rsid w:val="00DA442F"/>
    <w:rsid w:val="00E44599"/>
    <w:rsid w:val="00F113FA"/>
    <w:rsid w:val="00F14DEB"/>
    <w:rsid w:val="00FB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FBBF"/>
  <w15:chartTrackingRefBased/>
  <w15:docId w15:val="{1D889074-273A-4FED-9C4F-67034932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DF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5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74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0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2024-06-13T07:11:00Z</cp:lastPrinted>
  <dcterms:created xsi:type="dcterms:W3CDTF">2024-06-14T09:12:00Z</dcterms:created>
  <dcterms:modified xsi:type="dcterms:W3CDTF">2024-06-14T09:12:00Z</dcterms:modified>
</cp:coreProperties>
</file>