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9C545" w14:textId="77777777" w:rsidR="00B75443" w:rsidRPr="00C83BC4" w:rsidRDefault="00B75443" w:rsidP="00507E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83BC4">
        <w:rPr>
          <w:rFonts w:ascii="Times New Roman" w:hAnsi="Times New Roman" w:cs="Times New Roman"/>
          <w:b/>
          <w:sz w:val="24"/>
          <w:szCs w:val="24"/>
        </w:rPr>
        <w:t>ДО</w:t>
      </w:r>
    </w:p>
    <w:p w14:paraId="5551CA12" w14:textId="77777777" w:rsidR="00B75443" w:rsidRPr="00C83BC4" w:rsidRDefault="00B75443" w:rsidP="00507E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83BC4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3DC204DB" w14:textId="77777777" w:rsidR="00B75443" w:rsidRPr="00C83BC4" w:rsidRDefault="00B75443" w:rsidP="00507E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83BC4">
        <w:rPr>
          <w:rFonts w:ascii="Times New Roman" w:hAnsi="Times New Roman" w:cs="Times New Roman"/>
          <w:b/>
          <w:sz w:val="24"/>
          <w:szCs w:val="24"/>
        </w:rPr>
        <w:t>БУРГАС</w:t>
      </w:r>
    </w:p>
    <w:p w14:paraId="57412A1C" w14:textId="77777777" w:rsidR="00B75443" w:rsidRPr="001B0475" w:rsidRDefault="00B75443" w:rsidP="00B75443">
      <w:pPr>
        <w:rPr>
          <w:rFonts w:ascii="Times New Roman" w:hAnsi="Times New Roman" w:cs="Times New Roman"/>
          <w:sz w:val="24"/>
          <w:szCs w:val="24"/>
        </w:rPr>
      </w:pPr>
    </w:p>
    <w:p w14:paraId="79F96B3B" w14:textId="77777777" w:rsidR="00B75443" w:rsidRPr="001B0475" w:rsidRDefault="00507EEC" w:rsidP="00507E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475">
        <w:rPr>
          <w:rFonts w:ascii="Times New Roman" w:hAnsi="Times New Roman" w:cs="Times New Roman"/>
          <w:b/>
          <w:sz w:val="24"/>
          <w:szCs w:val="24"/>
        </w:rPr>
        <w:t>ДОКЛАДНА ЗАПИС</w:t>
      </w:r>
      <w:r w:rsidR="00B75443" w:rsidRPr="001B0475">
        <w:rPr>
          <w:rFonts w:ascii="Times New Roman" w:hAnsi="Times New Roman" w:cs="Times New Roman"/>
          <w:b/>
          <w:sz w:val="24"/>
          <w:szCs w:val="24"/>
        </w:rPr>
        <w:t>К А</w:t>
      </w:r>
    </w:p>
    <w:p w14:paraId="7093A852" w14:textId="77777777" w:rsidR="00B75443" w:rsidRPr="001B0475" w:rsidRDefault="00B75443" w:rsidP="00507E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475">
        <w:rPr>
          <w:rFonts w:ascii="Times New Roman" w:hAnsi="Times New Roman" w:cs="Times New Roman"/>
          <w:b/>
          <w:sz w:val="24"/>
          <w:szCs w:val="24"/>
        </w:rPr>
        <w:t>ОТ ДИМИТЪР НИКОЛОВ</w:t>
      </w:r>
    </w:p>
    <w:p w14:paraId="6BAD5596" w14:textId="77777777" w:rsidR="00B75443" w:rsidRPr="001B0475" w:rsidRDefault="00507EEC" w:rsidP="00507E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4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5443" w:rsidRPr="001B0475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14:paraId="73B948CF" w14:textId="77777777" w:rsidR="009B5150" w:rsidRDefault="009B5150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2B2E01" w14:textId="1F00EDEE" w:rsidR="00B75443" w:rsidRDefault="00B75443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ОТНОСНО: Определяне на представител и начин на гласуване на проектите на решения, посочени в Уведомление № 19-00-199/15.04.2024г. и покана за провеждане на редовно </w:t>
      </w:r>
      <w:r w:rsidR="008C6F32">
        <w:rPr>
          <w:rFonts w:ascii="Times New Roman" w:hAnsi="Times New Roman" w:cs="Times New Roman"/>
          <w:sz w:val="24"/>
          <w:szCs w:val="24"/>
        </w:rPr>
        <w:t>О</w:t>
      </w:r>
      <w:r w:rsidRPr="001B0475">
        <w:rPr>
          <w:rFonts w:ascii="Times New Roman" w:hAnsi="Times New Roman" w:cs="Times New Roman"/>
          <w:sz w:val="24"/>
          <w:szCs w:val="24"/>
        </w:rPr>
        <w:t>бщо събрание на акционерите на „УНИВЕРСИТЕТСКА МНОГОПРОФИЛНА БОЛНИЦА ЗА АКТИВНО ЛЕЧЕНИЕ – БУРГАС“ АД</w:t>
      </w:r>
    </w:p>
    <w:p w14:paraId="61909921" w14:textId="77777777" w:rsidR="009B5150" w:rsidRDefault="009B5150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4F6CBF" w14:textId="77777777" w:rsidR="009B5150" w:rsidRPr="009B5150" w:rsidRDefault="009B5150" w:rsidP="00507EE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150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ГОСПОЖИ И ГОСПОДА </w:t>
      </w:r>
      <w:r w:rsidRPr="009B5150">
        <w:rPr>
          <w:rFonts w:ascii="Times New Roman" w:hAnsi="Times New Roman" w:cs="Times New Roman"/>
          <w:b/>
          <w:sz w:val="24"/>
          <w:szCs w:val="24"/>
        </w:rPr>
        <w:t>ОБЩИНСКИ СЪВЕТНИЦИ,</w:t>
      </w:r>
    </w:p>
    <w:p w14:paraId="190B8221" w14:textId="77777777" w:rsidR="00507EEC" w:rsidRPr="001B0475" w:rsidRDefault="00507EEC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8BDBF1" w14:textId="40BA1F25" w:rsidR="00507EEC" w:rsidRPr="001B0475" w:rsidRDefault="00B75443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Моля, на основание чл. 73, ал. 6 от Правилника за организацията и дейността на </w:t>
      </w:r>
      <w:r w:rsidR="008C6F32">
        <w:rPr>
          <w:rFonts w:ascii="Times New Roman" w:hAnsi="Times New Roman" w:cs="Times New Roman"/>
          <w:sz w:val="24"/>
          <w:szCs w:val="24"/>
        </w:rPr>
        <w:t>О</w:t>
      </w:r>
      <w:r w:rsidRPr="001B0475">
        <w:rPr>
          <w:rFonts w:ascii="Times New Roman" w:hAnsi="Times New Roman" w:cs="Times New Roman"/>
          <w:sz w:val="24"/>
          <w:szCs w:val="24"/>
        </w:rPr>
        <w:t>бщинския съвет</w:t>
      </w:r>
      <w:r w:rsidR="008C6F32">
        <w:rPr>
          <w:rFonts w:ascii="Times New Roman" w:hAnsi="Times New Roman" w:cs="Times New Roman"/>
          <w:sz w:val="24"/>
          <w:szCs w:val="24"/>
        </w:rPr>
        <w:t xml:space="preserve"> Бургас</w:t>
      </w:r>
      <w:r w:rsidRPr="001B0475">
        <w:rPr>
          <w:rFonts w:ascii="Times New Roman" w:hAnsi="Times New Roman" w:cs="Times New Roman"/>
          <w:sz w:val="24"/>
          <w:szCs w:val="24"/>
        </w:rPr>
        <w:t>, неговите комисии и взаимодействието му с общинската администрация на Община Бургас, да разгледате настоящата докладна записка на насроченото за 23.04.2024</w:t>
      </w:r>
      <w:r w:rsidR="008C6F32">
        <w:rPr>
          <w:rFonts w:ascii="Times New Roman" w:hAnsi="Times New Roman" w:cs="Times New Roman"/>
          <w:sz w:val="24"/>
          <w:szCs w:val="24"/>
        </w:rPr>
        <w:t xml:space="preserve"> </w:t>
      </w:r>
      <w:r w:rsidRPr="001B0475">
        <w:rPr>
          <w:rFonts w:ascii="Times New Roman" w:hAnsi="Times New Roman" w:cs="Times New Roman"/>
          <w:sz w:val="24"/>
          <w:szCs w:val="24"/>
        </w:rPr>
        <w:t xml:space="preserve">г. заседание на Общински съвет – Бургас. Квалифицирането на докладната записка като неотложна се обуславя от </w:t>
      </w:r>
      <w:r w:rsidR="00507EEC" w:rsidRPr="001B0475">
        <w:rPr>
          <w:rFonts w:ascii="Times New Roman" w:hAnsi="Times New Roman" w:cs="Times New Roman"/>
          <w:sz w:val="24"/>
          <w:szCs w:val="24"/>
        </w:rPr>
        <w:t>постъпил</w:t>
      </w:r>
      <w:r w:rsidR="00970D3A">
        <w:rPr>
          <w:rFonts w:ascii="Times New Roman" w:hAnsi="Times New Roman" w:cs="Times New Roman"/>
          <w:sz w:val="24"/>
          <w:szCs w:val="24"/>
        </w:rPr>
        <w:t>а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</w:t>
      </w:r>
      <w:r w:rsidR="00970D3A">
        <w:rPr>
          <w:rFonts w:ascii="Times New Roman" w:hAnsi="Times New Roman" w:cs="Times New Roman"/>
          <w:sz w:val="24"/>
          <w:szCs w:val="24"/>
        </w:rPr>
        <w:t xml:space="preserve">Покана </w:t>
      </w:r>
      <w:r w:rsidR="00507EEC" w:rsidRPr="001B0475">
        <w:rPr>
          <w:rFonts w:ascii="Times New Roman" w:hAnsi="Times New Roman" w:cs="Times New Roman"/>
          <w:sz w:val="24"/>
          <w:szCs w:val="24"/>
        </w:rPr>
        <w:t>с вх. № 19-00-199/15.04.2024</w:t>
      </w:r>
      <w:r w:rsidR="008C6F32">
        <w:rPr>
          <w:rFonts w:ascii="Times New Roman" w:hAnsi="Times New Roman" w:cs="Times New Roman"/>
          <w:sz w:val="24"/>
          <w:szCs w:val="24"/>
        </w:rPr>
        <w:t xml:space="preserve"> 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г. от д-р Бойко </w:t>
      </w:r>
      <w:proofErr w:type="spellStart"/>
      <w:r w:rsidR="00507EEC" w:rsidRPr="001B0475">
        <w:rPr>
          <w:rFonts w:ascii="Times New Roman" w:hAnsi="Times New Roman" w:cs="Times New Roman"/>
          <w:sz w:val="24"/>
          <w:szCs w:val="24"/>
        </w:rPr>
        <w:t>Миразчи</w:t>
      </w:r>
      <w:r w:rsidR="009B5150">
        <w:rPr>
          <w:rFonts w:ascii="Times New Roman" w:hAnsi="Times New Roman" w:cs="Times New Roman"/>
          <w:sz w:val="24"/>
          <w:szCs w:val="24"/>
        </w:rPr>
        <w:t>йски</w:t>
      </w:r>
      <w:proofErr w:type="spellEnd"/>
      <w:r w:rsidR="009B5150">
        <w:rPr>
          <w:rFonts w:ascii="Times New Roman" w:hAnsi="Times New Roman" w:cs="Times New Roman"/>
          <w:sz w:val="24"/>
          <w:szCs w:val="24"/>
        </w:rPr>
        <w:t>, Изпълнителен директор на „</w:t>
      </w:r>
      <w:r w:rsidR="00507EEC" w:rsidRPr="001B0475">
        <w:rPr>
          <w:rFonts w:ascii="Times New Roman" w:hAnsi="Times New Roman" w:cs="Times New Roman"/>
          <w:sz w:val="24"/>
          <w:szCs w:val="24"/>
        </w:rPr>
        <w:t>УНИВЕРСИТЕТСКА МНОГОПРОФИЛНА БОЛН</w:t>
      </w:r>
      <w:r w:rsidR="009B5150">
        <w:rPr>
          <w:rFonts w:ascii="Times New Roman" w:hAnsi="Times New Roman" w:cs="Times New Roman"/>
          <w:sz w:val="24"/>
          <w:szCs w:val="24"/>
        </w:rPr>
        <w:t>ИЦА ЗА АКТИВНО ЛЕЧЕНИЕ – БУРГАС“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АД („УМБАЛ- БУРГАС” АД) </w:t>
      </w:r>
      <w:r w:rsidR="00970D3A">
        <w:rPr>
          <w:rFonts w:ascii="Times New Roman" w:hAnsi="Times New Roman" w:cs="Times New Roman"/>
          <w:sz w:val="24"/>
          <w:szCs w:val="24"/>
        </w:rPr>
        <w:t>за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свикване на редовно </w:t>
      </w:r>
      <w:r w:rsidR="008C6F32">
        <w:rPr>
          <w:rFonts w:ascii="Times New Roman" w:hAnsi="Times New Roman" w:cs="Times New Roman"/>
          <w:sz w:val="24"/>
          <w:szCs w:val="24"/>
        </w:rPr>
        <w:t>О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бщо събрание на акционерите на </w:t>
      </w:r>
      <w:r w:rsidR="008C6F32">
        <w:rPr>
          <w:rFonts w:ascii="Times New Roman" w:hAnsi="Times New Roman" w:cs="Times New Roman"/>
          <w:sz w:val="24"/>
          <w:szCs w:val="24"/>
        </w:rPr>
        <w:t>Д</w:t>
      </w:r>
      <w:r w:rsidR="00507EEC" w:rsidRPr="001B0475">
        <w:rPr>
          <w:rFonts w:ascii="Times New Roman" w:hAnsi="Times New Roman" w:cs="Times New Roman"/>
          <w:sz w:val="24"/>
          <w:szCs w:val="24"/>
        </w:rPr>
        <w:t>ружеството, което ще се проведе на 28.05.2024</w:t>
      </w:r>
      <w:r w:rsidR="008C6F32">
        <w:rPr>
          <w:rFonts w:ascii="Times New Roman" w:hAnsi="Times New Roman" w:cs="Times New Roman"/>
          <w:sz w:val="24"/>
          <w:szCs w:val="24"/>
        </w:rPr>
        <w:t xml:space="preserve"> 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г. от 11.00 часа в кабинета на Изпълнителния директор на </w:t>
      </w:r>
      <w:r w:rsidR="008C6F32">
        <w:rPr>
          <w:rFonts w:ascii="Times New Roman" w:hAnsi="Times New Roman" w:cs="Times New Roman"/>
          <w:sz w:val="24"/>
          <w:szCs w:val="24"/>
        </w:rPr>
        <w:t>лечебното заведение -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на адреса на управление на „УМБАЛ - БУРГАС” АД - гр. Бургас, бул. „Стефан Стамболов“  № 73</w:t>
      </w:r>
      <w:r w:rsidR="008C6F32">
        <w:rPr>
          <w:rFonts w:ascii="Times New Roman" w:hAnsi="Times New Roman" w:cs="Times New Roman"/>
          <w:sz w:val="24"/>
          <w:szCs w:val="24"/>
        </w:rPr>
        <w:t>.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</w:t>
      </w:r>
      <w:r w:rsidR="00970D3A">
        <w:rPr>
          <w:rFonts w:ascii="Times New Roman" w:hAnsi="Times New Roman" w:cs="Times New Roman"/>
          <w:sz w:val="24"/>
          <w:szCs w:val="24"/>
        </w:rPr>
        <w:t xml:space="preserve">В случай, че на насроченото събрание няма кворум, е предвидено то да се проведе на </w:t>
      </w:r>
      <w:r w:rsidR="00507EEC" w:rsidRPr="001B0475">
        <w:rPr>
          <w:rFonts w:ascii="Times New Roman" w:hAnsi="Times New Roman" w:cs="Times New Roman"/>
          <w:sz w:val="24"/>
          <w:szCs w:val="24"/>
        </w:rPr>
        <w:t>12.06.2024</w:t>
      </w:r>
      <w:r w:rsidR="008C6F32">
        <w:rPr>
          <w:rFonts w:ascii="Times New Roman" w:hAnsi="Times New Roman" w:cs="Times New Roman"/>
          <w:sz w:val="24"/>
          <w:szCs w:val="24"/>
        </w:rPr>
        <w:t xml:space="preserve"> </w:t>
      </w:r>
      <w:r w:rsidR="00507EEC" w:rsidRPr="001B0475">
        <w:rPr>
          <w:rFonts w:ascii="Times New Roman" w:hAnsi="Times New Roman" w:cs="Times New Roman"/>
          <w:sz w:val="24"/>
          <w:szCs w:val="24"/>
        </w:rPr>
        <w:t>г. година от 11:00 ч.</w:t>
      </w:r>
    </w:p>
    <w:p w14:paraId="3581A6FC" w14:textId="70DC1F12" w:rsidR="00507EEC" w:rsidRPr="001B0475" w:rsidRDefault="00561E6F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поканата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се съдържа определеният дневен ред, състоящ се от 11 (единадесет) </w:t>
      </w:r>
      <w:r>
        <w:rPr>
          <w:rFonts w:ascii="Times New Roman" w:hAnsi="Times New Roman" w:cs="Times New Roman"/>
          <w:sz w:val="24"/>
          <w:szCs w:val="24"/>
        </w:rPr>
        <w:t>въпроса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и проекти на решения, както следва:</w:t>
      </w:r>
    </w:p>
    <w:p w14:paraId="49EFE3BE" w14:textId="03F0287E" w:rsidR="00B75443" w:rsidRPr="001B0475" w:rsidRDefault="00507EEC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1. 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Доклад на Съвета на директорите за дейността на дружеството през 2023 година, Годишна нефинансова декларация и Годишна декларация за корпоративно управление - </w:t>
      </w:r>
      <w:r w:rsidR="008C6F32" w:rsidRPr="008C6F32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75443" w:rsidRPr="008C6F32">
        <w:rPr>
          <w:rFonts w:ascii="Times New Roman" w:hAnsi="Times New Roman" w:cs="Times New Roman"/>
          <w:b/>
          <w:bCs/>
          <w:sz w:val="24"/>
          <w:szCs w:val="24"/>
        </w:rPr>
        <w:t>роект на Решение: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приема доклада на Съвета на директорите за дейността на дружеството през 2023 г</w:t>
      </w:r>
      <w:r w:rsidR="008C6F32">
        <w:rPr>
          <w:rFonts w:ascii="Times New Roman" w:hAnsi="Times New Roman" w:cs="Times New Roman"/>
          <w:sz w:val="24"/>
          <w:szCs w:val="24"/>
        </w:rPr>
        <w:t>.</w:t>
      </w:r>
      <w:r w:rsidR="00B75443" w:rsidRPr="001B0475">
        <w:rPr>
          <w:rFonts w:ascii="Times New Roman" w:hAnsi="Times New Roman" w:cs="Times New Roman"/>
          <w:sz w:val="24"/>
          <w:szCs w:val="24"/>
        </w:rPr>
        <w:t>, както и Годишна</w:t>
      </w:r>
      <w:r w:rsidR="008C6F32">
        <w:rPr>
          <w:rFonts w:ascii="Times New Roman" w:hAnsi="Times New Roman" w:cs="Times New Roman"/>
          <w:sz w:val="24"/>
          <w:szCs w:val="24"/>
        </w:rPr>
        <w:t>та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нефинансова декларация и Годишна</w:t>
      </w:r>
      <w:r w:rsidR="008C6F32">
        <w:rPr>
          <w:rFonts w:ascii="Times New Roman" w:hAnsi="Times New Roman" w:cs="Times New Roman"/>
          <w:sz w:val="24"/>
          <w:szCs w:val="24"/>
        </w:rPr>
        <w:t>та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декларация за корпоративно управление</w:t>
      </w:r>
      <w:r w:rsidR="008C6F32">
        <w:rPr>
          <w:rFonts w:ascii="Times New Roman" w:hAnsi="Times New Roman" w:cs="Times New Roman"/>
          <w:sz w:val="24"/>
          <w:szCs w:val="24"/>
        </w:rPr>
        <w:t xml:space="preserve"> на УМБАЛ БУРГАС АД</w:t>
      </w:r>
      <w:r w:rsidR="00B75443" w:rsidRPr="001B0475">
        <w:rPr>
          <w:rFonts w:ascii="Times New Roman" w:hAnsi="Times New Roman" w:cs="Times New Roman"/>
          <w:sz w:val="24"/>
          <w:szCs w:val="24"/>
        </w:rPr>
        <w:t>.</w:t>
      </w:r>
    </w:p>
    <w:p w14:paraId="0A84A3BE" w14:textId="77777777" w:rsidR="008C6F32" w:rsidRDefault="00507EEC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2. </w:t>
      </w:r>
      <w:r w:rsidR="00B75443" w:rsidRPr="001B0475">
        <w:rPr>
          <w:rFonts w:ascii="Times New Roman" w:hAnsi="Times New Roman" w:cs="Times New Roman"/>
          <w:sz w:val="24"/>
          <w:szCs w:val="24"/>
        </w:rPr>
        <w:t>Одобряване на годишния финансов отчет на дружеството за 2023 година, заверен от регистриран одитор</w:t>
      </w:r>
    </w:p>
    <w:p w14:paraId="1300D3D5" w14:textId="6A810A97" w:rsidR="00B75443" w:rsidRPr="001B0475" w:rsidRDefault="008C6F32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F32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75443" w:rsidRPr="008C6F32">
        <w:rPr>
          <w:rFonts w:ascii="Times New Roman" w:hAnsi="Times New Roman" w:cs="Times New Roman"/>
          <w:b/>
          <w:bCs/>
          <w:sz w:val="24"/>
          <w:szCs w:val="24"/>
        </w:rPr>
        <w:t>роект на Решение: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одобрява годишния финансов отчет на дружеството за 2023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B75443" w:rsidRPr="001B0475">
        <w:rPr>
          <w:rFonts w:ascii="Times New Roman" w:hAnsi="Times New Roman" w:cs="Times New Roman"/>
          <w:sz w:val="24"/>
          <w:szCs w:val="24"/>
        </w:rPr>
        <w:t>, заверен от регистрирания одитор.</w:t>
      </w:r>
    </w:p>
    <w:p w14:paraId="4A03DE04" w14:textId="77777777" w:rsidR="008C6F32" w:rsidRDefault="00507EEC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3. </w:t>
      </w:r>
      <w:r w:rsidR="00B75443" w:rsidRPr="001B0475">
        <w:rPr>
          <w:rFonts w:ascii="Times New Roman" w:hAnsi="Times New Roman" w:cs="Times New Roman"/>
          <w:sz w:val="24"/>
          <w:szCs w:val="24"/>
        </w:rPr>
        <w:t>Приемане на консолидирания доклад за дейността за 2023 година, Кон</w:t>
      </w:r>
      <w:r w:rsidRPr="001B0475">
        <w:rPr>
          <w:rFonts w:ascii="Times New Roman" w:hAnsi="Times New Roman" w:cs="Times New Roman"/>
          <w:sz w:val="24"/>
          <w:szCs w:val="24"/>
        </w:rPr>
        <w:t xml:space="preserve">солидирана годишна нефинансова </w:t>
      </w:r>
      <w:r w:rsidR="00B75443" w:rsidRPr="001B0475">
        <w:rPr>
          <w:rFonts w:ascii="Times New Roman" w:hAnsi="Times New Roman" w:cs="Times New Roman"/>
          <w:sz w:val="24"/>
          <w:szCs w:val="24"/>
        </w:rPr>
        <w:t>декларация и Консолидирана годишна декларация за корпоративно управление</w:t>
      </w:r>
    </w:p>
    <w:p w14:paraId="21CB43C2" w14:textId="1BC64272" w:rsidR="00B75443" w:rsidRPr="001B0475" w:rsidRDefault="008C6F32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F32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75443" w:rsidRPr="008C6F32">
        <w:rPr>
          <w:rFonts w:ascii="Times New Roman" w:hAnsi="Times New Roman" w:cs="Times New Roman"/>
          <w:b/>
          <w:bCs/>
          <w:sz w:val="24"/>
          <w:szCs w:val="24"/>
        </w:rPr>
        <w:t>роект на Решение: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приема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B75443" w:rsidRPr="001B0475">
        <w:rPr>
          <w:rFonts w:ascii="Times New Roman" w:hAnsi="Times New Roman" w:cs="Times New Roman"/>
          <w:sz w:val="24"/>
          <w:szCs w:val="24"/>
        </w:rPr>
        <w:t>онсолидирания доклад за дейността за 2023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B75443" w:rsidRPr="001B0475">
        <w:rPr>
          <w:rFonts w:ascii="Times New Roman" w:hAnsi="Times New Roman" w:cs="Times New Roman"/>
          <w:sz w:val="24"/>
          <w:szCs w:val="24"/>
        </w:rPr>
        <w:t>, Консолидирана</w:t>
      </w:r>
      <w:r>
        <w:rPr>
          <w:rFonts w:ascii="Times New Roman" w:hAnsi="Times New Roman" w:cs="Times New Roman"/>
          <w:sz w:val="24"/>
          <w:szCs w:val="24"/>
        </w:rPr>
        <w:t>та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годишна нефинансова декларация и Консолидирана</w:t>
      </w:r>
      <w:r>
        <w:rPr>
          <w:rFonts w:ascii="Times New Roman" w:hAnsi="Times New Roman" w:cs="Times New Roman"/>
          <w:sz w:val="24"/>
          <w:szCs w:val="24"/>
        </w:rPr>
        <w:t>та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годишна декларация за корпоративно управление</w:t>
      </w:r>
      <w:r>
        <w:rPr>
          <w:rFonts w:ascii="Times New Roman" w:hAnsi="Times New Roman" w:cs="Times New Roman"/>
          <w:sz w:val="24"/>
          <w:szCs w:val="24"/>
        </w:rPr>
        <w:t xml:space="preserve"> на УМБАЛ БУРГАС АД.</w:t>
      </w:r>
    </w:p>
    <w:p w14:paraId="26763B47" w14:textId="77777777" w:rsidR="008C6F32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B75443" w:rsidRPr="001B0475">
        <w:rPr>
          <w:rFonts w:ascii="Times New Roman" w:hAnsi="Times New Roman" w:cs="Times New Roman"/>
          <w:sz w:val="24"/>
          <w:szCs w:val="24"/>
        </w:rPr>
        <w:t>Одобряване на консолидиран годишен финансов отчет за 2023 година, заверен от регистрирания одитор</w:t>
      </w:r>
    </w:p>
    <w:p w14:paraId="0DF337DB" w14:textId="7093550A" w:rsidR="001B0475" w:rsidRDefault="008C6F32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F32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75443" w:rsidRPr="008C6F32">
        <w:rPr>
          <w:rFonts w:ascii="Times New Roman" w:hAnsi="Times New Roman" w:cs="Times New Roman"/>
          <w:b/>
          <w:bCs/>
          <w:sz w:val="24"/>
          <w:szCs w:val="24"/>
        </w:rPr>
        <w:t>роект на Решение: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одобрява консолидирания годишен финансов отчет за 2023 година, заверен от регистрирания одитор.</w:t>
      </w:r>
    </w:p>
    <w:p w14:paraId="7DA35D3E" w14:textId="77777777" w:rsidR="008C6F32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5. 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Разпределение на печалбата на дружеството· за 2023 година </w:t>
      </w:r>
    </w:p>
    <w:p w14:paraId="46B27FE2" w14:textId="6527B885" w:rsidR="00B75443" w:rsidRPr="00881D91" w:rsidRDefault="008C6F32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1D91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75443" w:rsidRPr="00881D91">
        <w:rPr>
          <w:rFonts w:ascii="Times New Roman" w:hAnsi="Times New Roman" w:cs="Times New Roman"/>
          <w:b/>
          <w:bCs/>
          <w:sz w:val="24"/>
          <w:szCs w:val="24"/>
        </w:rPr>
        <w:t>роект на Решение:</w:t>
      </w:r>
      <w:r w:rsidR="00B75443" w:rsidRPr="00881D91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взема решение за разпределение на печалбата на дружеството за 2023 година.</w:t>
      </w:r>
    </w:p>
    <w:p w14:paraId="1296C911" w14:textId="77777777" w:rsidR="004E7DBA" w:rsidRPr="00881D91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1D91">
        <w:rPr>
          <w:rFonts w:ascii="Times New Roman" w:hAnsi="Times New Roman" w:cs="Times New Roman"/>
          <w:sz w:val="24"/>
          <w:szCs w:val="24"/>
        </w:rPr>
        <w:t xml:space="preserve">6. </w:t>
      </w:r>
      <w:r w:rsidR="00B75443" w:rsidRPr="00881D91">
        <w:rPr>
          <w:rFonts w:ascii="Times New Roman" w:hAnsi="Times New Roman" w:cs="Times New Roman"/>
          <w:sz w:val="24"/>
          <w:szCs w:val="24"/>
        </w:rPr>
        <w:t>Избор на регистриран одитор за 2024 година</w:t>
      </w:r>
    </w:p>
    <w:p w14:paraId="48E0EB33" w14:textId="188161EC" w:rsidR="00B75443" w:rsidRPr="00881D91" w:rsidRDefault="004E7DBA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1D91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75443" w:rsidRPr="00881D91">
        <w:rPr>
          <w:rFonts w:ascii="Times New Roman" w:hAnsi="Times New Roman" w:cs="Times New Roman"/>
          <w:b/>
          <w:bCs/>
          <w:sz w:val="24"/>
          <w:szCs w:val="24"/>
        </w:rPr>
        <w:t>роект на Решение</w:t>
      </w:r>
      <w:r w:rsidR="00B75443" w:rsidRPr="00881D91">
        <w:rPr>
          <w:rFonts w:ascii="Times New Roman" w:hAnsi="Times New Roman" w:cs="Times New Roman"/>
          <w:sz w:val="24"/>
          <w:szCs w:val="24"/>
        </w:rPr>
        <w:t>: Общото събрание на акционерите избира и назначава предложения регистриран одитор за 2024 година.</w:t>
      </w:r>
    </w:p>
    <w:p w14:paraId="5F644723" w14:textId="77777777" w:rsidR="004E7DBA" w:rsidRPr="00881D91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1D91">
        <w:rPr>
          <w:rFonts w:ascii="Times New Roman" w:hAnsi="Times New Roman" w:cs="Times New Roman"/>
          <w:sz w:val="24"/>
          <w:szCs w:val="24"/>
        </w:rPr>
        <w:t xml:space="preserve">7. </w:t>
      </w:r>
      <w:r w:rsidR="00B75443" w:rsidRPr="00881D91">
        <w:rPr>
          <w:rFonts w:ascii="Times New Roman" w:hAnsi="Times New Roman" w:cs="Times New Roman"/>
          <w:sz w:val="24"/>
          <w:szCs w:val="24"/>
        </w:rPr>
        <w:t xml:space="preserve">Освобождаване от отговорност на членовете на съвета на директорите за дейността им през 2023 година </w:t>
      </w:r>
    </w:p>
    <w:p w14:paraId="77ABE528" w14:textId="0B68025A" w:rsidR="00507EEC" w:rsidRPr="00881D91" w:rsidRDefault="004E7DBA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1D91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75443" w:rsidRPr="00881D91">
        <w:rPr>
          <w:rFonts w:ascii="Times New Roman" w:hAnsi="Times New Roman" w:cs="Times New Roman"/>
          <w:b/>
          <w:bCs/>
          <w:sz w:val="24"/>
          <w:szCs w:val="24"/>
        </w:rPr>
        <w:t>роект на Решение:</w:t>
      </w:r>
      <w:r w:rsidR="00B75443" w:rsidRPr="00881D91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освобождава от отговорност членовете на съвета на директорите за</w:t>
      </w:r>
      <w:r w:rsidR="00507EEC" w:rsidRPr="00881D91">
        <w:rPr>
          <w:rFonts w:ascii="Times New Roman" w:hAnsi="Times New Roman" w:cs="Times New Roman"/>
          <w:sz w:val="24"/>
          <w:szCs w:val="24"/>
        </w:rPr>
        <w:t xml:space="preserve"> дейността им през 2023 година.</w:t>
      </w:r>
    </w:p>
    <w:p w14:paraId="11BFDFA0" w14:textId="77777777" w:rsidR="004E7DBA" w:rsidRPr="00881D91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1D91">
        <w:rPr>
          <w:rFonts w:ascii="Times New Roman" w:hAnsi="Times New Roman" w:cs="Times New Roman"/>
          <w:sz w:val="24"/>
          <w:szCs w:val="24"/>
        </w:rPr>
        <w:t xml:space="preserve">8. </w:t>
      </w:r>
      <w:r w:rsidR="00B75443" w:rsidRPr="00881D91">
        <w:rPr>
          <w:rFonts w:ascii="Times New Roman" w:hAnsi="Times New Roman" w:cs="Times New Roman"/>
          <w:sz w:val="24"/>
          <w:szCs w:val="24"/>
        </w:rPr>
        <w:t xml:space="preserve">Промяна в капитала на дружеството </w:t>
      </w:r>
    </w:p>
    <w:p w14:paraId="18832360" w14:textId="18EFF618" w:rsidR="00B75443" w:rsidRPr="001B0475" w:rsidRDefault="004E7DBA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7DB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75443" w:rsidRPr="004E7DBA">
        <w:rPr>
          <w:rFonts w:ascii="Times New Roman" w:hAnsi="Times New Roman" w:cs="Times New Roman"/>
          <w:b/>
          <w:bCs/>
          <w:sz w:val="24"/>
          <w:szCs w:val="24"/>
        </w:rPr>
        <w:t>роект на Решение: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увеличава капитала на дружеството от 20 124 4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70 лв. </w:t>
      </w:r>
      <w:r>
        <w:rPr>
          <w:rFonts w:ascii="Times New Roman" w:hAnsi="Times New Roman" w:cs="Times New Roman"/>
          <w:sz w:val="24"/>
          <w:szCs w:val="24"/>
        </w:rPr>
        <w:t>(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2 012 447 броя поименни </w:t>
      </w:r>
      <w:r w:rsidR="00B75443" w:rsidRPr="001B0475">
        <w:rPr>
          <w:rFonts w:ascii="Times New Roman" w:hAnsi="Times New Roman" w:cs="Times New Roman"/>
          <w:sz w:val="24"/>
          <w:szCs w:val="24"/>
        </w:rPr>
        <w:t>акции</w:t>
      </w:r>
      <w:r>
        <w:rPr>
          <w:rFonts w:ascii="Times New Roman" w:hAnsi="Times New Roman" w:cs="Times New Roman"/>
          <w:sz w:val="24"/>
          <w:szCs w:val="24"/>
        </w:rPr>
        <w:t>)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, на 20 738 080 лв. </w:t>
      </w:r>
      <w:r>
        <w:rPr>
          <w:rFonts w:ascii="Times New Roman" w:hAnsi="Times New Roman" w:cs="Times New Roman"/>
          <w:sz w:val="24"/>
          <w:szCs w:val="24"/>
        </w:rPr>
        <w:t>(</w:t>
      </w:r>
      <w:r w:rsidR="00B75443" w:rsidRPr="001B0475">
        <w:rPr>
          <w:rFonts w:ascii="Times New Roman" w:hAnsi="Times New Roman" w:cs="Times New Roman"/>
          <w:sz w:val="24"/>
          <w:szCs w:val="24"/>
        </w:rPr>
        <w:t>2 073 808 броя поименни акции</w:t>
      </w:r>
      <w:r>
        <w:rPr>
          <w:rFonts w:ascii="Times New Roman" w:hAnsi="Times New Roman" w:cs="Times New Roman"/>
          <w:sz w:val="24"/>
          <w:szCs w:val="24"/>
        </w:rPr>
        <w:t>),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14:paraId="4AC795B5" w14:textId="77777777" w:rsidR="004E7DBA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- 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с размера на получените през 2022 г. от държавата и усвоени. средства за капиталови разходи в размер на 525 616,00 лв., чрез записване на нови 52 561 бр. акции на държавата с номинална стойност 10 лв. </w:t>
      </w:r>
    </w:p>
    <w:p w14:paraId="79F0C674" w14:textId="251FCAB1" w:rsidR="00B75443" w:rsidRPr="001B0475" w:rsidRDefault="004E7DBA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с размера на получените през 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5443" w:rsidRPr="001B0475">
        <w:rPr>
          <w:rFonts w:ascii="Times New Roman" w:hAnsi="Times New Roman" w:cs="Times New Roman"/>
          <w:sz w:val="24"/>
          <w:szCs w:val="24"/>
        </w:rPr>
        <w:t>г. от Община Бургас и усвоени средства за капиталови разходи в размер на 52 000,00 лв., чрез записване на нови 5 200 бр. акции на Общин</w:t>
      </w:r>
      <w:r w:rsidR="001B0475">
        <w:rPr>
          <w:rFonts w:ascii="Times New Roman" w:hAnsi="Times New Roman" w:cs="Times New Roman"/>
          <w:sz w:val="24"/>
          <w:szCs w:val="24"/>
        </w:rPr>
        <w:t>а Бургас с номинална стойност 10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24FA5344" w14:textId="2059830F" w:rsidR="00B75443" w:rsidRPr="001B0475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- </w:t>
      </w:r>
      <w:r w:rsidR="00B75443" w:rsidRPr="001B0475">
        <w:rPr>
          <w:rFonts w:ascii="Times New Roman" w:hAnsi="Times New Roman" w:cs="Times New Roman"/>
          <w:sz w:val="24"/>
          <w:szCs w:val="24"/>
        </w:rPr>
        <w:t>с размера на направена от държавата непарична вноска в размер на 36 000,00 лева, представляваща доставена и монтирана апаратура</w:t>
      </w:r>
      <w:r w:rsidR="004E7DBA">
        <w:rPr>
          <w:rFonts w:ascii="Times New Roman" w:hAnsi="Times New Roman" w:cs="Times New Roman"/>
          <w:sz w:val="24"/>
          <w:szCs w:val="24"/>
        </w:rPr>
        <w:t>,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както следва: Инкубатор за специални грижи за новородени деца </w:t>
      </w:r>
      <w:proofErr w:type="spellStart"/>
      <w:r w:rsidR="00B75443" w:rsidRPr="001B0475">
        <w:rPr>
          <w:rFonts w:ascii="Times New Roman" w:hAnsi="Times New Roman" w:cs="Times New Roman"/>
          <w:sz w:val="24"/>
          <w:szCs w:val="24"/>
        </w:rPr>
        <w:t>Isolette</w:t>
      </w:r>
      <w:proofErr w:type="spellEnd"/>
      <w:r w:rsidR="00B75443" w:rsidRPr="001B0475">
        <w:rPr>
          <w:rFonts w:ascii="Times New Roman" w:hAnsi="Times New Roman" w:cs="Times New Roman"/>
          <w:sz w:val="24"/>
          <w:szCs w:val="24"/>
        </w:rPr>
        <w:t xml:space="preserve"> С2000, </w:t>
      </w:r>
      <w:proofErr w:type="spellStart"/>
      <w:r w:rsidR="00B75443" w:rsidRPr="001B0475">
        <w:rPr>
          <w:rFonts w:ascii="Times New Roman" w:hAnsi="Times New Roman" w:cs="Times New Roman"/>
          <w:sz w:val="24"/>
          <w:szCs w:val="24"/>
        </w:rPr>
        <w:t>сер</w:t>
      </w:r>
      <w:proofErr w:type="spellEnd"/>
      <w:r w:rsidR="00B75443" w:rsidRPr="001B0475">
        <w:rPr>
          <w:rFonts w:ascii="Times New Roman" w:hAnsi="Times New Roman" w:cs="Times New Roman"/>
          <w:sz w:val="24"/>
          <w:szCs w:val="24"/>
        </w:rPr>
        <w:t xml:space="preserve">. № NV38052 и Инкубатор за специални грижи за новородени деца </w:t>
      </w:r>
      <w:proofErr w:type="spellStart"/>
      <w:r w:rsidR="00B75443" w:rsidRPr="001B0475">
        <w:rPr>
          <w:rFonts w:ascii="Times New Roman" w:hAnsi="Times New Roman" w:cs="Times New Roman"/>
          <w:sz w:val="24"/>
          <w:szCs w:val="24"/>
        </w:rPr>
        <w:t>Isolette</w:t>
      </w:r>
      <w:proofErr w:type="spellEnd"/>
      <w:r w:rsidR="00B75443" w:rsidRPr="001B0475">
        <w:rPr>
          <w:rFonts w:ascii="Times New Roman" w:hAnsi="Times New Roman" w:cs="Times New Roman"/>
          <w:sz w:val="24"/>
          <w:szCs w:val="24"/>
        </w:rPr>
        <w:t xml:space="preserve"> С2000, </w:t>
      </w:r>
      <w:proofErr w:type="spellStart"/>
      <w:r w:rsidR="00B75443" w:rsidRPr="001B0475">
        <w:rPr>
          <w:rFonts w:ascii="Times New Roman" w:hAnsi="Times New Roman" w:cs="Times New Roman"/>
          <w:sz w:val="24"/>
          <w:szCs w:val="24"/>
        </w:rPr>
        <w:t>сер</w:t>
      </w:r>
      <w:proofErr w:type="spellEnd"/>
      <w:r w:rsidR="00B75443" w:rsidRPr="001B0475">
        <w:rPr>
          <w:rFonts w:ascii="Times New Roman" w:hAnsi="Times New Roman" w:cs="Times New Roman"/>
          <w:sz w:val="24"/>
          <w:szCs w:val="24"/>
        </w:rPr>
        <w:t>. № NV38057, чрез записване на 3600 бр. поименни акции от дър</w:t>
      </w:r>
      <w:r w:rsidRPr="001B0475">
        <w:rPr>
          <w:rFonts w:ascii="Times New Roman" w:hAnsi="Times New Roman" w:cs="Times New Roman"/>
          <w:sz w:val="24"/>
          <w:szCs w:val="24"/>
        </w:rPr>
        <w:t xml:space="preserve">жавата с </w:t>
      </w:r>
      <w:proofErr w:type="spellStart"/>
      <w:r w:rsidRPr="001B0475">
        <w:rPr>
          <w:rFonts w:ascii="Times New Roman" w:hAnsi="Times New Roman" w:cs="Times New Roman"/>
          <w:sz w:val="24"/>
          <w:szCs w:val="24"/>
        </w:rPr>
        <w:t>номиналнна</w:t>
      </w:r>
      <w:proofErr w:type="spellEnd"/>
      <w:r w:rsidRPr="001B0475">
        <w:rPr>
          <w:rFonts w:ascii="Times New Roman" w:hAnsi="Times New Roman" w:cs="Times New Roman"/>
          <w:sz w:val="24"/>
          <w:szCs w:val="24"/>
        </w:rPr>
        <w:t xml:space="preserve"> стойност 10 </w:t>
      </w:r>
      <w:r w:rsidR="00B75443" w:rsidRPr="001B0475">
        <w:rPr>
          <w:rFonts w:ascii="Times New Roman" w:hAnsi="Times New Roman" w:cs="Times New Roman"/>
          <w:sz w:val="24"/>
          <w:szCs w:val="24"/>
        </w:rPr>
        <w:t>лв.</w:t>
      </w:r>
    </w:p>
    <w:p w14:paraId="4AB975BA" w14:textId="77777777" w:rsidR="004E7DBA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9. 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Промяна в Устава на дружеството </w:t>
      </w:r>
    </w:p>
    <w:p w14:paraId="32592CBF" w14:textId="67727345" w:rsidR="00B75443" w:rsidRPr="001B0475" w:rsidRDefault="004E7DBA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1D91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75443" w:rsidRPr="00881D91">
        <w:rPr>
          <w:rFonts w:ascii="Times New Roman" w:hAnsi="Times New Roman" w:cs="Times New Roman"/>
          <w:b/>
          <w:bCs/>
          <w:sz w:val="24"/>
          <w:szCs w:val="24"/>
        </w:rPr>
        <w:t>роект на Решение:</w:t>
      </w:r>
      <w:r w:rsidR="00B75443" w:rsidRPr="00881D91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приема предложената промяна в </w:t>
      </w:r>
      <w:r w:rsidR="00B75443" w:rsidRPr="001B0475">
        <w:rPr>
          <w:rFonts w:ascii="Times New Roman" w:hAnsi="Times New Roman" w:cs="Times New Roman"/>
          <w:sz w:val="24"/>
          <w:szCs w:val="24"/>
        </w:rPr>
        <w:t>Устава на дружеството.</w:t>
      </w:r>
    </w:p>
    <w:p w14:paraId="44C2AC0F" w14:textId="77777777" w:rsidR="004E7DBA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>10.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Приемане </w:t>
      </w:r>
      <w:r w:rsidR="004E7DBA">
        <w:rPr>
          <w:rFonts w:ascii="Times New Roman" w:hAnsi="Times New Roman" w:cs="Times New Roman"/>
          <w:sz w:val="24"/>
          <w:szCs w:val="24"/>
        </w:rPr>
        <w:t>в</w:t>
      </w:r>
      <w:r w:rsidR="00B75443" w:rsidRPr="001B0475">
        <w:rPr>
          <w:rFonts w:ascii="Times New Roman" w:hAnsi="Times New Roman" w:cs="Times New Roman"/>
          <w:sz w:val="24"/>
          <w:szCs w:val="24"/>
        </w:rPr>
        <w:t>а образци на декларации по чл. 49 ал. 1 т.1 от Закона за противодействие на корупцията в изпълнение на разпоредбата на чл. 49 ал. 3 от същия Закон</w:t>
      </w:r>
    </w:p>
    <w:p w14:paraId="22167B72" w14:textId="2E945DDB" w:rsidR="00B75443" w:rsidRPr="001B0475" w:rsidRDefault="004E7DBA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7DB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75443" w:rsidRPr="004E7DBA">
        <w:rPr>
          <w:rFonts w:ascii="Times New Roman" w:hAnsi="Times New Roman" w:cs="Times New Roman"/>
          <w:b/>
          <w:bCs/>
          <w:sz w:val="24"/>
          <w:szCs w:val="24"/>
        </w:rPr>
        <w:t>роект на Решение: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приема образци на декларации по чл. 49 ал. 1 т. 1 и т. 3 от Закона за противодействие на корупцията.</w:t>
      </w:r>
    </w:p>
    <w:p w14:paraId="535DA4C6" w14:textId="77777777" w:rsidR="004E7DBA" w:rsidRDefault="00B75443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>11. Приемане на декларациите по чл. 49 ал. 1 т. 1 от Закона за противодействие на корупцията на членовете на СД на УМБАЛ-Бургас АД</w:t>
      </w:r>
    </w:p>
    <w:p w14:paraId="538A9902" w14:textId="663D04B9" w:rsidR="00B75443" w:rsidRPr="001B0475" w:rsidRDefault="004E7DBA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7DB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75443" w:rsidRPr="004E7DBA">
        <w:rPr>
          <w:rFonts w:ascii="Times New Roman" w:hAnsi="Times New Roman" w:cs="Times New Roman"/>
          <w:b/>
          <w:bCs/>
          <w:sz w:val="24"/>
          <w:szCs w:val="24"/>
        </w:rPr>
        <w:t>роект на решение: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На основание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5443" w:rsidRPr="001B0475">
        <w:rPr>
          <w:rFonts w:ascii="Times New Roman" w:hAnsi="Times New Roman" w:cs="Times New Roman"/>
          <w:sz w:val="24"/>
          <w:szCs w:val="24"/>
        </w:rPr>
        <w:t>49 ал. 2 от Закона за противодействие на корупцията, Общото събрание на акционерите приема декларациите на ч</w:t>
      </w:r>
      <w:r w:rsidR="001B0475">
        <w:rPr>
          <w:rFonts w:ascii="Times New Roman" w:hAnsi="Times New Roman" w:cs="Times New Roman"/>
          <w:sz w:val="24"/>
          <w:szCs w:val="24"/>
        </w:rPr>
        <w:t>леновете на СД на „УМБАЛ-Бургас“</w:t>
      </w:r>
      <w:r w:rsidR="00B75443" w:rsidRPr="001B0475">
        <w:rPr>
          <w:rFonts w:ascii="Times New Roman" w:hAnsi="Times New Roman" w:cs="Times New Roman"/>
          <w:sz w:val="24"/>
          <w:szCs w:val="24"/>
        </w:rPr>
        <w:t xml:space="preserve"> АД.</w:t>
      </w:r>
    </w:p>
    <w:p w14:paraId="071CBE57" w14:textId="77777777" w:rsidR="00507EEC" w:rsidRPr="001B0475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В разпоредбата на чл. 20, т. 1 от Наредбата за условията и реда за упражняване правата на собственост в търговски дружества, участието в граждански дружества и  сключването на договори за съвместна дейност от Община Бургас, е упоменато, че представителите на общината в търговските дружества, в които общината е съдружник или акционер предлагат за </w:t>
      </w:r>
      <w:r w:rsidRPr="001B0475">
        <w:rPr>
          <w:rFonts w:ascii="Times New Roman" w:hAnsi="Times New Roman" w:cs="Times New Roman"/>
          <w:sz w:val="24"/>
          <w:szCs w:val="24"/>
        </w:rPr>
        <w:lastRenderedPageBreak/>
        <w:t>одобрение от Общинския съвет варианти за решения по въпросите от предварително обявения Дневен ред на съответния орган за управление.</w:t>
      </w:r>
    </w:p>
    <w:p w14:paraId="74BED68F" w14:textId="77777777" w:rsidR="001B0475" w:rsidRDefault="009B5150" w:rsidP="009B5150">
      <w:pPr>
        <w:jc w:val="both"/>
        <w:rPr>
          <w:rFonts w:ascii="Times New Roman" w:hAnsi="Times New Roman" w:cs="Times New Roman"/>
          <w:sz w:val="24"/>
          <w:szCs w:val="24"/>
        </w:rPr>
      </w:pPr>
      <w:r w:rsidRPr="009B5150">
        <w:rPr>
          <w:rFonts w:ascii="Times New Roman" w:hAnsi="Times New Roman" w:cs="Times New Roman"/>
          <w:sz w:val="24"/>
          <w:szCs w:val="24"/>
        </w:rPr>
        <w:t>Предвид изложеното и на основание чл. 21, ал. 1, т. 9 от Закона за местното самоуправление и местната администрация, чл. 19 и чл. 20, т.1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предлагам Общински съвет - Бургас да вземе следните</w:t>
      </w:r>
    </w:p>
    <w:p w14:paraId="583A2CAD" w14:textId="77777777" w:rsidR="00507EEC" w:rsidRPr="00C83BC4" w:rsidRDefault="001B0475" w:rsidP="00C83B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BC4">
        <w:rPr>
          <w:rFonts w:ascii="Times New Roman" w:hAnsi="Times New Roman" w:cs="Times New Roman"/>
          <w:b/>
          <w:sz w:val="24"/>
          <w:szCs w:val="24"/>
        </w:rPr>
        <w:t>Р Е Ш Е Н И Я</w:t>
      </w:r>
      <w:r w:rsidR="00507EEC" w:rsidRPr="00C83BC4">
        <w:rPr>
          <w:rFonts w:ascii="Times New Roman" w:hAnsi="Times New Roman" w:cs="Times New Roman"/>
          <w:b/>
          <w:sz w:val="24"/>
          <w:szCs w:val="24"/>
        </w:rPr>
        <w:t>:</w:t>
      </w:r>
    </w:p>
    <w:p w14:paraId="4AD0C516" w14:textId="460ACB60" w:rsidR="00507EEC" w:rsidRPr="001B0475" w:rsidRDefault="00507EEC" w:rsidP="00C83B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1. Определя </w:t>
      </w:r>
      <w:r w:rsidR="00561E6F">
        <w:rPr>
          <w:rFonts w:ascii="Times New Roman" w:hAnsi="Times New Roman" w:cs="Times New Roman"/>
          <w:sz w:val="24"/>
          <w:szCs w:val="24"/>
        </w:rPr>
        <w:t>Мария Куманова – директор на дирекция ДПМК</w:t>
      </w:r>
      <w:r w:rsidR="00C83BC4">
        <w:rPr>
          <w:rFonts w:ascii="Times New Roman" w:hAnsi="Times New Roman" w:cs="Times New Roman"/>
          <w:sz w:val="24"/>
          <w:szCs w:val="24"/>
        </w:rPr>
        <w:t xml:space="preserve"> – </w:t>
      </w:r>
      <w:r w:rsidRPr="001B0475">
        <w:rPr>
          <w:rFonts w:ascii="Times New Roman" w:hAnsi="Times New Roman" w:cs="Times New Roman"/>
          <w:sz w:val="24"/>
          <w:szCs w:val="24"/>
        </w:rPr>
        <w:t>за п</w:t>
      </w:r>
      <w:r w:rsidR="00C83BC4">
        <w:rPr>
          <w:rFonts w:ascii="Times New Roman" w:hAnsi="Times New Roman" w:cs="Times New Roman"/>
          <w:sz w:val="24"/>
          <w:szCs w:val="24"/>
        </w:rPr>
        <w:t>редставител на Община Бургас в редовното общо</w:t>
      </w:r>
      <w:r w:rsidRPr="001B0475">
        <w:rPr>
          <w:rFonts w:ascii="Times New Roman" w:hAnsi="Times New Roman" w:cs="Times New Roman"/>
          <w:sz w:val="24"/>
          <w:szCs w:val="24"/>
        </w:rPr>
        <w:t xml:space="preserve"> събрание, на</w:t>
      </w:r>
      <w:r w:rsidR="00C83BC4">
        <w:rPr>
          <w:rFonts w:ascii="Times New Roman" w:hAnsi="Times New Roman" w:cs="Times New Roman"/>
          <w:sz w:val="24"/>
          <w:szCs w:val="24"/>
        </w:rPr>
        <w:t>срочено за 28.05.2024</w:t>
      </w:r>
      <w:r w:rsidRPr="001B0475">
        <w:rPr>
          <w:rFonts w:ascii="Times New Roman" w:hAnsi="Times New Roman" w:cs="Times New Roman"/>
          <w:sz w:val="24"/>
          <w:szCs w:val="24"/>
        </w:rPr>
        <w:t xml:space="preserve"> г., от 11:00 ч. в кабинета на Изпълнителния директор на дружеството, на адреса на управление на УМБАЛ - БУРГАС АД - гр. Бургас, бул. „Стефан Стам</w:t>
      </w:r>
      <w:r w:rsidR="00C83BC4">
        <w:rPr>
          <w:rFonts w:ascii="Times New Roman" w:hAnsi="Times New Roman" w:cs="Times New Roman"/>
          <w:sz w:val="24"/>
          <w:szCs w:val="24"/>
        </w:rPr>
        <w:t>болов“  № 73 и резервна дата 12.06.2024</w:t>
      </w:r>
      <w:r w:rsidRPr="001B0475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4625A779" w14:textId="16A61E0F" w:rsidR="00507EEC" w:rsidRPr="001B0475" w:rsidRDefault="00507EEC" w:rsidP="00C83B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2. Оправомощава представителя в </w:t>
      </w:r>
      <w:r w:rsidR="004E7DBA">
        <w:rPr>
          <w:rFonts w:ascii="Times New Roman" w:hAnsi="Times New Roman" w:cs="Times New Roman"/>
          <w:sz w:val="24"/>
          <w:szCs w:val="24"/>
        </w:rPr>
        <w:t>О</w:t>
      </w:r>
      <w:r w:rsidRPr="001B0475">
        <w:rPr>
          <w:rFonts w:ascii="Times New Roman" w:hAnsi="Times New Roman" w:cs="Times New Roman"/>
          <w:sz w:val="24"/>
          <w:szCs w:val="24"/>
        </w:rPr>
        <w:t>бщото събрание да гласува по предложени</w:t>
      </w:r>
      <w:r w:rsidR="0072028B">
        <w:rPr>
          <w:rFonts w:ascii="Times New Roman" w:hAnsi="Times New Roman" w:cs="Times New Roman"/>
          <w:sz w:val="24"/>
          <w:szCs w:val="24"/>
        </w:rPr>
        <w:t>те въпроси от</w:t>
      </w:r>
      <w:r w:rsidRPr="001B0475">
        <w:rPr>
          <w:rFonts w:ascii="Times New Roman" w:hAnsi="Times New Roman" w:cs="Times New Roman"/>
          <w:sz w:val="24"/>
          <w:szCs w:val="24"/>
        </w:rPr>
        <w:t xml:space="preserve"> днев</w:t>
      </w:r>
      <w:r w:rsidR="0072028B">
        <w:rPr>
          <w:rFonts w:ascii="Times New Roman" w:hAnsi="Times New Roman" w:cs="Times New Roman"/>
          <w:sz w:val="24"/>
          <w:szCs w:val="24"/>
        </w:rPr>
        <w:t xml:space="preserve">ния </w:t>
      </w:r>
      <w:r w:rsidRPr="001B0475">
        <w:rPr>
          <w:rFonts w:ascii="Times New Roman" w:hAnsi="Times New Roman" w:cs="Times New Roman"/>
          <w:sz w:val="24"/>
          <w:szCs w:val="24"/>
        </w:rPr>
        <w:t xml:space="preserve">ред, както следва: </w:t>
      </w:r>
    </w:p>
    <w:p w14:paraId="2D969590" w14:textId="21A8079D" w:rsidR="001B0475" w:rsidRDefault="00561E6F" w:rsidP="00C83B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проекта на решение по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т. 1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475" w:rsidRPr="001B0475">
        <w:rPr>
          <w:rFonts w:ascii="Times New Roman" w:hAnsi="Times New Roman" w:cs="Times New Roman"/>
          <w:sz w:val="24"/>
          <w:szCs w:val="24"/>
        </w:rPr>
        <w:t>Общото събрание на акционерите приема доклада на Съвета на директорите за дейността на дружеството през 2023 година, както и Годишна</w:t>
      </w:r>
      <w:r w:rsidR="004E7DBA">
        <w:rPr>
          <w:rFonts w:ascii="Times New Roman" w:hAnsi="Times New Roman" w:cs="Times New Roman"/>
          <w:sz w:val="24"/>
          <w:szCs w:val="24"/>
        </w:rPr>
        <w:t>та</w:t>
      </w:r>
      <w:r w:rsidR="001B0475" w:rsidRPr="001B0475">
        <w:rPr>
          <w:rFonts w:ascii="Times New Roman" w:hAnsi="Times New Roman" w:cs="Times New Roman"/>
          <w:sz w:val="24"/>
          <w:szCs w:val="24"/>
        </w:rPr>
        <w:t xml:space="preserve"> нефинансова декларация и Годишна деклар</w:t>
      </w:r>
      <w:r w:rsidR="001B0475">
        <w:rPr>
          <w:rFonts w:ascii="Times New Roman" w:hAnsi="Times New Roman" w:cs="Times New Roman"/>
          <w:sz w:val="24"/>
          <w:szCs w:val="24"/>
        </w:rPr>
        <w:t xml:space="preserve">ация за корпоративно управление – „ЗА“.  </w:t>
      </w:r>
    </w:p>
    <w:p w14:paraId="04F48F88" w14:textId="5B2594A7" w:rsidR="001B0475" w:rsidRPr="001B0475" w:rsidRDefault="001B0475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561E6F">
        <w:rPr>
          <w:rFonts w:ascii="Times New Roman" w:hAnsi="Times New Roman" w:cs="Times New Roman"/>
          <w:sz w:val="24"/>
          <w:szCs w:val="24"/>
        </w:rPr>
        <w:t xml:space="preserve">проекта на решение по </w:t>
      </w:r>
      <w:r>
        <w:rPr>
          <w:rFonts w:ascii="Times New Roman" w:hAnsi="Times New Roman" w:cs="Times New Roman"/>
          <w:sz w:val="24"/>
          <w:szCs w:val="24"/>
        </w:rPr>
        <w:t xml:space="preserve">т. 2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B0475">
        <w:rPr>
          <w:rFonts w:ascii="Times New Roman" w:hAnsi="Times New Roman" w:cs="Times New Roman"/>
          <w:sz w:val="24"/>
          <w:szCs w:val="24"/>
        </w:rPr>
        <w:t xml:space="preserve"> </w:t>
      </w:r>
      <w:r w:rsidR="00561E6F">
        <w:rPr>
          <w:rFonts w:ascii="Times New Roman" w:hAnsi="Times New Roman" w:cs="Times New Roman"/>
          <w:sz w:val="24"/>
          <w:szCs w:val="24"/>
        </w:rPr>
        <w:t xml:space="preserve"> </w:t>
      </w:r>
      <w:r w:rsidRPr="001B0475">
        <w:rPr>
          <w:rFonts w:ascii="Times New Roman" w:hAnsi="Times New Roman" w:cs="Times New Roman"/>
          <w:sz w:val="24"/>
          <w:szCs w:val="24"/>
        </w:rPr>
        <w:t>Общото събрание на акционерите одобрява годишния финансов отчет на дружеството за 2023 година, заверен от регистрирания одитор</w:t>
      </w:r>
      <w:r w:rsidR="006E1102">
        <w:rPr>
          <w:rFonts w:ascii="Times New Roman" w:hAnsi="Times New Roman" w:cs="Times New Roman"/>
          <w:sz w:val="24"/>
          <w:szCs w:val="24"/>
        </w:rPr>
        <w:t xml:space="preserve"> – „ЗА“</w:t>
      </w:r>
      <w:r w:rsidRPr="001B0475">
        <w:rPr>
          <w:rFonts w:ascii="Times New Roman" w:hAnsi="Times New Roman" w:cs="Times New Roman"/>
          <w:sz w:val="24"/>
          <w:szCs w:val="24"/>
        </w:rPr>
        <w:t>.</w:t>
      </w:r>
    </w:p>
    <w:p w14:paraId="3532FC32" w14:textId="4E728B3E" w:rsidR="001B0475" w:rsidRPr="001B0475" w:rsidRDefault="00561E6F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проекта на решение по</w:t>
      </w:r>
      <w:r w:rsidRPr="001B0475">
        <w:rPr>
          <w:rFonts w:ascii="Times New Roman" w:hAnsi="Times New Roman" w:cs="Times New Roman"/>
          <w:sz w:val="24"/>
          <w:szCs w:val="24"/>
        </w:rPr>
        <w:t xml:space="preserve"> </w:t>
      </w:r>
      <w:r w:rsidR="001B0475">
        <w:rPr>
          <w:rFonts w:ascii="Times New Roman" w:hAnsi="Times New Roman" w:cs="Times New Roman"/>
          <w:sz w:val="24"/>
          <w:szCs w:val="24"/>
        </w:rPr>
        <w:t xml:space="preserve">т. 3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 w:rsidR="001B0475">
        <w:rPr>
          <w:rFonts w:ascii="Times New Roman" w:hAnsi="Times New Roman" w:cs="Times New Roman"/>
          <w:sz w:val="24"/>
          <w:szCs w:val="24"/>
        </w:rPr>
        <w:t>:</w:t>
      </w:r>
      <w:r w:rsidR="001B0475" w:rsidRPr="001B04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475" w:rsidRPr="001B0475">
        <w:rPr>
          <w:rFonts w:ascii="Times New Roman" w:hAnsi="Times New Roman" w:cs="Times New Roman"/>
          <w:sz w:val="24"/>
          <w:szCs w:val="24"/>
        </w:rPr>
        <w:t>Общото събрание на акционерите приема консолидирания доклад за дейността за 2023 година, Консолидирана годишна нефинансова декларация и Консолидирана годишна декларация за корпоративно управлен</w:t>
      </w:r>
      <w:r w:rsidR="006E1102">
        <w:rPr>
          <w:rFonts w:ascii="Times New Roman" w:hAnsi="Times New Roman" w:cs="Times New Roman"/>
          <w:sz w:val="24"/>
          <w:szCs w:val="24"/>
        </w:rPr>
        <w:t xml:space="preserve">ие - </w:t>
      </w:r>
      <w:r w:rsidR="006E1102" w:rsidRPr="006E1102">
        <w:rPr>
          <w:rFonts w:ascii="Times New Roman" w:hAnsi="Times New Roman" w:cs="Times New Roman"/>
          <w:sz w:val="24"/>
          <w:szCs w:val="24"/>
        </w:rPr>
        <w:t>„ЗА“.</w:t>
      </w:r>
    </w:p>
    <w:p w14:paraId="0001CEF4" w14:textId="1ABE1065" w:rsidR="001B0475" w:rsidRPr="001B0475" w:rsidRDefault="00561E6F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проекта на решение по</w:t>
      </w:r>
      <w:r w:rsidRPr="001B0475">
        <w:rPr>
          <w:rFonts w:ascii="Times New Roman" w:hAnsi="Times New Roman" w:cs="Times New Roman"/>
          <w:sz w:val="24"/>
          <w:szCs w:val="24"/>
        </w:rPr>
        <w:t xml:space="preserve"> </w:t>
      </w:r>
      <w:r w:rsidR="006E1102">
        <w:rPr>
          <w:rFonts w:ascii="Times New Roman" w:hAnsi="Times New Roman" w:cs="Times New Roman"/>
          <w:sz w:val="24"/>
          <w:szCs w:val="24"/>
        </w:rPr>
        <w:t xml:space="preserve">т. 4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 w:rsidR="006E1102">
        <w:rPr>
          <w:rFonts w:ascii="Times New Roman" w:hAnsi="Times New Roman" w:cs="Times New Roman"/>
          <w:sz w:val="24"/>
          <w:szCs w:val="24"/>
        </w:rPr>
        <w:t>:</w:t>
      </w:r>
      <w:r w:rsidR="001B0475" w:rsidRPr="001B04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475" w:rsidRPr="001B0475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одобрява консолидирания годишен финансов отчет за 2023 година, </w:t>
      </w:r>
      <w:r w:rsidR="006E1102">
        <w:rPr>
          <w:rFonts w:ascii="Times New Roman" w:hAnsi="Times New Roman" w:cs="Times New Roman"/>
          <w:sz w:val="24"/>
          <w:szCs w:val="24"/>
        </w:rPr>
        <w:t>заверен от регистрирания одитор – „ЗА“.</w:t>
      </w:r>
    </w:p>
    <w:p w14:paraId="606D1060" w14:textId="2357AC6F" w:rsidR="001B0475" w:rsidRPr="001B0475" w:rsidRDefault="00561E6F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проекта на решение по</w:t>
      </w:r>
      <w:r w:rsidR="006E1102">
        <w:rPr>
          <w:rFonts w:ascii="Times New Roman" w:hAnsi="Times New Roman" w:cs="Times New Roman"/>
          <w:sz w:val="24"/>
          <w:szCs w:val="24"/>
        </w:rPr>
        <w:t xml:space="preserve"> т.</w:t>
      </w:r>
      <w:r w:rsidR="004E7DBA">
        <w:rPr>
          <w:rFonts w:ascii="Times New Roman" w:hAnsi="Times New Roman" w:cs="Times New Roman"/>
          <w:sz w:val="24"/>
          <w:szCs w:val="24"/>
        </w:rPr>
        <w:t xml:space="preserve"> </w:t>
      </w:r>
      <w:r w:rsidR="006E1102">
        <w:rPr>
          <w:rFonts w:ascii="Times New Roman" w:hAnsi="Times New Roman" w:cs="Times New Roman"/>
          <w:sz w:val="24"/>
          <w:szCs w:val="24"/>
        </w:rPr>
        <w:t xml:space="preserve">5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 w:rsidR="006E1102">
        <w:rPr>
          <w:rFonts w:ascii="Times New Roman" w:hAnsi="Times New Roman" w:cs="Times New Roman"/>
          <w:sz w:val="24"/>
          <w:szCs w:val="24"/>
        </w:rPr>
        <w:t>:</w:t>
      </w:r>
      <w:r w:rsidR="001B0475" w:rsidRPr="001B04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475" w:rsidRPr="001B0475">
        <w:rPr>
          <w:rFonts w:ascii="Times New Roman" w:hAnsi="Times New Roman" w:cs="Times New Roman"/>
          <w:sz w:val="24"/>
          <w:szCs w:val="24"/>
        </w:rPr>
        <w:t>Общото събрание на акционерите взема решение за разпределение на печалбат</w:t>
      </w:r>
      <w:r w:rsidR="006E1102">
        <w:rPr>
          <w:rFonts w:ascii="Times New Roman" w:hAnsi="Times New Roman" w:cs="Times New Roman"/>
          <w:sz w:val="24"/>
          <w:szCs w:val="24"/>
        </w:rPr>
        <w:t>а на дружеството за 2023 година – „ЗА“.</w:t>
      </w:r>
    </w:p>
    <w:p w14:paraId="531A1362" w14:textId="3D5B43F1" w:rsidR="001B0475" w:rsidRPr="001B0475" w:rsidRDefault="00561E6F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проекта на решение по</w:t>
      </w:r>
      <w:r w:rsidR="006E1102">
        <w:rPr>
          <w:rFonts w:ascii="Times New Roman" w:hAnsi="Times New Roman" w:cs="Times New Roman"/>
          <w:sz w:val="24"/>
          <w:szCs w:val="24"/>
        </w:rPr>
        <w:t xml:space="preserve"> т. 6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 w:rsidR="006E1102">
        <w:rPr>
          <w:rFonts w:ascii="Times New Roman" w:hAnsi="Times New Roman" w:cs="Times New Roman"/>
          <w:sz w:val="24"/>
          <w:szCs w:val="24"/>
        </w:rPr>
        <w:t>:</w:t>
      </w:r>
      <w:r w:rsidR="001B0475" w:rsidRPr="001B04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475" w:rsidRPr="001B0475">
        <w:rPr>
          <w:rFonts w:ascii="Times New Roman" w:hAnsi="Times New Roman" w:cs="Times New Roman"/>
          <w:sz w:val="24"/>
          <w:szCs w:val="24"/>
        </w:rPr>
        <w:t>Общото събрание на акционерите избира и назначава предложения ре</w:t>
      </w:r>
      <w:r w:rsidR="006E1102">
        <w:rPr>
          <w:rFonts w:ascii="Times New Roman" w:hAnsi="Times New Roman" w:cs="Times New Roman"/>
          <w:sz w:val="24"/>
          <w:szCs w:val="24"/>
        </w:rPr>
        <w:t>гистриран одитор за 2024 година – „ЗА“.</w:t>
      </w:r>
    </w:p>
    <w:p w14:paraId="2A667C81" w14:textId="406E621C" w:rsidR="001B0475" w:rsidRPr="001B0475" w:rsidRDefault="00561E6F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проекта на решение по</w:t>
      </w:r>
      <w:r w:rsidR="006E1102">
        <w:rPr>
          <w:rFonts w:ascii="Times New Roman" w:hAnsi="Times New Roman" w:cs="Times New Roman"/>
          <w:sz w:val="24"/>
          <w:szCs w:val="24"/>
        </w:rPr>
        <w:t xml:space="preserve"> т. 7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 w:rsidR="006E1102">
        <w:rPr>
          <w:rFonts w:ascii="Times New Roman" w:hAnsi="Times New Roman" w:cs="Times New Roman"/>
          <w:sz w:val="24"/>
          <w:szCs w:val="24"/>
        </w:rPr>
        <w:t>:</w:t>
      </w:r>
      <w:r w:rsidR="001B0475" w:rsidRPr="001B0475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освобождава от отговорност членовете на съвета на директорите з</w:t>
      </w:r>
      <w:r w:rsidR="006E1102">
        <w:rPr>
          <w:rFonts w:ascii="Times New Roman" w:hAnsi="Times New Roman" w:cs="Times New Roman"/>
          <w:sz w:val="24"/>
          <w:szCs w:val="24"/>
        </w:rPr>
        <w:t>а дейността им през 2023 година – „ЗА“.</w:t>
      </w:r>
    </w:p>
    <w:p w14:paraId="38C33BE7" w14:textId="676E6604" w:rsidR="001B0475" w:rsidRPr="001B0475" w:rsidRDefault="00561E6F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проекта на решение по</w:t>
      </w:r>
      <w:r w:rsidR="006E1102">
        <w:rPr>
          <w:rFonts w:ascii="Times New Roman" w:hAnsi="Times New Roman" w:cs="Times New Roman"/>
          <w:sz w:val="24"/>
          <w:szCs w:val="24"/>
        </w:rPr>
        <w:t xml:space="preserve"> т. 8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 w:rsidR="006E1102">
        <w:rPr>
          <w:rFonts w:ascii="Times New Roman" w:hAnsi="Times New Roman" w:cs="Times New Roman"/>
          <w:sz w:val="24"/>
          <w:szCs w:val="24"/>
        </w:rPr>
        <w:t>:</w:t>
      </w:r>
      <w:r w:rsidR="001B0475" w:rsidRPr="001B0475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увеличава капитала на дружеството от 20 124 470 лв. /2 012 447 броя поименни акции/, на 20 738 080 лв. /2 073 808 броя поименни акции/ както следва:</w:t>
      </w:r>
    </w:p>
    <w:p w14:paraId="34DDDAFF" w14:textId="77777777" w:rsidR="001B0475" w:rsidRPr="001B0475" w:rsidRDefault="001B0475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>- с размера на получените през</w:t>
      </w:r>
      <w:r w:rsidR="006E1102">
        <w:rPr>
          <w:rFonts w:ascii="Times New Roman" w:hAnsi="Times New Roman" w:cs="Times New Roman"/>
          <w:sz w:val="24"/>
          <w:szCs w:val="24"/>
        </w:rPr>
        <w:t xml:space="preserve"> 2022 г. от държавата и усвоени</w:t>
      </w:r>
      <w:r w:rsidRPr="001B0475">
        <w:rPr>
          <w:rFonts w:ascii="Times New Roman" w:hAnsi="Times New Roman" w:cs="Times New Roman"/>
          <w:sz w:val="24"/>
          <w:szCs w:val="24"/>
        </w:rPr>
        <w:t xml:space="preserve"> средства за капиталови разходи в размер на 525 616,00 лв., чрез записване на нови 52 561 бр. акции на държавата с номинална стойност 10 лв. и с размера на получените през 2022г. от Община Бургас и усвоени средства за капиталови разходи в размер на 52 000,00 лв., чрез записване на нови 5 200 бр. акции на Община Бургас с номинална стойност 10 лв.</w:t>
      </w:r>
    </w:p>
    <w:p w14:paraId="3E272674" w14:textId="77777777" w:rsidR="001B0475" w:rsidRPr="001B0475" w:rsidRDefault="001B0475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- с размера на направена от държавата непарична вноска в размер на 36 000,00 лева, представляваща доставена и монтирана апаратура както следва: Инкубатор за специални грижи за новородени деца </w:t>
      </w:r>
      <w:proofErr w:type="spellStart"/>
      <w:r w:rsidRPr="001B0475">
        <w:rPr>
          <w:rFonts w:ascii="Times New Roman" w:hAnsi="Times New Roman" w:cs="Times New Roman"/>
          <w:sz w:val="24"/>
          <w:szCs w:val="24"/>
        </w:rPr>
        <w:t>Isolette</w:t>
      </w:r>
      <w:proofErr w:type="spellEnd"/>
      <w:r w:rsidRPr="001B0475">
        <w:rPr>
          <w:rFonts w:ascii="Times New Roman" w:hAnsi="Times New Roman" w:cs="Times New Roman"/>
          <w:sz w:val="24"/>
          <w:szCs w:val="24"/>
        </w:rPr>
        <w:t xml:space="preserve"> С2000, </w:t>
      </w:r>
      <w:proofErr w:type="spellStart"/>
      <w:r w:rsidRPr="001B0475">
        <w:rPr>
          <w:rFonts w:ascii="Times New Roman" w:hAnsi="Times New Roman" w:cs="Times New Roman"/>
          <w:sz w:val="24"/>
          <w:szCs w:val="24"/>
        </w:rPr>
        <w:t>сер</w:t>
      </w:r>
      <w:proofErr w:type="spellEnd"/>
      <w:r w:rsidRPr="001B0475">
        <w:rPr>
          <w:rFonts w:ascii="Times New Roman" w:hAnsi="Times New Roman" w:cs="Times New Roman"/>
          <w:sz w:val="24"/>
          <w:szCs w:val="24"/>
        </w:rPr>
        <w:t xml:space="preserve">. № NV38052 и Инкубатор за специални грижи за новородени деца </w:t>
      </w:r>
      <w:proofErr w:type="spellStart"/>
      <w:r w:rsidRPr="001B0475">
        <w:rPr>
          <w:rFonts w:ascii="Times New Roman" w:hAnsi="Times New Roman" w:cs="Times New Roman"/>
          <w:sz w:val="24"/>
          <w:szCs w:val="24"/>
        </w:rPr>
        <w:t>Isolette</w:t>
      </w:r>
      <w:proofErr w:type="spellEnd"/>
      <w:r w:rsidRPr="001B0475">
        <w:rPr>
          <w:rFonts w:ascii="Times New Roman" w:hAnsi="Times New Roman" w:cs="Times New Roman"/>
          <w:sz w:val="24"/>
          <w:szCs w:val="24"/>
        </w:rPr>
        <w:t xml:space="preserve"> С2000, </w:t>
      </w:r>
      <w:proofErr w:type="spellStart"/>
      <w:r w:rsidRPr="001B0475">
        <w:rPr>
          <w:rFonts w:ascii="Times New Roman" w:hAnsi="Times New Roman" w:cs="Times New Roman"/>
          <w:sz w:val="24"/>
          <w:szCs w:val="24"/>
        </w:rPr>
        <w:t>сер</w:t>
      </w:r>
      <w:proofErr w:type="spellEnd"/>
      <w:r w:rsidRPr="001B0475">
        <w:rPr>
          <w:rFonts w:ascii="Times New Roman" w:hAnsi="Times New Roman" w:cs="Times New Roman"/>
          <w:sz w:val="24"/>
          <w:szCs w:val="24"/>
        </w:rPr>
        <w:t>. № NV38057, чрез записване на 3600 бр. поименни акции от държава</w:t>
      </w:r>
      <w:r w:rsidR="006E1102">
        <w:rPr>
          <w:rFonts w:ascii="Times New Roman" w:hAnsi="Times New Roman" w:cs="Times New Roman"/>
          <w:sz w:val="24"/>
          <w:szCs w:val="24"/>
        </w:rPr>
        <w:t xml:space="preserve">та с </w:t>
      </w:r>
      <w:proofErr w:type="spellStart"/>
      <w:r w:rsidR="006E1102">
        <w:rPr>
          <w:rFonts w:ascii="Times New Roman" w:hAnsi="Times New Roman" w:cs="Times New Roman"/>
          <w:sz w:val="24"/>
          <w:szCs w:val="24"/>
        </w:rPr>
        <w:t>номиналнна</w:t>
      </w:r>
      <w:proofErr w:type="spellEnd"/>
      <w:r w:rsidR="006E1102">
        <w:rPr>
          <w:rFonts w:ascii="Times New Roman" w:hAnsi="Times New Roman" w:cs="Times New Roman"/>
          <w:sz w:val="24"/>
          <w:szCs w:val="24"/>
        </w:rPr>
        <w:t xml:space="preserve"> стойност 10 лв. – „ЗА“.</w:t>
      </w:r>
    </w:p>
    <w:p w14:paraId="7EFB045B" w14:textId="7ADFF082" w:rsidR="001B0475" w:rsidRPr="001B0475" w:rsidRDefault="00561E6F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проекта на решение по</w:t>
      </w:r>
      <w:r w:rsidRPr="001B0475">
        <w:rPr>
          <w:rFonts w:ascii="Times New Roman" w:hAnsi="Times New Roman" w:cs="Times New Roman"/>
          <w:sz w:val="24"/>
          <w:szCs w:val="24"/>
        </w:rPr>
        <w:t xml:space="preserve"> </w:t>
      </w:r>
      <w:r w:rsidR="006E1102">
        <w:rPr>
          <w:rFonts w:ascii="Times New Roman" w:hAnsi="Times New Roman" w:cs="Times New Roman"/>
          <w:sz w:val="24"/>
          <w:szCs w:val="24"/>
        </w:rPr>
        <w:t xml:space="preserve">т. 9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 w:rsidR="006E1102">
        <w:rPr>
          <w:rFonts w:ascii="Times New Roman" w:hAnsi="Times New Roman" w:cs="Times New Roman"/>
          <w:sz w:val="24"/>
          <w:szCs w:val="24"/>
        </w:rPr>
        <w:t>:</w:t>
      </w:r>
      <w:r w:rsidR="001B0475" w:rsidRPr="001B0475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приема предложената </w:t>
      </w:r>
      <w:r w:rsidR="006E1102">
        <w:rPr>
          <w:rFonts w:ascii="Times New Roman" w:hAnsi="Times New Roman" w:cs="Times New Roman"/>
          <w:sz w:val="24"/>
          <w:szCs w:val="24"/>
        </w:rPr>
        <w:t>промяна в Устава на дружеството – „ЗА“.</w:t>
      </w:r>
    </w:p>
    <w:p w14:paraId="7EE31D8D" w14:textId="05D83D89" w:rsidR="00507EEC" w:rsidRDefault="00561E6F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проекта на решение по</w:t>
      </w:r>
      <w:r w:rsidR="006E1102">
        <w:rPr>
          <w:rFonts w:ascii="Times New Roman" w:hAnsi="Times New Roman" w:cs="Times New Roman"/>
          <w:sz w:val="24"/>
          <w:szCs w:val="24"/>
        </w:rPr>
        <w:t xml:space="preserve"> т.</w:t>
      </w:r>
      <w:r w:rsidR="004E7DBA">
        <w:rPr>
          <w:rFonts w:ascii="Times New Roman" w:hAnsi="Times New Roman" w:cs="Times New Roman"/>
          <w:sz w:val="24"/>
          <w:szCs w:val="24"/>
        </w:rPr>
        <w:t xml:space="preserve"> </w:t>
      </w:r>
      <w:r w:rsidR="006E1102">
        <w:rPr>
          <w:rFonts w:ascii="Times New Roman" w:hAnsi="Times New Roman" w:cs="Times New Roman"/>
          <w:sz w:val="24"/>
          <w:szCs w:val="24"/>
        </w:rPr>
        <w:t xml:space="preserve">10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z w:val="24"/>
          <w:szCs w:val="24"/>
        </w:rPr>
        <w:t>:</w:t>
      </w:r>
      <w:r w:rsidR="001B0475" w:rsidRPr="001B0475">
        <w:rPr>
          <w:rFonts w:ascii="Times New Roman" w:hAnsi="Times New Roman" w:cs="Times New Roman"/>
          <w:sz w:val="24"/>
          <w:szCs w:val="24"/>
        </w:rPr>
        <w:t xml:space="preserve"> Общото събрание на акционерите приема образци на декларации по чл. 49 ал. 1 т. 1 и т. 3 от Закона з</w:t>
      </w:r>
      <w:r w:rsidR="006E1102">
        <w:rPr>
          <w:rFonts w:ascii="Times New Roman" w:hAnsi="Times New Roman" w:cs="Times New Roman"/>
          <w:sz w:val="24"/>
          <w:szCs w:val="24"/>
        </w:rPr>
        <w:t>а противодействие на корупцията – „ЗА“.</w:t>
      </w:r>
    </w:p>
    <w:p w14:paraId="69F1AC39" w14:textId="6FEFF984" w:rsidR="006E1102" w:rsidRPr="001B0475" w:rsidRDefault="00561E6F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проекта на решение по</w:t>
      </w:r>
      <w:r w:rsidR="006E1102">
        <w:rPr>
          <w:rFonts w:ascii="Times New Roman" w:hAnsi="Times New Roman" w:cs="Times New Roman"/>
          <w:sz w:val="24"/>
          <w:szCs w:val="24"/>
        </w:rPr>
        <w:t xml:space="preserve"> т. 11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 w:rsidR="006E1102">
        <w:rPr>
          <w:rFonts w:ascii="Times New Roman" w:hAnsi="Times New Roman" w:cs="Times New Roman"/>
          <w:sz w:val="24"/>
          <w:szCs w:val="24"/>
        </w:rPr>
        <w:t>:</w:t>
      </w:r>
      <w:r w:rsidR="006E1102" w:rsidRPr="006E11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3BC4">
        <w:rPr>
          <w:rFonts w:ascii="Times New Roman" w:hAnsi="Times New Roman" w:cs="Times New Roman"/>
          <w:sz w:val="24"/>
          <w:szCs w:val="24"/>
        </w:rPr>
        <w:t>На основание чл.</w:t>
      </w:r>
      <w:r w:rsidR="006E1102" w:rsidRPr="006E1102">
        <w:rPr>
          <w:rFonts w:ascii="Times New Roman" w:hAnsi="Times New Roman" w:cs="Times New Roman"/>
          <w:sz w:val="24"/>
          <w:szCs w:val="24"/>
        </w:rPr>
        <w:t xml:space="preserve"> 49 ал. 2 от Закона за противодействие на корупцията, Общото събрание на акционерите приема декларациите на члено</w:t>
      </w:r>
      <w:r w:rsidR="00C83BC4">
        <w:rPr>
          <w:rFonts w:ascii="Times New Roman" w:hAnsi="Times New Roman" w:cs="Times New Roman"/>
          <w:sz w:val="24"/>
          <w:szCs w:val="24"/>
        </w:rPr>
        <w:t>вете на СД на „УМБАЛ-Бургас" АД – „ЗА“.</w:t>
      </w:r>
    </w:p>
    <w:p w14:paraId="7768E63D" w14:textId="77777777" w:rsidR="00C83BC4" w:rsidRDefault="00C83BC4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55A2B5" w14:textId="77777777" w:rsidR="00507EEC" w:rsidRPr="001B0475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14:paraId="064FA6A4" w14:textId="77777777" w:rsidR="00507EEC" w:rsidRPr="001B0475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1. Уведомление с вх. № </w:t>
      </w:r>
      <w:r w:rsidR="00C83BC4" w:rsidRPr="00C83BC4">
        <w:rPr>
          <w:rFonts w:ascii="Times New Roman" w:hAnsi="Times New Roman" w:cs="Times New Roman"/>
          <w:sz w:val="24"/>
          <w:szCs w:val="24"/>
        </w:rPr>
        <w:t xml:space="preserve">19-00-199/15.04.2024г. </w:t>
      </w:r>
      <w:r w:rsidR="00C83BC4">
        <w:rPr>
          <w:rFonts w:ascii="Times New Roman" w:hAnsi="Times New Roman" w:cs="Times New Roman"/>
          <w:sz w:val="24"/>
          <w:szCs w:val="24"/>
        </w:rPr>
        <w:t xml:space="preserve">и покана за свикване на редовно </w:t>
      </w:r>
      <w:r w:rsidRPr="001B0475">
        <w:rPr>
          <w:rFonts w:ascii="Times New Roman" w:hAnsi="Times New Roman" w:cs="Times New Roman"/>
          <w:sz w:val="24"/>
          <w:szCs w:val="24"/>
        </w:rPr>
        <w:t>общо събрание на акц</w:t>
      </w:r>
      <w:r w:rsidR="00C83BC4">
        <w:rPr>
          <w:rFonts w:ascii="Times New Roman" w:hAnsi="Times New Roman" w:cs="Times New Roman"/>
          <w:sz w:val="24"/>
          <w:szCs w:val="24"/>
        </w:rPr>
        <w:t>ионерите на „</w:t>
      </w:r>
      <w:r w:rsidRPr="001B0475">
        <w:rPr>
          <w:rFonts w:ascii="Times New Roman" w:hAnsi="Times New Roman" w:cs="Times New Roman"/>
          <w:sz w:val="24"/>
          <w:szCs w:val="24"/>
        </w:rPr>
        <w:t>УНИВЕРСИТЕТСКА МНОГОПРОФИЛНА БОЛН</w:t>
      </w:r>
      <w:r w:rsidR="00C83BC4">
        <w:rPr>
          <w:rFonts w:ascii="Times New Roman" w:hAnsi="Times New Roman" w:cs="Times New Roman"/>
          <w:sz w:val="24"/>
          <w:szCs w:val="24"/>
        </w:rPr>
        <w:t>ИЦА ЗА АКТИВНО ЛЕЧЕНИЕ – БУРГАС“</w:t>
      </w:r>
      <w:r w:rsidRPr="001B0475">
        <w:rPr>
          <w:rFonts w:ascii="Times New Roman" w:hAnsi="Times New Roman" w:cs="Times New Roman"/>
          <w:sz w:val="24"/>
          <w:szCs w:val="24"/>
        </w:rPr>
        <w:t xml:space="preserve"> АД, ведно с материали за неговото провеждане.</w:t>
      </w:r>
      <w:r w:rsidRPr="001B0475">
        <w:rPr>
          <w:rFonts w:ascii="Times New Roman" w:hAnsi="Times New Roman" w:cs="Times New Roman"/>
          <w:sz w:val="24"/>
          <w:szCs w:val="24"/>
        </w:rPr>
        <w:tab/>
      </w:r>
    </w:p>
    <w:p w14:paraId="40E87FB6" w14:textId="77777777" w:rsidR="008E07D8" w:rsidRDefault="008E07D8" w:rsidP="001B04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E42038" w14:textId="77777777" w:rsidR="008E07D8" w:rsidRDefault="008E07D8" w:rsidP="001B04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B88D7D" w14:textId="32784462" w:rsidR="00507EEC" w:rsidRPr="001B0475" w:rsidRDefault="00C83BC4" w:rsidP="001B04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1B0475" w:rsidRPr="001B0475">
        <w:rPr>
          <w:rFonts w:ascii="Times New Roman" w:hAnsi="Times New Roman" w:cs="Times New Roman"/>
          <w:b/>
          <w:sz w:val="24"/>
          <w:szCs w:val="24"/>
        </w:rPr>
        <w:t>ИМИТЪР НИКОЛОВ</w:t>
      </w:r>
    </w:p>
    <w:p w14:paraId="1B18B8D3" w14:textId="77777777" w:rsidR="00507EEC" w:rsidRPr="001B0475" w:rsidRDefault="001B0475" w:rsidP="001B04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B0475">
        <w:rPr>
          <w:rFonts w:ascii="Times New Roman" w:hAnsi="Times New Roman" w:cs="Times New Roman"/>
          <w:b/>
          <w:sz w:val="24"/>
          <w:szCs w:val="24"/>
        </w:rPr>
        <w:t xml:space="preserve">КМЕТ </w:t>
      </w:r>
      <w:r w:rsidR="00507EEC" w:rsidRPr="001B0475">
        <w:rPr>
          <w:rFonts w:ascii="Times New Roman" w:hAnsi="Times New Roman" w:cs="Times New Roman"/>
          <w:b/>
          <w:sz w:val="24"/>
          <w:szCs w:val="24"/>
        </w:rPr>
        <w:t>НА ОБЩИНА БУРГАС</w:t>
      </w:r>
    </w:p>
    <w:p w14:paraId="4F91DD0F" w14:textId="403963DE" w:rsidR="0083306D" w:rsidRPr="008E07D8" w:rsidRDefault="0083306D" w:rsidP="004E7DB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3306D" w:rsidRPr="008E07D8" w:rsidSect="00535DE4">
      <w:headerReference w:type="default" r:id="rId6"/>
      <w:pgSz w:w="11906" w:h="16838"/>
      <w:pgMar w:top="1417" w:right="1133" w:bottom="942" w:left="113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B3E7A" w14:textId="77777777" w:rsidR="00610A63" w:rsidRDefault="00610A63" w:rsidP="001B0475">
      <w:pPr>
        <w:spacing w:after="0" w:line="240" w:lineRule="auto"/>
      </w:pPr>
      <w:r>
        <w:separator/>
      </w:r>
    </w:p>
  </w:endnote>
  <w:endnote w:type="continuationSeparator" w:id="0">
    <w:p w14:paraId="7D60369A" w14:textId="77777777" w:rsidR="00610A63" w:rsidRDefault="00610A63" w:rsidP="001B0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notTrueType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10F6E" w14:textId="77777777" w:rsidR="00610A63" w:rsidRDefault="00610A63" w:rsidP="001B0475">
      <w:pPr>
        <w:spacing w:after="0" w:line="240" w:lineRule="auto"/>
      </w:pPr>
      <w:r>
        <w:separator/>
      </w:r>
    </w:p>
  </w:footnote>
  <w:footnote w:type="continuationSeparator" w:id="0">
    <w:p w14:paraId="1B885018" w14:textId="77777777" w:rsidR="00610A63" w:rsidRDefault="00610A63" w:rsidP="001B0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9A6F3" w14:textId="77777777" w:rsidR="001B0475" w:rsidRPr="001B0475" w:rsidRDefault="001B0475" w:rsidP="001B0475">
    <w:pPr>
      <w:keepNext/>
      <w:spacing w:after="0" w:line="240" w:lineRule="auto"/>
      <w:outlineLvl w:val="0"/>
      <w:rPr>
        <w:rFonts w:ascii="Century Gothic" w:eastAsia="Times New Roman" w:hAnsi="Century Gothic" w:cs="Tunga"/>
        <w:b/>
        <w:sz w:val="36"/>
        <w:szCs w:val="36"/>
        <w:lang w:eastAsia="bg-BG"/>
      </w:rPr>
    </w:pPr>
    <w:r w:rsidRPr="001B0475">
      <w:rPr>
        <w:rFonts w:ascii="Century Gothic" w:eastAsia="Times New Roman" w:hAnsi="Century Gothic" w:cs="Tunga"/>
        <w:b/>
        <w:noProof/>
        <w:sz w:val="32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55653742" wp14:editId="2705BC57">
          <wp:simplePos x="0" y="0"/>
          <wp:positionH relativeFrom="margin">
            <wp:posOffset>2485390</wp:posOffset>
          </wp:positionH>
          <wp:positionV relativeFrom="paragraph">
            <wp:posOffset>-58420</wp:posOffset>
          </wp:positionV>
          <wp:extent cx="637336" cy="951755"/>
          <wp:effectExtent l="0" t="0" r="0" b="1270"/>
          <wp:wrapNone/>
          <wp:docPr id="7" name="Picture 7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0475">
      <w:rPr>
        <w:rFonts w:ascii="Century Gothic" w:eastAsia="Times New Roman" w:hAnsi="Century Gothic" w:cs="Tunga"/>
        <w:b/>
        <w:sz w:val="32"/>
        <w:szCs w:val="36"/>
        <w:lang w:eastAsia="bg-BG"/>
      </w:rPr>
      <w:t xml:space="preserve">ОБЩИНА БУРГАС </w:t>
    </w:r>
    <w:r w:rsidRPr="001B0475">
      <w:rPr>
        <w:rFonts w:ascii="Century Gothic" w:eastAsia="Times New Roman" w:hAnsi="Century Gothic" w:cs="Tunga"/>
        <w:b/>
        <w:sz w:val="32"/>
        <w:szCs w:val="36"/>
        <w:lang w:eastAsia="bg-BG"/>
      </w:rPr>
      <w:tab/>
    </w:r>
    <w:r w:rsidRPr="001B0475">
      <w:rPr>
        <w:rFonts w:ascii="Century Gothic" w:eastAsia="Times New Roman" w:hAnsi="Century Gothic" w:cs="Tunga"/>
        <w:b/>
        <w:sz w:val="32"/>
        <w:szCs w:val="36"/>
        <w:lang w:eastAsia="bg-BG"/>
      </w:rPr>
      <w:tab/>
      <w:t xml:space="preserve"> </w:t>
    </w:r>
    <w:r w:rsidRPr="001B0475">
      <w:rPr>
        <w:rFonts w:ascii="Century Gothic" w:eastAsia="Times New Roman" w:hAnsi="Century Gothic" w:cs="Tunga"/>
        <w:b/>
        <w:sz w:val="32"/>
        <w:szCs w:val="36"/>
        <w:lang w:val="en-US" w:eastAsia="bg-BG"/>
      </w:rPr>
      <w:t xml:space="preserve">           BURGAS MUNICIPALITY</w:t>
    </w:r>
  </w:p>
  <w:p w14:paraId="45C6932A" w14:textId="77777777" w:rsidR="001B0475" w:rsidRPr="001B0475" w:rsidRDefault="001B0475" w:rsidP="001B0475">
    <w:pPr>
      <w:keepNext/>
      <w:spacing w:after="0" w:line="240" w:lineRule="auto"/>
      <w:outlineLvl w:val="0"/>
      <w:rPr>
        <w:rFonts w:ascii="Century Gothic" w:eastAsia="Times New Roman" w:hAnsi="Century Gothic" w:cs="Arial"/>
        <w:sz w:val="16"/>
        <w:szCs w:val="20"/>
        <w:lang w:eastAsia="bg-BG"/>
      </w:rPr>
    </w:pPr>
    <w:r w:rsidRPr="001B0475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</w:t>
    </w:r>
    <w:r w:rsidRPr="001B0475">
      <w:rPr>
        <w:rFonts w:ascii="Century Gothic" w:eastAsia="Times New Roman" w:hAnsi="Century Gothic" w:cs="Arial"/>
        <w:sz w:val="16"/>
        <w:szCs w:val="20"/>
        <w:lang w:eastAsia="bg-BG"/>
      </w:rPr>
      <w:t xml:space="preserve">8000 Бургас, </w:t>
    </w:r>
    <w:proofErr w:type="spellStart"/>
    <w:r w:rsidRPr="001B0475">
      <w:rPr>
        <w:rFonts w:ascii="Century Gothic" w:eastAsia="Times New Roman" w:hAnsi="Century Gothic" w:cs="Arial"/>
        <w:sz w:val="16"/>
        <w:szCs w:val="20"/>
        <w:lang w:eastAsia="bg-BG"/>
      </w:rPr>
      <w:t>ул</w:t>
    </w:r>
    <w:proofErr w:type="spellEnd"/>
    <w:r w:rsidRPr="001B0475">
      <w:rPr>
        <w:rFonts w:ascii="Century Gothic" w:eastAsia="Times New Roman" w:hAnsi="Century Gothic" w:cs="Arial"/>
        <w:sz w:val="16"/>
        <w:szCs w:val="20"/>
        <w:lang w:eastAsia="bg-BG"/>
      </w:rPr>
      <w:t>.”Александровска” № 26</w:t>
    </w:r>
    <w:r w:rsidRPr="001B0475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1B0475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                                        26, </w:t>
    </w:r>
    <w:proofErr w:type="spellStart"/>
    <w:r w:rsidRPr="001B0475">
      <w:rPr>
        <w:rFonts w:ascii="Century Gothic" w:eastAsia="Times New Roman" w:hAnsi="Century Gothic" w:cs="Arial"/>
        <w:sz w:val="16"/>
        <w:szCs w:val="20"/>
        <w:lang w:val="en-US" w:eastAsia="bg-BG"/>
      </w:rPr>
      <w:t>Aleksandrovska</w:t>
    </w:r>
    <w:proofErr w:type="spellEnd"/>
    <w:r w:rsidRPr="001B0475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Street, 8000 </w:t>
    </w:r>
    <w:proofErr w:type="spellStart"/>
    <w:r w:rsidRPr="001B0475">
      <w:rPr>
        <w:rFonts w:ascii="Century Gothic" w:eastAsia="Times New Roman" w:hAnsi="Century Gothic" w:cs="Arial"/>
        <w:sz w:val="16"/>
        <w:szCs w:val="20"/>
        <w:lang w:val="en-US" w:eastAsia="bg-BG"/>
      </w:rPr>
      <w:t>Burgas</w:t>
    </w:r>
    <w:proofErr w:type="spellEnd"/>
    <w:r w:rsidRPr="001B0475">
      <w:rPr>
        <w:rFonts w:ascii="Century Gothic" w:eastAsia="Times New Roman" w:hAnsi="Century Gothic" w:cs="Arial"/>
        <w:sz w:val="16"/>
        <w:szCs w:val="20"/>
        <w:lang w:val="en-US" w:eastAsia="bg-BG"/>
      </w:rPr>
      <w:t>, Bulgaria</w:t>
    </w:r>
  </w:p>
  <w:p w14:paraId="6E0898C2" w14:textId="77777777" w:rsidR="001B0475" w:rsidRPr="001B0475" w:rsidRDefault="001B0475" w:rsidP="001B0475">
    <w:pPr>
      <w:spacing w:after="0" w:line="240" w:lineRule="auto"/>
      <w:rPr>
        <w:rFonts w:ascii="Century Gothic" w:eastAsia="Times New Roman" w:hAnsi="Century Gothic" w:cs="Arial"/>
        <w:sz w:val="16"/>
        <w:szCs w:val="20"/>
        <w:lang w:eastAsia="bg-BG"/>
      </w:rPr>
    </w:pPr>
    <w:r w:rsidRPr="001B0475">
      <w:rPr>
        <w:rFonts w:ascii="Century Gothic" w:eastAsia="Times New Roman" w:hAnsi="Century Gothic" w:cs="Arial"/>
        <w:sz w:val="16"/>
        <w:szCs w:val="20"/>
        <w:lang w:eastAsia="bg-BG"/>
      </w:rPr>
      <w:t>телефон: 056/840915-19; факс: 056/841314</w:t>
    </w:r>
    <w:r w:rsidRPr="001B0475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1B0475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1B0475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                        Phone</w:t>
    </w:r>
    <w:r w:rsidRPr="001B0475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1B0475">
      <w:rPr>
        <w:rFonts w:ascii="Century Gothic" w:eastAsia="Times New Roman" w:hAnsi="Century Gothic" w:cs="Arial"/>
        <w:sz w:val="16"/>
        <w:szCs w:val="20"/>
        <w:lang w:val="en-US" w:eastAsia="bg-BG"/>
      </w:rPr>
      <w:t>+359</w:t>
    </w:r>
    <w:r w:rsidRPr="001B0475">
      <w:rPr>
        <w:rFonts w:ascii="Century Gothic" w:eastAsia="Times New Roman" w:hAnsi="Century Gothic" w:cs="Arial"/>
        <w:sz w:val="16"/>
        <w:szCs w:val="20"/>
        <w:lang w:eastAsia="bg-BG"/>
      </w:rPr>
      <w:t xml:space="preserve">56/840915-19; </w:t>
    </w:r>
    <w:r w:rsidRPr="001B0475">
      <w:rPr>
        <w:rFonts w:ascii="Century Gothic" w:eastAsia="Times New Roman" w:hAnsi="Century Gothic" w:cs="Arial"/>
        <w:sz w:val="16"/>
        <w:szCs w:val="20"/>
        <w:lang w:val="en-US" w:eastAsia="bg-BG"/>
      </w:rPr>
      <w:t>Fax</w:t>
    </w:r>
    <w:r w:rsidRPr="001B0475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1B0475">
      <w:rPr>
        <w:rFonts w:ascii="Century Gothic" w:eastAsia="Times New Roman" w:hAnsi="Century Gothic" w:cs="Arial"/>
        <w:sz w:val="16"/>
        <w:szCs w:val="20"/>
        <w:lang w:val="en-US" w:eastAsia="bg-BG"/>
      </w:rPr>
      <w:t>+359</w:t>
    </w:r>
    <w:r w:rsidRPr="001B0475">
      <w:rPr>
        <w:rFonts w:ascii="Century Gothic" w:eastAsia="Times New Roman" w:hAnsi="Century Gothic" w:cs="Arial"/>
        <w:sz w:val="16"/>
        <w:szCs w:val="20"/>
        <w:lang w:eastAsia="bg-BG"/>
      </w:rPr>
      <w:t>56/841314</w:t>
    </w:r>
  </w:p>
  <w:p w14:paraId="5AD936E6" w14:textId="77777777" w:rsidR="001B0475" w:rsidRPr="001B0475" w:rsidRDefault="001B0475" w:rsidP="001B0475">
    <w:pPr>
      <w:spacing w:after="0" w:line="240" w:lineRule="auto"/>
      <w:rPr>
        <w:rFonts w:ascii="Century Gothic" w:eastAsia="Times New Roman" w:hAnsi="Century Gothic" w:cs="Times New Roman"/>
        <w:sz w:val="16"/>
        <w:szCs w:val="20"/>
        <w:lang w:eastAsia="bg-BG"/>
      </w:rPr>
    </w:pPr>
    <w:r w:rsidRPr="001B0475">
      <w:rPr>
        <w:rFonts w:ascii="Century Gothic" w:eastAsia="Times New Roman" w:hAnsi="Century Gothic" w:cs="Times New Roman"/>
        <w:sz w:val="16"/>
        <w:szCs w:val="20"/>
        <w:lang w:val="en-US" w:eastAsia="bg-BG"/>
      </w:rPr>
      <w:t xml:space="preserve"> </w:t>
    </w:r>
    <w:r w:rsidRPr="001B0475">
      <w:rPr>
        <w:rFonts w:ascii="Century Gothic" w:eastAsia="Times New Roman" w:hAnsi="Century Gothic" w:cs="Times New Roman"/>
        <w:sz w:val="16"/>
        <w:szCs w:val="20"/>
        <w:lang w:eastAsia="bg-BG"/>
      </w:rPr>
      <w:t>електронна поща:</w:t>
    </w:r>
    <w:r w:rsidRPr="001B0475">
      <w:rPr>
        <w:rFonts w:ascii="Century Gothic" w:eastAsia="Times New Roman" w:hAnsi="Century Gothic" w:cs="Times New Roman"/>
        <w:sz w:val="16"/>
        <w:szCs w:val="20"/>
        <w:lang w:val="en-US" w:eastAsia="bg-BG"/>
      </w:rPr>
      <w:t xml:space="preserve"> </w:t>
    </w:r>
    <w:hyperlink r:id="rId2" w:history="1">
      <w:r w:rsidRPr="001B0475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o</w:t>
      </w:r>
      <w:r w:rsidRPr="001B0475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bs</w:t>
      </w:r>
      <w:r w:rsidRPr="001B0475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h</w:t>
      </w:r>
      <w:r w:rsidRPr="001B0475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tina</w:t>
      </w:r>
      <w:r w:rsidRPr="001B0475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@</w:t>
      </w:r>
      <w:r w:rsidRPr="001B0475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burgas</w:t>
      </w:r>
      <w:r w:rsidRPr="001B0475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.</w:t>
      </w:r>
      <w:r w:rsidRPr="001B0475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bg</w:t>
      </w:r>
    </w:hyperlink>
    <w:r w:rsidRPr="001B0475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</w:r>
    <w:r w:rsidRPr="001B0475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  <w:t xml:space="preserve">                         </w:t>
    </w:r>
    <w:r w:rsidRPr="001B0475">
      <w:rPr>
        <w:rFonts w:ascii="Century Gothic" w:eastAsia="Times New Roman" w:hAnsi="Century Gothic" w:cs="Times New Roman"/>
        <w:sz w:val="16"/>
        <w:szCs w:val="20"/>
        <w:lang w:val="en-US" w:eastAsia="bg-BG"/>
      </w:rPr>
      <w:t>e-mail</w:t>
    </w:r>
    <w:r w:rsidRPr="001B0475">
      <w:rPr>
        <w:rFonts w:ascii="Century Gothic" w:eastAsia="Times New Roman" w:hAnsi="Century Gothic" w:cs="Times New Roman"/>
        <w:sz w:val="16"/>
        <w:szCs w:val="20"/>
        <w:lang w:eastAsia="bg-BG"/>
      </w:rPr>
      <w:t xml:space="preserve">: </w:t>
    </w:r>
    <w:r w:rsidRPr="001B0475">
      <w:rPr>
        <w:rFonts w:ascii="Century Gothic" w:eastAsia="Times New Roman" w:hAnsi="Century Gothic" w:cs="Times New Roman"/>
        <w:sz w:val="16"/>
        <w:szCs w:val="20"/>
        <w:lang w:val="pt-BR" w:eastAsia="bg-BG"/>
      </w:rPr>
      <w:t>obs</w:t>
    </w:r>
    <w:r w:rsidRPr="001B0475">
      <w:rPr>
        <w:rFonts w:ascii="Century Gothic" w:eastAsia="Times New Roman" w:hAnsi="Century Gothic" w:cs="Times New Roman"/>
        <w:sz w:val="16"/>
        <w:szCs w:val="20"/>
        <w:lang w:val="en-US" w:eastAsia="bg-BG"/>
      </w:rPr>
      <w:t>h</w:t>
    </w:r>
    <w:r w:rsidRPr="001B0475">
      <w:rPr>
        <w:rFonts w:ascii="Century Gothic" w:eastAsia="Times New Roman" w:hAnsi="Century Gothic" w:cs="Times New Roman"/>
        <w:sz w:val="16"/>
        <w:szCs w:val="20"/>
        <w:lang w:val="pt-BR" w:eastAsia="bg-BG"/>
      </w:rPr>
      <w:t>tina</w:t>
    </w:r>
    <w:r w:rsidRPr="001B0475">
      <w:rPr>
        <w:rFonts w:ascii="Century Gothic" w:eastAsia="Times New Roman" w:hAnsi="Century Gothic" w:cs="Times New Roman"/>
        <w:sz w:val="16"/>
        <w:szCs w:val="20"/>
        <w:lang w:eastAsia="bg-BG"/>
      </w:rPr>
      <w:t>@</w:t>
    </w:r>
    <w:r w:rsidRPr="001B0475">
      <w:rPr>
        <w:rFonts w:ascii="Century Gothic" w:eastAsia="Times New Roman" w:hAnsi="Century Gothic" w:cs="Times New Roman"/>
        <w:sz w:val="16"/>
        <w:szCs w:val="20"/>
        <w:lang w:val="pt-BR" w:eastAsia="bg-BG"/>
      </w:rPr>
      <w:t>burgas</w:t>
    </w:r>
    <w:r w:rsidRPr="001B0475">
      <w:rPr>
        <w:rFonts w:ascii="Century Gothic" w:eastAsia="Times New Roman" w:hAnsi="Century Gothic" w:cs="Times New Roman"/>
        <w:sz w:val="16"/>
        <w:szCs w:val="20"/>
        <w:lang w:eastAsia="bg-BG"/>
      </w:rPr>
      <w:t>.</w:t>
    </w:r>
    <w:r w:rsidRPr="001B0475">
      <w:rPr>
        <w:rFonts w:ascii="Century Gothic" w:eastAsia="Times New Roman" w:hAnsi="Century Gothic" w:cs="Times New Roman"/>
        <w:sz w:val="16"/>
        <w:szCs w:val="20"/>
        <w:lang w:val="pt-BR" w:eastAsia="bg-BG"/>
      </w:rPr>
      <w:t>bg</w:t>
    </w:r>
    <w:r w:rsidRPr="001B0475">
      <w:rPr>
        <w:rFonts w:ascii="Century Gothic" w:eastAsia="Times New Roman" w:hAnsi="Century Gothic" w:cs="Times New Roman"/>
        <w:sz w:val="16"/>
        <w:szCs w:val="16"/>
        <w:lang w:eastAsia="bg-BG"/>
      </w:rPr>
      <w:t xml:space="preserve"> </w:t>
    </w:r>
  </w:p>
  <w:p w14:paraId="5A1BE919" w14:textId="77777777" w:rsidR="001B0475" w:rsidRPr="001B0475" w:rsidRDefault="001B0475" w:rsidP="001B0475">
    <w:pPr>
      <w:spacing w:after="0" w:line="240" w:lineRule="auto"/>
      <w:rPr>
        <w:rFonts w:ascii="Century Gothic" w:eastAsia="Times New Roman" w:hAnsi="Century Gothic" w:cs="Times New Roman"/>
        <w:sz w:val="16"/>
        <w:szCs w:val="16"/>
        <w:lang w:eastAsia="bg-BG"/>
      </w:rPr>
    </w:pPr>
    <w:r w:rsidRPr="001B0475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0288" behindDoc="0" locked="0" layoutInCell="1" allowOverlap="1" wp14:anchorId="22171585" wp14:editId="6AA166D5">
          <wp:simplePos x="0" y="0"/>
          <wp:positionH relativeFrom="column">
            <wp:posOffset>4303395</wp:posOffset>
          </wp:positionH>
          <wp:positionV relativeFrom="paragraph">
            <wp:posOffset>14605</wp:posOffset>
          </wp:positionV>
          <wp:extent cx="297180" cy="158115"/>
          <wp:effectExtent l="0" t="0" r="762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0475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1312" behindDoc="0" locked="0" layoutInCell="1" allowOverlap="1" wp14:anchorId="4CF2D936" wp14:editId="1B83D2AC">
          <wp:simplePos x="0" y="0"/>
          <wp:positionH relativeFrom="column">
            <wp:posOffset>855980</wp:posOffset>
          </wp:positionH>
          <wp:positionV relativeFrom="paragraph">
            <wp:posOffset>17780</wp:posOffset>
          </wp:positionV>
          <wp:extent cx="297180" cy="158115"/>
          <wp:effectExtent l="0" t="0" r="762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0475">
      <w:rPr>
        <w:rFonts w:ascii="Century Gothic" w:eastAsia="Times New Roman" w:hAnsi="Century Gothic" w:cs="Times New Roman"/>
        <w:sz w:val="16"/>
        <w:szCs w:val="16"/>
        <w:lang w:eastAsia="bg-BG"/>
      </w:rPr>
      <w:t xml:space="preserve">www.burgas.bg </w:t>
    </w:r>
    <w:r w:rsidRPr="001B0475">
      <w:rPr>
        <w:rFonts w:ascii="Century Gothic" w:eastAsia="Times New Roman" w:hAnsi="Century Gothic" w:cs="Times New Roman"/>
        <w:sz w:val="16"/>
        <w:szCs w:val="16"/>
        <w:lang w:val="en-US" w:eastAsia="bg-BG"/>
      </w:rPr>
      <w:t xml:space="preserve">                                                                                            </w:t>
    </w:r>
    <w:r w:rsidRPr="001B0475">
      <w:rPr>
        <w:rFonts w:ascii="Century Gothic" w:eastAsia="Times New Roman" w:hAnsi="Century Gothic" w:cs="Times New Roman"/>
        <w:sz w:val="16"/>
        <w:szCs w:val="16"/>
        <w:lang w:eastAsia="bg-BG"/>
      </w:rPr>
      <w:t>www.burgas.bg</w:t>
    </w:r>
    <w:r w:rsidRPr="001B0475">
      <w:rPr>
        <w:rFonts w:ascii="Century Gothic" w:eastAsia="Times New Roman" w:hAnsi="Century Gothic" w:cs="Times New Roman"/>
        <w:noProof/>
        <w:sz w:val="16"/>
        <w:szCs w:val="16"/>
        <w:lang w:eastAsia="bg-BG"/>
      </w:rPr>
      <w:t xml:space="preserve"> </w:t>
    </w:r>
  </w:p>
  <w:p w14:paraId="7BCA5239" w14:textId="77777777" w:rsidR="001B0475" w:rsidRPr="001B0475" w:rsidRDefault="001B0475" w:rsidP="001B0475">
    <w:pPr>
      <w:tabs>
        <w:tab w:val="center" w:pos="4536"/>
        <w:tab w:val="right" w:pos="9072"/>
      </w:tabs>
      <w:spacing w:after="0" w:line="240" w:lineRule="auto"/>
    </w:pPr>
  </w:p>
  <w:p w14:paraId="1BC1555D" w14:textId="77777777" w:rsidR="001B0475" w:rsidRDefault="001B0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443"/>
    <w:rsid w:val="000429AB"/>
    <w:rsid w:val="001B0475"/>
    <w:rsid w:val="003D3F94"/>
    <w:rsid w:val="004E7DBA"/>
    <w:rsid w:val="00507EEC"/>
    <w:rsid w:val="00535DE4"/>
    <w:rsid w:val="00561E6F"/>
    <w:rsid w:val="00610A63"/>
    <w:rsid w:val="006E1102"/>
    <w:rsid w:val="0072028B"/>
    <w:rsid w:val="0083306D"/>
    <w:rsid w:val="00881D91"/>
    <w:rsid w:val="008C6F32"/>
    <w:rsid w:val="008E07D8"/>
    <w:rsid w:val="0092370C"/>
    <w:rsid w:val="0095205C"/>
    <w:rsid w:val="00970D3A"/>
    <w:rsid w:val="009B5150"/>
    <w:rsid w:val="009E7956"/>
    <w:rsid w:val="00B75443"/>
    <w:rsid w:val="00C83BC4"/>
    <w:rsid w:val="00DB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02BEA"/>
  <w15:chartTrackingRefBased/>
  <w15:docId w15:val="{2D7C6302-6D66-4D76-8E25-BBF78DA1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475"/>
  </w:style>
  <w:style w:type="paragraph" w:styleId="Footer">
    <w:name w:val="footer"/>
    <w:basedOn w:val="Normal"/>
    <w:link w:val="FooterChar"/>
    <w:uiPriority w:val="99"/>
    <w:unhideWhenUsed/>
    <w:rsid w:val="001B0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2</cp:revision>
  <dcterms:created xsi:type="dcterms:W3CDTF">2024-04-18T07:43:00Z</dcterms:created>
  <dcterms:modified xsi:type="dcterms:W3CDTF">2024-04-18T07:43:00Z</dcterms:modified>
</cp:coreProperties>
</file>