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DDD" w:rsidRDefault="00302DDD" w:rsidP="006C2823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02DDD" w:rsidRPr="00302DDD" w:rsidRDefault="00277D99" w:rsidP="00302DDD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302DDD">
        <w:rPr>
          <w:rFonts w:ascii="Times New Roman" w:eastAsia="Times New Roman" w:hAnsi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2696210</wp:posOffset>
            </wp:positionH>
            <wp:positionV relativeFrom="paragraph">
              <wp:posOffset>-72390</wp:posOffset>
            </wp:positionV>
            <wp:extent cx="637540" cy="951865"/>
            <wp:effectExtent l="0" t="0" r="0" b="0"/>
            <wp:wrapNone/>
            <wp:docPr id="9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DDD" w:rsidRPr="00302DDD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          ОБЩИНА БУРГАС       </w:t>
      </w:r>
      <w:r w:rsidR="00302DDD" w:rsidRPr="00302DDD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     </w:t>
      </w:r>
      <w:r w:rsidR="00302DDD" w:rsidRPr="00302DDD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 MUNICIPALITY</w:t>
      </w:r>
    </w:p>
    <w:p w:rsidR="00302DDD" w:rsidRPr="00302DDD" w:rsidRDefault="00302DDD" w:rsidP="00302DDD">
      <w:pPr>
        <w:keepNext/>
        <w:spacing w:after="0" w:line="240" w:lineRule="auto"/>
        <w:ind w:left="708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302DDD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</w:t>
      </w:r>
      <w:r w:rsidRPr="00302DDD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ул.”Александровска” № 26       </w:t>
      </w:r>
      <w:r w:rsidRPr="00302DDD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</w:t>
      </w:r>
      <w:r w:rsidRPr="00302DDD">
        <w:rPr>
          <w:rFonts w:ascii="Century Gothic" w:eastAsia="Times New Roman" w:hAnsi="Century Gothic" w:cs="Arial"/>
          <w:sz w:val="16"/>
          <w:szCs w:val="20"/>
          <w:lang w:val="en-US" w:eastAsia="bg-BG"/>
        </w:rPr>
        <w:t>26, Aleksandrovska Street, 8000 Burgas, Bulgaria</w:t>
      </w:r>
    </w:p>
    <w:p w:rsidR="00302DDD" w:rsidRPr="00302DDD" w:rsidRDefault="00302DDD" w:rsidP="00302DDD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302DDD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</w:t>
      </w:r>
      <w:r w:rsidRPr="00302DDD">
        <w:rPr>
          <w:rFonts w:ascii="Century Gothic" w:eastAsia="Times New Roman" w:hAnsi="Century Gothic" w:cs="Arial"/>
          <w:sz w:val="16"/>
          <w:szCs w:val="20"/>
          <w:lang w:val="en-US" w:eastAsia="bg-BG"/>
        </w:rPr>
        <w:tab/>
        <w:t xml:space="preserve"> </w:t>
      </w:r>
      <w:r w:rsidRPr="00302DDD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телефон: 056/840915-19; факс: 056/841314   </w:t>
      </w:r>
      <w:r w:rsidRPr="00302DDD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</w:t>
      </w:r>
      <w:r w:rsidRPr="00302DDD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302DDD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302DDD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302DDD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302DDD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302DDD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302DDD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302DDD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302DDD" w:rsidRPr="00302DDD" w:rsidRDefault="00302DDD" w:rsidP="00302DDD">
      <w:pPr>
        <w:spacing w:after="0" w:line="240" w:lineRule="auto"/>
        <w:ind w:firstLine="708"/>
        <w:rPr>
          <w:rFonts w:ascii="Century Gothic" w:eastAsia="Times New Roman" w:hAnsi="Century Gothic"/>
          <w:sz w:val="16"/>
          <w:szCs w:val="20"/>
          <w:lang w:eastAsia="bg-BG"/>
        </w:rPr>
      </w:pPr>
      <w:r w:rsidRPr="00302DDD">
        <w:rPr>
          <w:rFonts w:ascii="Century Gothic" w:eastAsia="Times New Roman" w:hAnsi="Century Gothic"/>
          <w:sz w:val="16"/>
          <w:szCs w:val="20"/>
          <w:lang w:val="en-US" w:eastAsia="bg-BG"/>
        </w:rPr>
        <w:t xml:space="preserve"> </w:t>
      </w:r>
      <w:r w:rsidRPr="00302DDD">
        <w:rPr>
          <w:rFonts w:ascii="Century Gothic" w:eastAsia="Times New Roman" w:hAnsi="Century Gothic"/>
          <w:sz w:val="16"/>
          <w:szCs w:val="20"/>
          <w:lang w:eastAsia="bg-BG"/>
        </w:rPr>
        <w:t>електронна поща:</w:t>
      </w:r>
      <w:r w:rsidRPr="00302DDD">
        <w:rPr>
          <w:rFonts w:ascii="Century Gothic" w:eastAsia="Times New Roman" w:hAnsi="Century Gothic"/>
          <w:sz w:val="16"/>
          <w:szCs w:val="20"/>
          <w:lang w:val="en-US" w:eastAsia="bg-BG"/>
        </w:rPr>
        <w:t xml:space="preserve"> </w:t>
      </w:r>
      <w:hyperlink r:id="rId9" w:history="1">
        <w:r w:rsidRPr="00302DDD">
          <w:rPr>
            <w:rFonts w:ascii="Century Gothic" w:eastAsia="Times New Roman" w:hAnsi="Century Gothic"/>
            <w:color w:val="666666"/>
            <w:sz w:val="16"/>
            <w:szCs w:val="20"/>
            <w:lang w:val="en-US" w:eastAsia="bg-BG"/>
          </w:rPr>
          <w:t>o</w:t>
        </w:r>
        <w:r w:rsidRPr="00302DDD">
          <w:rPr>
            <w:rFonts w:ascii="Century Gothic" w:eastAsia="Times New Roman" w:hAnsi="Century Gothic"/>
            <w:color w:val="666666"/>
            <w:sz w:val="16"/>
            <w:szCs w:val="20"/>
            <w:lang w:val="pt-BR" w:eastAsia="bg-BG"/>
          </w:rPr>
          <w:t>bs</w:t>
        </w:r>
        <w:r w:rsidRPr="00302DDD">
          <w:rPr>
            <w:rFonts w:ascii="Century Gothic" w:eastAsia="Times New Roman" w:hAnsi="Century Gothic"/>
            <w:color w:val="666666"/>
            <w:sz w:val="16"/>
            <w:szCs w:val="20"/>
            <w:lang w:val="en-US" w:eastAsia="bg-BG"/>
          </w:rPr>
          <w:t>h</w:t>
        </w:r>
        <w:r w:rsidRPr="00302DDD">
          <w:rPr>
            <w:rFonts w:ascii="Century Gothic" w:eastAsia="Times New Roman" w:hAnsi="Century Gothic"/>
            <w:color w:val="666666"/>
            <w:sz w:val="16"/>
            <w:szCs w:val="20"/>
            <w:lang w:val="pt-BR" w:eastAsia="bg-BG"/>
          </w:rPr>
          <w:t>tina</w:t>
        </w:r>
        <w:r w:rsidRPr="00302DDD">
          <w:rPr>
            <w:rFonts w:ascii="Century Gothic" w:eastAsia="Times New Roman" w:hAnsi="Century Gothic"/>
            <w:color w:val="666666"/>
            <w:sz w:val="16"/>
            <w:szCs w:val="20"/>
            <w:lang w:eastAsia="bg-BG"/>
          </w:rPr>
          <w:t>@</w:t>
        </w:r>
        <w:r w:rsidRPr="00302DDD">
          <w:rPr>
            <w:rFonts w:ascii="Century Gothic" w:eastAsia="Times New Roman" w:hAnsi="Century Gothic"/>
            <w:color w:val="666666"/>
            <w:sz w:val="16"/>
            <w:szCs w:val="20"/>
            <w:lang w:val="pt-BR" w:eastAsia="bg-BG"/>
          </w:rPr>
          <w:t>burgas</w:t>
        </w:r>
        <w:r w:rsidRPr="00302DDD">
          <w:rPr>
            <w:rFonts w:ascii="Century Gothic" w:eastAsia="Times New Roman" w:hAnsi="Century Gothic"/>
            <w:color w:val="666666"/>
            <w:sz w:val="16"/>
            <w:szCs w:val="20"/>
            <w:lang w:eastAsia="bg-BG"/>
          </w:rPr>
          <w:t>.</w:t>
        </w:r>
        <w:r w:rsidRPr="00302DDD">
          <w:rPr>
            <w:rFonts w:ascii="Century Gothic" w:eastAsia="Times New Roman" w:hAnsi="Century Gothic"/>
            <w:color w:val="666666"/>
            <w:sz w:val="16"/>
            <w:szCs w:val="20"/>
            <w:lang w:val="pt-BR" w:eastAsia="bg-BG"/>
          </w:rPr>
          <w:t>bg</w:t>
        </w:r>
      </w:hyperlink>
      <w:r w:rsidRPr="00302DDD">
        <w:rPr>
          <w:rFonts w:ascii="Century Gothic" w:eastAsia="Times New Roman" w:hAnsi="Century Gothic"/>
          <w:color w:val="666666"/>
          <w:sz w:val="16"/>
          <w:szCs w:val="20"/>
          <w:lang w:eastAsia="bg-BG"/>
        </w:rPr>
        <w:t xml:space="preserve">        </w:t>
      </w:r>
      <w:r w:rsidRPr="00302DDD">
        <w:rPr>
          <w:rFonts w:ascii="Century Gothic" w:eastAsia="Times New Roman" w:hAnsi="Century Gothic"/>
          <w:sz w:val="16"/>
          <w:szCs w:val="20"/>
          <w:lang w:val="pt-BR" w:eastAsia="bg-BG"/>
        </w:rPr>
        <w:tab/>
        <w:t xml:space="preserve">          </w:t>
      </w:r>
      <w:r w:rsidRPr="00302DDD">
        <w:rPr>
          <w:rFonts w:ascii="Century Gothic" w:eastAsia="Times New Roman" w:hAnsi="Century Gothic"/>
          <w:sz w:val="16"/>
          <w:szCs w:val="20"/>
          <w:lang w:val="en-US" w:eastAsia="bg-BG"/>
        </w:rPr>
        <w:t>e-mail</w:t>
      </w:r>
      <w:r w:rsidRPr="00302DDD">
        <w:rPr>
          <w:rFonts w:ascii="Century Gothic" w:eastAsia="Times New Roman" w:hAnsi="Century Gothic"/>
          <w:sz w:val="16"/>
          <w:szCs w:val="20"/>
          <w:lang w:eastAsia="bg-BG"/>
        </w:rPr>
        <w:t xml:space="preserve">: </w:t>
      </w:r>
      <w:r w:rsidRPr="00302DDD">
        <w:rPr>
          <w:rFonts w:ascii="Century Gothic" w:eastAsia="Times New Roman" w:hAnsi="Century Gothic"/>
          <w:sz w:val="16"/>
          <w:szCs w:val="20"/>
          <w:lang w:val="pt-BR" w:eastAsia="bg-BG"/>
        </w:rPr>
        <w:t>obs</w:t>
      </w:r>
      <w:r w:rsidRPr="00302DDD">
        <w:rPr>
          <w:rFonts w:ascii="Century Gothic" w:eastAsia="Times New Roman" w:hAnsi="Century Gothic"/>
          <w:sz w:val="16"/>
          <w:szCs w:val="20"/>
          <w:lang w:val="en-US" w:eastAsia="bg-BG"/>
        </w:rPr>
        <w:t>h</w:t>
      </w:r>
      <w:r w:rsidRPr="00302DDD">
        <w:rPr>
          <w:rFonts w:ascii="Century Gothic" w:eastAsia="Times New Roman" w:hAnsi="Century Gothic"/>
          <w:sz w:val="16"/>
          <w:szCs w:val="20"/>
          <w:lang w:val="pt-BR" w:eastAsia="bg-BG"/>
        </w:rPr>
        <w:t>tina</w:t>
      </w:r>
      <w:r w:rsidRPr="00302DDD">
        <w:rPr>
          <w:rFonts w:ascii="Century Gothic" w:eastAsia="Times New Roman" w:hAnsi="Century Gothic"/>
          <w:sz w:val="16"/>
          <w:szCs w:val="20"/>
          <w:lang w:eastAsia="bg-BG"/>
        </w:rPr>
        <w:t>@</w:t>
      </w:r>
      <w:r w:rsidRPr="00302DDD">
        <w:rPr>
          <w:rFonts w:ascii="Century Gothic" w:eastAsia="Times New Roman" w:hAnsi="Century Gothic"/>
          <w:sz w:val="16"/>
          <w:szCs w:val="20"/>
          <w:lang w:val="pt-BR" w:eastAsia="bg-BG"/>
        </w:rPr>
        <w:t>burgas</w:t>
      </w:r>
      <w:r w:rsidRPr="00302DDD">
        <w:rPr>
          <w:rFonts w:ascii="Century Gothic" w:eastAsia="Times New Roman" w:hAnsi="Century Gothic"/>
          <w:sz w:val="16"/>
          <w:szCs w:val="20"/>
          <w:lang w:eastAsia="bg-BG"/>
        </w:rPr>
        <w:t>.</w:t>
      </w:r>
      <w:r w:rsidRPr="00302DDD">
        <w:rPr>
          <w:rFonts w:ascii="Century Gothic" w:eastAsia="Times New Roman" w:hAnsi="Century Gothic"/>
          <w:sz w:val="16"/>
          <w:szCs w:val="20"/>
          <w:lang w:val="pt-BR" w:eastAsia="bg-BG"/>
        </w:rPr>
        <w:t>bg</w:t>
      </w:r>
      <w:r w:rsidRPr="00302DDD">
        <w:rPr>
          <w:rFonts w:ascii="Century Gothic" w:eastAsia="Times New Roman" w:hAnsi="Century Gothic"/>
          <w:sz w:val="16"/>
          <w:szCs w:val="16"/>
          <w:lang w:eastAsia="bg-BG"/>
        </w:rPr>
        <w:t xml:space="preserve"> </w:t>
      </w:r>
    </w:p>
    <w:p w:rsidR="00302DDD" w:rsidRPr="00302DDD" w:rsidRDefault="00277D99" w:rsidP="00302DDD">
      <w:pPr>
        <w:spacing w:after="0" w:line="240" w:lineRule="auto"/>
        <w:ind w:firstLine="708"/>
        <w:rPr>
          <w:rFonts w:ascii="Century Gothic" w:eastAsia="Times New Roman" w:hAnsi="Century Gothic"/>
          <w:sz w:val="16"/>
          <w:szCs w:val="16"/>
          <w:lang w:eastAsia="bg-BG"/>
        </w:rPr>
      </w:pPr>
      <w:r w:rsidRPr="00302DDD">
        <w:rPr>
          <w:rFonts w:ascii="Times New Roman" w:eastAsia="Times New Roman" w:hAnsi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4271645</wp:posOffset>
            </wp:positionH>
            <wp:positionV relativeFrom="paragraph">
              <wp:posOffset>24765</wp:posOffset>
            </wp:positionV>
            <wp:extent cx="297180" cy="158115"/>
            <wp:effectExtent l="0" t="0" r="0" b="0"/>
            <wp:wrapNone/>
            <wp:docPr id="1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2DDD">
        <w:rPr>
          <w:rFonts w:ascii="Times New Roman" w:eastAsia="Times New Roman" w:hAnsi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1339215</wp:posOffset>
            </wp:positionH>
            <wp:positionV relativeFrom="paragraph">
              <wp:posOffset>24765</wp:posOffset>
            </wp:positionV>
            <wp:extent cx="297180" cy="158115"/>
            <wp:effectExtent l="0" t="0" r="0" b="0"/>
            <wp:wrapNone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DDD" w:rsidRPr="00302DDD">
        <w:rPr>
          <w:rFonts w:ascii="Century Gothic" w:eastAsia="Times New Roman" w:hAnsi="Century Gothic"/>
          <w:sz w:val="16"/>
          <w:szCs w:val="16"/>
          <w:lang w:val="en-US" w:eastAsia="bg-BG"/>
        </w:rPr>
        <w:t xml:space="preserve"> </w:t>
      </w:r>
      <w:r w:rsidR="00302DDD" w:rsidRPr="00302DDD">
        <w:rPr>
          <w:rFonts w:ascii="Century Gothic" w:eastAsia="Times New Roman" w:hAnsi="Century Gothic"/>
          <w:sz w:val="16"/>
          <w:szCs w:val="16"/>
          <w:lang w:eastAsia="bg-BG"/>
        </w:rPr>
        <w:t xml:space="preserve">www.burgas.bg </w:t>
      </w:r>
      <w:r w:rsidR="00302DDD" w:rsidRPr="00302DDD">
        <w:rPr>
          <w:rFonts w:ascii="Century Gothic" w:eastAsia="Times New Roman" w:hAnsi="Century Gothic"/>
          <w:sz w:val="16"/>
          <w:szCs w:val="16"/>
          <w:lang w:val="en-US" w:eastAsia="bg-BG"/>
        </w:rPr>
        <w:t xml:space="preserve">        </w:t>
      </w:r>
      <w:r w:rsidR="00302DDD" w:rsidRPr="00302DDD">
        <w:rPr>
          <w:rFonts w:ascii="Century Gothic" w:eastAsia="Times New Roman" w:hAnsi="Century Gothic"/>
          <w:sz w:val="16"/>
          <w:szCs w:val="16"/>
          <w:lang w:eastAsia="bg-BG"/>
        </w:rPr>
        <w:t xml:space="preserve">         </w:t>
      </w:r>
      <w:r w:rsidR="00302DDD" w:rsidRPr="00302DDD">
        <w:rPr>
          <w:rFonts w:ascii="Century Gothic" w:eastAsia="Times New Roman" w:hAnsi="Century Gothic"/>
          <w:sz w:val="16"/>
          <w:szCs w:val="16"/>
          <w:lang w:val="en-US" w:eastAsia="bg-BG"/>
        </w:rPr>
        <w:t xml:space="preserve">                                                           </w:t>
      </w:r>
      <w:r w:rsidR="00302DDD" w:rsidRPr="00302DDD">
        <w:rPr>
          <w:rFonts w:ascii="Century Gothic" w:eastAsia="Times New Roman" w:hAnsi="Century Gothic"/>
          <w:sz w:val="16"/>
          <w:szCs w:val="16"/>
          <w:lang w:eastAsia="bg-BG"/>
        </w:rPr>
        <w:t>www.burgas.bg</w:t>
      </w:r>
      <w:r w:rsidR="00302DDD" w:rsidRPr="00302DDD">
        <w:rPr>
          <w:rFonts w:ascii="Century Gothic" w:eastAsia="Times New Roman" w:hAnsi="Century Gothic"/>
          <w:noProof/>
          <w:sz w:val="16"/>
          <w:szCs w:val="16"/>
          <w:lang w:eastAsia="bg-BG"/>
        </w:rPr>
        <w:t xml:space="preserve"> </w:t>
      </w:r>
      <w:r w:rsidRPr="00302DDD">
        <w:rPr>
          <w:rFonts w:ascii="Times New Roman" w:eastAsia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2DDD" w:rsidRPr="00F90227" w:rsidRDefault="00302DDD" w:rsidP="00302DDD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95.25pt;height:2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BhdY+9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302DDD" w:rsidRPr="00F90227" w:rsidRDefault="00302DDD" w:rsidP="00302DDD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3223B" w:rsidRPr="00A97979" w:rsidRDefault="007B0C4F" w:rsidP="007B0C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:rsidR="00F40D1B" w:rsidRDefault="00197649" w:rsidP="00A701EA">
      <w:pPr>
        <w:spacing w:after="0"/>
        <w:rPr>
          <w:rFonts w:ascii="Times New Roman" w:eastAsia="Times New Roman" w:hAnsi="Times New Roman"/>
          <w:sz w:val="24"/>
          <w:szCs w:val="24"/>
          <w:lang w:eastAsia="bg-BG"/>
        </w:rPr>
      </w:pPr>
      <w:r w:rsidRPr="00A97979"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:rsidR="001A2E3B" w:rsidRPr="00A701EA" w:rsidRDefault="00197649" w:rsidP="00A701EA">
      <w:pPr>
        <w:spacing w:after="0"/>
        <w:rPr>
          <w:rFonts w:ascii="Times New Roman" w:eastAsia="Times New Roman" w:hAnsi="Times New Roman"/>
          <w:sz w:val="24"/>
          <w:szCs w:val="24"/>
          <w:lang w:eastAsia="bg-BG"/>
        </w:rPr>
      </w:pPr>
      <w:r w:rsidRPr="00A97979"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:rsidR="00C3223B" w:rsidRPr="00A97979" w:rsidRDefault="00C3223B" w:rsidP="00F40D1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97979">
        <w:rPr>
          <w:rFonts w:ascii="Times New Roman" w:hAnsi="Times New Roman"/>
          <w:b/>
          <w:sz w:val="24"/>
          <w:szCs w:val="24"/>
        </w:rPr>
        <w:t xml:space="preserve">ДО </w:t>
      </w:r>
      <w:r w:rsidR="00302DD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</w:p>
    <w:p w:rsidR="00C3223B" w:rsidRPr="00A97979" w:rsidRDefault="00C3223B" w:rsidP="00F40D1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97979">
        <w:rPr>
          <w:rFonts w:ascii="Times New Roman" w:hAnsi="Times New Roman"/>
          <w:b/>
          <w:sz w:val="24"/>
          <w:szCs w:val="24"/>
        </w:rPr>
        <w:t>ОБЩИНСКИ СЪВЕТ</w:t>
      </w:r>
      <w:r w:rsidR="00834D40"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  <w:r w:rsidR="002B4916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834D40">
        <w:rPr>
          <w:rFonts w:ascii="Times New Roman" w:hAnsi="Times New Roman"/>
          <w:b/>
          <w:sz w:val="24"/>
          <w:szCs w:val="24"/>
        </w:rPr>
        <w:t>70-00-2365</w:t>
      </w:r>
    </w:p>
    <w:p w:rsidR="00206DAD" w:rsidRPr="00A97979" w:rsidRDefault="00FC582B" w:rsidP="00F40D1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97979">
        <w:rPr>
          <w:rFonts w:ascii="Times New Roman" w:hAnsi="Times New Roman"/>
          <w:b/>
          <w:sz w:val="24"/>
          <w:szCs w:val="24"/>
        </w:rPr>
        <w:t>ГРАД  БУРГАС</w:t>
      </w:r>
    </w:p>
    <w:p w:rsidR="009062DE" w:rsidRPr="00A97979" w:rsidRDefault="009062DE" w:rsidP="00F40D1B">
      <w:pPr>
        <w:suppressAutoHyphens/>
        <w:spacing w:after="0"/>
        <w:rPr>
          <w:rFonts w:ascii="Times New Roman" w:eastAsia="Times New Roman" w:hAnsi="Times New Roman"/>
          <w:b/>
          <w:kern w:val="1"/>
          <w:sz w:val="24"/>
          <w:szCs w:val="24"/>
          <w:lang w:eastAsia="ar-SA"/>
        </w:rPr>
      </w:pPr>
    </w:p>
    <w:p w:rsidR="00A96978" w:rsidRPr="00DE2CA5" w:rsidRDefault="00A96978" w:rsidP="00F40D1B">
      <w:pPr>
        <w:suppressAutoHyphens/>
        <w:spacing w:after="0"/>
        <w:ind w:firstLine="709"/>
        <w:jc w:val="center"/>
        <w:rPr>
          <w:rFonts w:ascii="Times New Roman" w:eastAsia="Times New Roman" w:hAnsi="Times New Roman"/>
          <w:b/>
          <w:kern w:val="1"/>
          <w:sz w:val="24"/>
          <w:szCs w:val="24"/>
          <w:lang w:eastAsia="ar-SA"/>
        </w:rPr>
      </w:pPr>
    </w:p>
    <w:p w:rsidR="00C3223B" w:rsidRPr="00DE2CA5" w:rsidRDefault="00C3223B" w:rsidP="00F40D1B">
      <w:pPr>
        <w:suppressAutoHyphens/>
        <w:spacing w:after="0"/>
        <w:jc w:val="center"/>
        <w:rPr>
          <w:rFonts w:ascii="Times New Roman" w:eastAsia="Times New Roman" w:hAnsi="Times New Roman"/>
          <w:b/>
          <w:kern w:val="1"/>
          <w:sz w:val="24"/>
          <w:szCs w:val="24"/>
          <w:lang w:eastAsia="ar-SA"/>
        </w:rPr>
      </w:pPr>
      <w:r w:rsidRPr="00DE2CA5">
        <w:rPr>
          <w:rFonts w:ascii="Times New Roman" w:eastAsia="Times New Roman" w:hAnsi="Times New Roman"/>
          <w:b/>
          <w:kern w:val="1"/>
          <w:sz w:val="24"/>
          <w:szCs w:val="24"/>
          <w:lang w:eastAsia="ar-SA"/>
        </w:rPr>
        <w:t>ДОКЛАДНА ЗАПИСКА</w:t>
      </w:r>
    </w:p>
    <w:p w:rsidR="00C3223B" w:rsidRPr="00DE2CA5" w:rsidRDefault="00C3223B" w:rsidP="00F40D1B">
      <w:pPr>
        <w:suppressAutoHyphens/>
        <w:spacing w:after="0"/>
        <w:jc w:val="center"/>
        <w:rPr>
          <w:rFonts w:ascii="Times New Roman" w:eastAsia="Times New Roman" w:hAnsi="Times New Roman"/>
          <w:b/>
          <w:kern w:val="1"/>
          <w:sz w:val="24"/>
          <w:szCs w:val="24"/>
          <w:lang w:eastAsia="ar-SA"/>
        </w:rPr>
      </w:pPr>
      <w:r w:rsidRPr="00DE2CA5">
        <w:rPr>
          <w:rFonts w:ascii="Times New Roman" w:eastAsia="Times New Roman" w:hAnsi="Times New Roman"/>
          <w:b/>
          <w:kern w:val="1"/>
          <w:sz w:val="24"/>
          <w:szCs w:val="24"/>
          <w:lang w:eastAsia="ar-SA"/>
        </w:rPr>
        <w:t>ОТ ДИМИТЪР НИКОЛОВ – КМЕТ НА ОБЩИНА БУРГАС</w:t>
      </w:r>
    </w:p>
    <w:p w:rsidR="00C3675D" w:rsidRDefault="00C3675D" w:rsidP="00F40D1B">
      <w:pPr>
        <w:suppressAutoHyphens/>
        <w:spacing w:after="0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DE2CA5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 xml:space="preserve"> </w:t>
      </w:r>
    </w:p>
    <w:p w:rsidR="00504E0D" w:rsidRPr="00DE2CA5" w:rsidRDefault="00504E0D" w:rsidP="00F40D1B">
      <w:pPr>
        <w:suppressAutoHyphens/>
        <w:spacing w:after="0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</w:p>
    <w:p w:rsidR="002719A5" w:rsidRPr="00812F59" w:rsidRDefault="00C3223B" w:rsidP="00F40D1B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2CA5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ОТНОСНО: </w:t>
      </w:r>
      <w:r w:rsidR="002B7995" w:rsidRPr="00DE2CA5">
        <w:rPr>
          <w:rFonts w:ascii="Times New Roman" w:eastAsia="Times New Roman" w:hAnsi="Times New Roman"/>
          <w:sz w:val="24"/>
          <w:szCs w:val="24"/>
          <w:lang w:eastAsia="bg-BG"/>
        </w:rPr>
        <w:t>Д</w:t>
      </w:r>
      <w:r w:rsidR="00A96978" w:rsidRPr="00DE2CA5">
        <w:rPr>
          <w:rFonts w:ascii="Times New Roman" w:eastAsia="Times New Roman" w:hAnsi="Times New Roman"/>
          <w:sz w:val="24"/>
          <w:szCs w:val="24"/>
          <w:lang w:eastAsia="bg-BG"/>
        </w:rPr>
        <w:t>опускане на отклонени</w:t>
      </w:r>
      <w:r w:rsidR="00812F59">
        <w:rPr>
          <w:rFonts w:ascii="Times New Roman" w:eastAsia="Times New Roman" w:hAnsi="Times New Roman"/>
          <w:sz w:val="24"/>
          <w:szCs w:val="24"/>
          <w:lang w:eastAsia="bg-BG"/>
        </w:rPr>
        <w:t>е</w:t>
      </w:r>
      <w:r w:rsidR="00A96978" w:rsidRPr="00DE2CA5">
        <w:rPr>
          <w:rFonts w:ascii="Times New Roman" w:eastAsia="Times New Roman" w:hAnsi="Times New Roman"/>
          <w:sz w:val="24"/>
          <w:szCs w:val="24"/>
          <w:lang w:eastAsia="bg-BG"/>
        </w:rPr>
        <w:t xml:space="preserve"> от правилата и нормативите</w:t>
      </w:r>
      <w:r w:rsidR="00812F59" w:rsidRPr="00812F5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812F59" w:rsidRPr="00DE2CA5">
        <w:rPr>
          <w:rFonts w:ascii="Times New Roman" w:eastAsia="Times New Roman" w:hAnsi="Times New Roman"/>
          <w:sz w:val="24"/>
          <w:szCs w:val="24"/>
          <w:lang w:eastAsia="bg-BG"/>
        </w:rPr>
        <w:t>на Наредба №7/2003г. за ПНУОВТУЗ</w:t>
      </w:r>
      <w:r w:rsidR="00EC5108" w:rsidRPr="00DE2CA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812F59">
        <w:rPr>
          <w:rFonts w:ascii="Times New Roman" w:eastAsia="@Arial Unicode MS" w:hAnsi="Times New Roman"/>
          <w:sz w:val="24"/>
          <w:szCs w:val="24"/>
        </w:rPr>
        <w:t>по отношение на разпоредбата на чл.43, т.</w:t>
      </w:r>
      <w:r w:rsidR="00504E0D">
        <w:rPr>
          <w:rFonts w:ascii="Times New Roman" w:eastAsia="@Arial Unicode MS" w:hAnsi="Times New Roman"/>
          <w:sz w:val="24"/>
          <w:szCs w:val="24"/>
        </w:rPr>
        <w:t>1</w:t>
      </w:r>
      <w:r w:rsidR="00812F59">
        <w:rPr>
          <w:rFonts w:ascii="Times New Roman" w:eastAsia="@Arial Unicode MS" w:hAnsi="Times New Roman"/>
          <w:sz w:val="24"/>
          <w:szCs w:val="24"/>
        </w:rPr>
        <w:t xml:space="preserve"> </w:t>
      </w:r>
      <w:r w:rsidR="00812F59">
        <w:rPr>
          <w:rFonts w:ascii="Times New Roman" w:eastAsia="Times New Roman" w:hAnsi="Times New Roman"/>
          <w:sz w:val="24"/>
          <w:szCs w:val="24"/>
          <w:lang w:eastAsia="bg-BG"/>
        </w:rPr>
        <w:t xml:space="preserve">за необходима площ на терен за болница за </w:t>
      </w:r>
      <w:r w:rsidR="00812F59" w:rsidRPr="00DE2CA5">
        <w:rPr>
          <w:rFonts w:ascii="Times New Roman" w:eastAsia="@Arial Unicode MS" w:hAnsi="Times New Roman"/>
          <w:sz w:val="24"/>
          <w:szCs w:val="24"/>
        </w:rPr>
        <w:t xml:space="preserve">УПИ </w:t>
      </w:r>
      <w:r w:rsidR="00504E0D">
        <w:rPr>
          <w:rFonts w:ascii="Times New Roman" w:hAnsi="Times New Roman"/>
          <w:bCs/>
          <w:sz w:val="24"/>
          <w:szCs w:val="24"/>
          <w:lang w:val="en-US"/>
        </w:rPr>
        <w:t>V-133</w:t>
      </w:r>
      <w:r w:rsidR="00812F59" w:rsidRPr="00DE2CA5">
        <w:rPr>
          <w:rFonts w:ascii="Times New Roman" w:eastAsia="@Arial Unicode MS" w:hAnsi="Times New Roman"/>
          <w:sz w:val="24"/>
          <w:szCs w:val="24"/>
        </w:rPr>
        <w:t xml:space="preserve"> в</w:t>
      </w:r>
      <w:r w:rsidR="00812F59" w:rsidRPr="00DE2CA5">
        <w:rPr>
          <w:rFonts w:ascii="Times New Roman" w:eastAsia="@Arial Unicode MS" w:hAnsi="Times New Roman"/>
          <w:sz w:val="24"/>
          <w:szCs w:val="24"/>
          <w:lang w:val="en-US"/>
        </w:rPr>
        <w:t xml:space="preserve"> </w:t>
      </w:r>
      <w:r w:rsidR="00812F59" w:rsidRPr="00DE2CA5">
        <w:rPr>
          <w:rFonts w:ascii="Times New Roman" w:eastAsia="@Arial Unicode MS" w:hAnsi="Times New Roman"/>
          <w:sz w:val="24"/>
          <w:szCs w:val="24"/>
        </w:rPr>
        <w:t>кв.</w:t>
      </w:r>
      <w:r w:rsidR="00504E0D">
        <w:rPr>
          <w:rFonts w:ascii="Times New Roman" w:eastAsia="@Arial Unicode MS" w:hAnsi="Times New Roman"/>
          <w:sz w:val="24"/>
          <w:szCs w:val="24"/>
          <w:lang w:val="en-US"/>
        </w:rPr>
        <w:t>3a</w:t>
      </w:r>
      <w:r w:rsidR="00504E0D">
        <w:rPr>
          <w:rFonts w:ascii="Times New Roman" w:eastAsia="@Arial Unicode MS" w:hAnsi="Times New Roman"/>
          <w:sz w:val="24"/>
          <w:szCs w:val="24"/>
        </w:rPr>
        <w:t xml:space="preserve"> по плана на ж.к. „Изгрев“,</w:t>
      </w:r>
      <w:r w:rsidR="00812F59" w:rsidRPr="00DE2CA5">
        <w:rPr>
          <w:rFonts w:ascii="Times New Roman" w:eastAsia="@Arial Unicode MS" w:hAnsi="Times New Roman"/>
          <w:sz w:val="24"/>
          <w:szCs w:val="24"/>
        </w:rPr>
        <w:t xml:space="preserve"> гр. Бургас, идентичен с ПИ с идентификатор 07079.</w:t>
      </w:r>
      <w:r w:rsidR="00504E0D">
        <w:rPr>
          <w:rFonts w:ascii="Times New Roman" w:eastAsia="@Arial Unicode MS" w:hAnsi="Times New Roman"/>
          <w:sz w:val="24"/>
          <w:szCs w:val="24"/>
        </w:rPr>
        <w:t>501</w:t>
      </w:r>
      <w:r w:rsidR="00812F59" w:rsidRPr="00DE2CA5">
        <w:rPr>
          <w:rFonts w:ascii="Times New Roman" w:eastAsia="@Arial Unicode MS" w:hAnsi="Times New Roman"/>
          <w:sz w:val="24"/>
          <w:szCs w:val="24"/>
        </w:rPr>
        <w:t>.</w:t>
      </w:r>
      <w:r w:rsidR="00504E0D">
        <w:rPr>
          <w:rFonts w:ascii="Times New Roman" w:eastAsia="@Arial Unicode MS" w:hAnsi="Times New Roman"/>
          <w:sz w:val="24"/>
          <w:szCs w:val="24"/>
        </w:rPr>
        <w:t>538</w:t>
      </w:r>
      <w:r w:rsidR="00812F59" w:rsidRPr="00DE2CA5">
        <w:rPr>
          <w:rFonts w:ascii="Times New Roman" w:eastAsia="@Arial Unicode MS" w:hAnsi="Times New Roman"/>
          <w:sz w:val="24"/>
          <w:szCs w:val="24"/>
        </w:rPr>
        <w:t xml:space="preserve"> по КККР на гр.</w:t>
      </w:r>
      <w:r w:rsidR="00B012B0">
        <w:rPr>
          <w:rFonts w:ascii="Times New Roman" w:eastAsia="@Arial Unicode MS" w:hAnsi="Times New Roman"/>
          <w:sz w:val="24"/>
          <w:szCs w:val="24"/>
        </w:rPr>
        <w:t xml:space="preserve"> </w:t>
      </w:r>
      <w:r w:rsidR="00812F59" w:rsidRPr="00DE2CA5">
        <w:rPr>
          <w:rFonts w:ascii="Times New Roman" w:eastAsia="@Arial Unicode MS" w:hAnsi="Times New Roman"/>
          <w:sz w:val="24"/>
          <w:szCs w:val="24"/>
        </w:rPr>
        <w:t>Бургас</w:t>
      </w:r>
      <w:r w:rsidR="00C24B3F">
        <w:rPr>
          <w:rFonts w:ascii="Times New Roman" w:eastAsia="@Arial Unicode MS" w:hAnsi="Times New Roman"/>
          <w:sz w:val="24"/>
          <w:szCs w:val="24"/>
        </w:rPr>
        <w:t>.</w:t>
      </w:r>
    </w:p>
    <w:p w:rsidR="001304D5" w:rsidRPr="00DE2CA5" w:rsidRDefault="001304D5" w:rsidP="00F40D1B">
      <w:pPr>
        <w:spacing w:after="0"/>
        <w:ind w:firstLine="709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348B" w:rsidRPr="00DE2CA5" w:rsidRDefault="00F2348B" w:rsidP="00F40D1B">
      <w:pPr>
        <w:spacing w:after="0"/>
        <w:ind w:firstLine="709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C3223B" w:rsidRPr="00DE2CA5" w:rsidRDefault="00C3223B" w:rsidP="00F40D1B">
      <w:pPr>
        <w:spacing w:after="0"/>
        <w:ind w:firstLine="709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E2CA5">
        <w:rPr>
          <w:rFonts w:ascii="Times New Roman" w:eastAsia="Times New Roman" w:hAnsi="Times New Roman"/>
          <w:b/>
          <w:sz w:val="24"/>
          <w:szCs w:val="24"/>
          <w:lang w:eastAsia="bg-BG"/>
        </w:rPr>
        <w:t>УВАЖАЕМИ ОБЩИНСКИ СЪВЕТНИЦИ,</w:t>
      </w:r>
    </w:p>
    <w:p w:rsidR="00776BFF" w:rsidRPr="00DE2CA5" w:rsidRDefault="00776BFF" w:rsidP="00F40D1B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B77EF" w:rsidRPr="00B72B77" w:rsidRDefault="005B77EF" w:rsidP="00F40D1B">
      <w:pPr>
        <w:pStyle w:val="NoSpacing"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 w:rsidRPr="00B72B77">
        <w:rPr>
          <w:rFonts w:ascii="Times New Roman" w:hAnsi="Times New Roman"/>
          <w:sz w:val="24"/>
          <w:szCs w:val="24"/>
          <w:lang w:bidi="bg-BG"/>
        </w:rPr>
        <w:t xml:space="preserve">Моля, на основание чл.64, ал.7 от „Правилник за организацията и дейността на Общинския съвет, неговите комисии и взаимодействието му с общинската администрация на Община Бургас“, на насроченото за 26.03.2024г. заседание на Общински съвет да бъде разгледана настоящата докладна записка. </w:t>
      </w:r>
      <w:r w:rsidRPr="00B72B77">
        <w:rPr>
          <w:rFonts w:ascii="Times New Roman" w:hAnsi="Times New Roman"/>
          <w:sz w:val="24"/>
          <w:szCs w:val="24"/>
          <w:lang w:eastAsia="bg-BG"/>
        </w:rPr>
        <w:t>Приоритет в политиката на Община Бургас е поставянето на услугите в здравеопазването на ново, по-високо съвременно ниво. Предлагането на съвременни медицински услуги е от съществена обществена значимост</w:t>
      </w:r>
      <w:r w:rsidRPr="00B72B77">
        <w:rPr>
          <w:rFonts w:ascii="Times New Roman" w:hAnsi="Times New Roman"/>
          <w:sz w:val="24"/>
          <w:szCs w:val="24"/>
          <w:lang w:val="en-US" w:eastAsia="bg-BG"/>
        </w:rPr>
        <w:t>.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 Искането касае процедура, свързана </w:t>
      </w:r>
      <w:r w:rsidRPr="00B72B77">
        <w:rPr>
          <w:rFonts w:ascii="Times New Roman" w:hAnsi="Times New Roman"/>
          <w:sz w:val="24"/>
          <w:szCs w:val="24"/>
        </w:rPr>
        <w:t xml:space="preserve">с развиване на 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услугите в сферата на </w:t>
      </w:r>
      <w:r w:rsidR="00022709" w:rsidRPr="00B72B77">
        <w:rPr>
          <w:rFonts w:ascii="Times New Roman" w:hAnsi="Times New Roman"/>
          <w:sz w:val="24"/>
          <w:szCs w:val="24"/>
          <w:lang w:eastAsia="bg-BG"/>
        </w:rPr>
        <w:t xml:space="preserve">здравеопазването. </w:t>
      </w:r>
    </w:p>
    <w:p w:rsidR="00B43B12" w:rsidRPr="00B72B77" w:rsidRDefault="00B43B12" w:rsidP="00B43B12">
      <w:pPr>
        <w:pStyle w:val="NoSpacing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 w:rsidRPr="00B72B77">
        <w:rPr>
          <w:rFonts w:ascii="Times New Roman" w:hAnsi="Times New Roman"/>
          <w:sz w:val="24"/>
          <w:szCs w:val="24"/>
          <w:lang w:eastAsia="bg-BG"/>
        </w:rPr>
        <w:t xml:space="preserve">През последните над 10 години община Бургас инвестира значителни усилия за създаване на благоприятна среда за развитие на здравеопазването в Общината, включително и чрез развитие на общинските лечебни заведения за болнична и извънболнична помощ. </w:t>
      </w:r>
    </w:p>
    <w:p w:rsidR="00B43B12" w:rsidRPr="00B72B77" w:rsidRDefault="00B43B12" w:rsidP="00B43B12">
      <w:pPr>
        <w:pStyle w:val="NoSpacing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 w:rsidRPr="00B72B77">
        <w:rPr>
          <w:rFonts w:ascii="Times New Roman" w:hAnsi="Times New Roman"/>
          <w:sz w:val="24"/>
          <w:szCs w:val="24"/>
          <w:lang w:eastAsia="bg-BG"/>
        </w:rPr>
        <w:t>Паралелно с това общинска администрация работи активно за създаване на благоприятни условия за привличане на частни инвестиции в медицински грижи.</w:t>
      </w:r>
    </w:p>
    <w:p w:rsidR="00B43B12" w:rsidRPr="00B72B77" w:rsidRDefault="00B43B12" w:rsidP="00B43B12">
      <w:pPr>
        <w:pStyle w:val="NoSpacing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 w:rsidRPr="00B72B77">
        <w:rPr>
          <w:rFonts w:ascii="Times New Roman" w:hAnsi="Times New Roman"/>
          <w:sz w:val="24"/>
          <w:szCs w:val="24"/>
          <w:lang w:eastAsia="bg-BG"/>
        </w:rPr>
        <w:t xml:space="preserve">Всички тези усилия доведоха до това, че в настоящия момент Бургас стои значително по-добре на здравната карта на България в сравнение с предходните години. </w:t>
      </w:r>
    </w:p>
    <w:p w:rsidR="00B43B12" w:rsidRPr="00B72B77" w:rsidRDefault="00B43B12" w:rsidP="00B43B12">
      <w:pPr>
        <w:pStyle w:val="NoSpacing"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 w:rsidRPr="00B72B77">
        <w:rPr>
          <w:rFonts w:ascii="Times New Roman" w:hAnsi="Times New Roman"/>
          <w:sz w:val="24"/>
          <w:szCs w:val="24"/>
          <w:lang w:eastAsia="bg-BG"/>
        </w:rPr>
        <w:t>Подкрепата за гарантиране на комплексни, модерни и качествени здравни грижи е сред основните приоритети, заложени в Програмата за демографско развитие на Бургас 2030 г., като условие за утвърждаването на Общината, като добро място за живот и развитие.</w:t>
      </w:r>
    </w:p>
    <w:p w:rsidR="00F1741F" w:rsidRPr="00B72B77" w:rsidRDefault="00982E03" w:rsidP="00F40D1B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 w:rsidRPr="00B72B77">
        <w:rPr>
          <w:rFonts w:ascii="Times New Roman" w:hAnsi="Times New Roman"/>
          <w:sz w:val="24"/>
          <w:szCs w:val="24"/>
          <w:lang w:eastAsia="bg-BG"/>
        </w:rPr>
        <w:t>В Община Бургас е постъпило заявление вх.№</w:t>
      </w:r>
      <w:r w:rsidR="002D4843" w:rsidRPr="00B72B77">
        <w:rPr>
          <w:rFonts w:ascii="Times New Roman" w:hAnsi="Times New Roman"/>
          <w:sz w:val="24"/>
          <w:szCs w:val="24"/>
          <w:lang w:eastAsia="bg-BG"/>
        </w:rPr>
        <w:t>70-00-2365/15.03.2024</w:t>
      </w:r>
      <w:r w:rsidRPr="00B72B77">
        <w:rPr>
          <w:rFonts w:ascii="Times New Roman" w:hAnsi="Times New Roman"/>
          <w:sz w:val="24"/>
          <w:szCs w:val="24"/>
          <w:lang w:eastAsia="bg-BG"/>
        </w:rPr>
        <w:t>г</w:t>
      </w:r>
      <w:r w:rsidR="0063304E" w:rsidRPr="00B72B77">
        <w:rPr>
          <w:rFonts w:ascii="Times New Roman" w:hAnsi="Times New Roman"/>
          <w:sz w:val="24"/>
          <w:szCs w:val="24"/>
          <w:lang w:eastAsia="bg-BG"/>
        </w:rPr>
        <w:t xml:space="preserve">. </w:t>
      </w:r>
      <w:r w:rsidRPr="00B72B77">
        <w:rPr>
          <w:rFonts w:ascii="Times New Roman" w:hAnsi="Times New Roman"/>
          <w:sz w:val="24"/>
          <w:szCs w:val="24"/>
          <w:lang w:eastAsia="bg-BG"/>
        </w:rPr>
        <w:t>от</w:t>
      </w:r>
      <w:r w:rsidR="00277D99" w:rsidRPr="00B72B77">
        <w:rPr>
          <w:rFonts w:ascii="Times New Roman" w:hAnsi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5168" behindDoc="0" locked="0" layoutInCell="1" allowOverlap="0">
            <wp:simplePos x="0" y="0"/>
            <wp:positionH relativeFrom="page">
              <wp:posOffset>189230</wp:posOffset>
            </wp:positionH>
            <wp:positionV relativeFrom="page">
              <wp:posOffset>643255</wp:posOffset>
            </wp:positionV>
            <wp:extent cx="3175" cy="8890"/>
            <wp:effectExtent l="0" t="0" r="0" b="0"/>
            <wp:wrapTopAndBottom/>
            <wp:docPr id="5" name="Picture 2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2D4843" w:rsidRPr="00B72B77">
        <w:rPr>
          <w:rFonts w:ascii="Times New Roman" w:hAnsi="Times New Roman"/>
          <w:sz w:val="24"/>
          <w:szCs w:val="24"/>
          <w:lang w:eastAsia="bg-BG"/>
        </w:rPr>
        <w:t>„Рокебрюн“ ЕООД с искане за допускане на изменение на ПУП-ПРЗ за</w:t>
      </w:r>
      <w:r w:rsidR="002D4843" w:rsidRPr="00B72B77">
        <w:rPr>
          <w:rFonts w:ascii="Times New Roman" w:hAnsi="Times New Roman"/>
          <w:color w:val="FF0000"/>
          <w:sz w:val="24"/>
          <w:szCs w:val="24"/>
          <w:lang w:eastAsia="bg-BG"/>
        </w:rPr>
        <w:t xml:space="preserve"> </w:t>
      </w:r>
      <w:r w:rsidR="002D4843" w:rsidRPr="00B72B77">
        <w:rPr>
          <w:rFonts w:ascii="Times New Roman" w:eastAsia="@Arial Unicode MS" w:hAnsi="Times New Roman"/>
          <w:sz w:val="24"/>
          <w:szCs w:val="24"/>
        </w:rPr>
        <w:t xml:space="preserve">УПИ </w:t>
      </w:r>
      <w:r w:rsidR="002D4843" w:rsidRPr="00B72B77">
        <w:rPr>
          <w:rFonts w:ascii="Times New Roman" w:hAnsi="Times New Roman"/>
          <w:bCs/>
          <w:sz w:val="24"/>
          <w:szCs w:val="24"/>
          <w:lang w:val="en-US"/>
        </w:rPr>
        <w:t>V-133</w:t>
      </w:r>
      <w:r w:rsidR="002D4843" w:rsidRPr="00B72B77">
        <w:rPr>
          <w:rFonts w:ascii="Times New Roman" w:eastAsia="@Arial Unicode MS" w:hAnsi="Times New Roman"/>
          <w:sz w:val="24"/>
          <w:szCs w:val="24"/>
        </w:rPr>
        <w:t xml:space="preserve"> в</w:t>
      </w:r>
      <w:r w:rsidR="002D4843" w:rsidRPr="00B72B77">
        <w:rPr>
          <w:rFonts w:ascii="Times New Roman" w:eastAsia="@Arial Unicode MS" w:hAnsi="Times New Roman"/>
          <w:sz w:val="24"/>
          <w:szCs w:val="24"/>
          <w:lang w:val="en-US"/>
        </w:rPr>
        <w:t xml:space="preserve"> </w:t>
      </w:r>
      <w:r w:rsidR="002D4843" w:rsidRPr="00B72B77">
        <w:rPr>
          <w:rFonts w:ascii="Times New Roman" w:eastAsia="@Arial Unicode MS" w:hAnsi="Times New Roman"/>
          <w:sz w:val="24"/>
          <w:szCs w:val="24"/>
        </w:rPr>
        <w:t>кв.</w:t>
      </w:r>
      <w:r w:rsidR="002D4843" w:rsidRPr="00B72B77">
        <w:rPr>
          <w:rFonts w:ascii="Times New Roman" w:eastAsia="@Arial Unicode MS" w:hAnsi="Times New Roman"/>
          <w:sz w:val="24"/>
          <w:szCs w:val="24"/>
          <w:lang w:val="en-US"/>
        </w:rPr>
        <w:t>3a</w:t>
      </w:r>
      <w:r w:rsidR="002D4843" w:rsidRPr="00B72B77">
        <w:rPr>
          <w:rFonts w:ascii="Times New Roman" w:eastAsia="@Arial Unicode MS" w:hAnsi="Times New Roman"/>
          <w:sz w:val="24"/>
          <w:szCs w:val="24"/>
        </w:rPr>
        <w:t xml:space="preserve"> по плана на ж.к. „Изгрев“, гр. Бургас, идентичен с ПИ с идентификатор 07079.501.538 по КККР на гр. Бургас, във връзка </w:t>
      </w:r>
      <w:r w:rsidRPr="00B72B77">
        <w:rPr>
          <w:rFonts w:ascii="Times New Roman" w:hAnsi="Times New Roman"/>
          <w:sz w:val="24"/>
          <w:szCs w:val="24"/>
          <w:lang w:eastAsia="bg-BG"/>
        </w:rPr>
        <w:t>с инвестиционно намерение за изграждане на нов корпус към МБАЛ</w:t>
      </w:r>
      <w:r w:rsidR="002D4843" w:rsidRPr="00B72B77">
        <w:rPr>
          <w:rFonts w:ascii="Times New Roman" w:hAnsi="Times New Roman"/>
          <w:sz w:val="24"/>
          <w:szCs w:val="24"/>
          <w:lang w:eastAsia="bg-BG"/>
        </w:rPr>
        <w:t xml:space="preserve"> „Лайф Хоститал“</w:t>
      </w:r>
      <w:r w:rsidR="009F4638" w:rsidRPr="00B72B77">
        <w:rPr>
          <w:rFonts w:ascii="Times New Roman" w:hAnsi="Times New Roman"/>
          <w:sz w:val="24"/>
          <w:szCs w:val="24"/>
          <w:lang w:eastAsia="bg-BG"/>
        </w:rPr>
        <w:t xml:space="preserve"> в цитирания имот</w:t>
      </w:r>
      <w:r w:rsidR="002D4843" w:rsidRPr="00B72B77">
        <w:rPr>
          <w:rFonts w:ascii="Times New Roman" w:hAnsi="Times New Roman"/>
          <w:sz w:val="24"/>
          <w:szCs w:val="24"/>
          <w:lang w:eastAsia="bg-BG"/>
        </w:rPr>
        <w:t>.</w:t>
      </w:r>
    </w:p>
    <w:p w:rsidR="005C032E" w:rsidRPr="00B72B77" w:rsidRDefault="005C032E" w:rsidP="00F40D1B">
      <w:pPr>
        <w:spacing w:after="0"/>
        <w:ind w:firstLine="709"/>
        <w:jc w:val="both"/>
        <w:rPr>
          <w:rFonts w:ascii="Times New Roman" w:eastAsia="@Arial Unicode MS" w:hAnsi="Times New Roman"/>
          <w:sz w:val="24"/>
          <w:szCs w:val="24"/>
        </w:rPr>
      </w:pPr>
      <w:r w:rsidRPr="00B72B77">
        <w:rPr>
          <w:rFonts w:ascii="Times New Roman" w:hAnsi="Times New Roman"/>
          <w:sz w:val="24"/>
          <w:szCs w:val="24"/>
          <w:lang w:eastAsia="bg-BG"/>
        </w:rPr>
        <w:t>МБАЛ „</w:t>
      </w:r>
      <w:r w:rsidR="00342EF7" w:rsidRPr="00B72B77">
        <w:rPr>
          <w:rFonts w:ascii="Times New Roman" w:hAnsi="Times New Roman"/>
          <w:sz w:val="24"/>
          <w:szCs w:val="24"/>
          <w:lang w:eastAsia="bg-BG"/>
        </w:rPr>
        <w:t>Лайф Х</w:t>
      </w:r>
      <w:r w:rsidRPr="00B72B77">
        <w:rPr>
          <w:rFonts w:ascii="Times New Roman" w:hAnsi="Times New Roman"/>
          <w:sz w:val="24"/>
          <w:szCs w:val="24"/>
          <w:lang w:eastAsia="bg-BG"/>
        </w:rPr>
        <w:t>оспитал“ е създадена през 2007г. като първата многопрофилна частна болница в гр.</w:t>
      </w:r>
      <w:r w:rsidR="00B43B12" w:rsidRPr="00B72B7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Бургас. За вече 18 години </w:t>
      </w:r>
      <w:r w:rsidR="00CD6F88" w:rsidRPr="00B72B77">
        <w:rPr>
          <w:rFonts w:ascii="Times New Roman" w:hAnsi="Times New Roman"/>
          <w:sz w:val="24"/>
          <w:szCs w:val="24"/>
          <w:lang w:eastAsia="bg-BG"/>
        </w:rPr>
        <w:t xml:space="preserve">на пазара за здравни услуги в града и областта, </w:t>
      </w:r>
      <w:r w:rsidR="00CD6F88" w:rsidRPr="00B72B77">
        <w:rPr>
          <w:rFonts w:ascii="Times New Roman" w:hAnsi="Times New Roman"/>
          <w:sz w:val="24"/>
          <w:szCs w:val="24"/>
          <w:lang w:eastAsia="bg-BG"/>
        </w:rPr>
        <w:lastRenderedPageBreak/>
        <w:t xml:space="preserve">болницата е утвърдена като необходима и надеждна структура за болнична помощ. Поради </w:t>
      </w:r>
      <w:r w:rsidR="00B43B12" w:rsidRPr="00B72B77">
        <w:rPr>
          <w:rFonts w:ascii="Times New Roman" w:hAnsi="Times New Roman"/>
          <w:sz w:val="24"/>
          <w:szCs w:val="24"/>
          <w:lang w:eastAsia="bg-BG"/>
        </w:rPr>
        <w:t>нарасналите</w:t>
      </w:r>
      <w:r w:rsidR="00CD6F88" w:rsidRPr="00B72B77">
        <w:rPr>
          <w:rFonts w:ascii="Times New Roman" w:hAnsi="Times New Roman"/>
          <w:sz w:val="24"/>
          <w:szCs w:val="24"/>
          <w:lang w:eastAsia="bg-BG"/>
        </w:rPr>
        <w:t xml:space="preserve"> нужди за разширение на дейността и броя на леглата, продиктувано от необходимостта на населението за получаване на комплексна и адекватна здравна помощ, здравното заведение желае да разшири дейността си, като има инвест</w:t>
      </w:r>
      <w:r w:rsidR="00B955C0" w:rsidRPr="00B72B77">
        <w:rPr>
          <w:rFonts w:ascii="Times New Roman" w:hAnsi="Times New Roman"/>
          <w:sz w:val="24"/>
          <w:szCs w:val="24"/>
          <w:lang w:eastAsia="bg-BG"/>
        </w:rPr>
        <w:t>и</w:t>
      </w:r>
      <w:r w:rsidR="00CD6F88" w:rsidRPr="00B72B77">
        <w:rPr>
          <w:rFonts w:ascii="Times New Roman" w:hAnsi="Times New Roman"/>
          <w:sz w:val="24"/>
          <w:szCs w:val="24"/>
          <w:lang w:eastAsia="bg-BG"/>
        </w:rPr>
        <w:t>ционно на</w:t>
      </w:r>
      <w:r w:rsidR="00B955C0" w:rsidRPr="00B72B77">
        <w:rPr>
          <w:rFonts w:ascii="Times New Roman" w:hAnsi="Times New Roman"/>
          <w:sz w:val="24"/>
          <w:szCs w:val="24"/>
          <w:lang w:eastAsia="bg-BG"/>
        </w:rPr>
        <w:t xml:space="preserve">мерение за изграждане на нов корпус, в собствения си </w:t>
      </w:r>
      <w:r w:rsidR="00B955C0" w:rsidRPr="00B72B77">
        <w:rPr>
          <w:rFonts w:ascii="Times New Roman" w:eastAsia="@Arial Unicode MS" w:hAnsi="Times New Roman"/>
          <w:sz w:val="24"/>
          <w:szCs w:val="24"/>
        </w:rPr>
        <w:t xml:space="preserve">УПИ </w:t>
      </w:r>
      <w:r w:rsidR="00B955C0" w:rsidRPr="00B72B77">
        <w:rPr>
          <w:rFonts w:ascii="Times New Roman" w:hAnsi="Times New Roman"/>
          <w:bCs/>
          <w:sz w:val="24"/>
          <w:szCs w:val="24"/>
          <w:lang w:val="en-US"/>
        </w:rPr>
        <w:t>V-133</w:t>
      </w:r>
      <w:r w:rsidR="00B955C0" w:rsidRPr="00B72B77">
        <w:rPr>
          <w:rFonts w:ascii="Times New Roman" w:eastAsia="@Arial Unicode MS" w:hAnsi="Times New Roman"/>
          <w:sz w:val="24"/>
          <w:szCs w:val="24"/>
        </w:rPr>
        <w:t xml:space="preserve"> в</w:t>
      </w:r>
      <w:r w:rsidR="00B955C0" w:rsidRPr="00B72B77">
        <w:rPr>
          <w:rFonts w:ascii="Times New Roman" w:eastAsia="@Arial Unicode MS" w:hAnsi="Times New Roman"/>
          <w:sz w:val="24"/>
          <w:szCs w:val="24"/>
          <w:lang w:val="en-US"/>
        </w:rPr>
        <w:t xml:space="preserve"> </w:t>
      </w:r>
      <w:r w:rsidR="00B955C0" w:rsidRPr="00B72B77">
        <w:rPr>
          <w:rFonts w:ascii="Times New Roman" w:eastAsia="@Arial Unicode MS" w:hAnsi="Times New Roman"/>
          <w:sz w:val="24"/>
          <w:szCs w:val="24"/>
        </w:rPr>
        <w:t>кв.</w:t>
      </w:r>
      <w:r w:rsidR="00B955C0" w:rsidRPr="00B72B77">
        <w:rPr>
          <w:rFonts w:ascii="Times New Roman" w:eastAsia="@Arial Unicode MS" w:hAnsi="Times New Roman"/>
          <w:sz w:val="24"/>
          <w:szCs w:val="24"/>
          <w:lang w:val="en-US"/>
        </w:rPr>
        <w:t>3a</w:t>
      </w:r>
      <w:r w:rsidR="00B955C0" w:rsidRPr="00B72B77">
        <w:rPr>
          <w:rFonts w:ascii="Times New Roman" w:eastAsia="@Arial Unicode MS" w:hAnsi="Times New Roman"/>
          <w:sz w:val="24"/>
          <w:szCs w:val="24"/>
        </w:rPr>
        <w:t xml:space="preserve"> по плана на ж.к. „Изгрев“, гр. Бургас, идентичен с ПИ с идентификатор 07079.501.538 по КККР на гр. Бургас. Имотът е разположен в непосредствена близост с имоти, в които функционират структури на МБАЛ „Лайф Хоспитал“ ЕООД.</w:t>
      </w:r>
    </w:p>
    <w:p w:rsidR="00B43B12" w:rsidRPr="00B72B77" w:rsidRDefault="00B43B12" w:rsidP="00F40D1B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72B77">
        <w:rPr>
          <w:rFonts w:ascii="Times New Roman" w:eastAsia="Times New Roman" w:hAnsi="Times New Roman"/>
          <w:sz w:val="24"/>
          <w:szCs w:val="24"/>
          <w:lang w:eastAsia="bg-BG"/>
        </w:rPr>
        <w:t>В тази връзка подкрепата за направеното предложение от страна на МБАЛ „Лайф Хоспитал“ е от изключителна важност за надграждането на създадената вече здравна инфраструктура, още повече, че част от специалностите, които предстои да бъдат разкрити – ревматология, ендокринология, пневмология, УНГ са сред по-слабо представените в останалите болнични лечебни заведения.</w:t>
      </w:r>
    </w:p>
    <w:p w:rsidR="009F4638" w:rsidRPr="00B72B77" w:rsidRDefault="009F4638" w:rsidP="00F40D1B">
      <w:pPr>
        <w:pStyle w:val="NoSpacing"/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AU"/>
        </w:rPr>
      </w:pPr>
      <w:r w:rsidRPr="00B72B77">
        <w:rPr>
          <w:rFonts w:ascii="Times New Roman" w:eastAsia="Times New Roman" w:hAnsi="Times New Roman"/>
          <w:sz w:val="24"/>
          <w:szCs w:val="24"/>
          <w:lang w:val="en-AU"/>
        </w:rPr>
        <w:t>Съгласно действащ ОУП на гр. Бургас, одобр</w:t>
      </w:r>
      <w:r w:rsidR="00096245" w:rsidRPr="00B72B77">
        <w:rPr>
          <w:rFonts w:ascii="Times New Roman" w:eastAsia="Times New Roman" w:hAnsi="Times New Roman"/>
          <w:sz w:val="24"/>
          <w:szCs w:val="24"/>
          <w:lang w:val="en-AU"/>
        </w:rPr>
        <w:t>ен с Решение №51-1/21.07.2011г</w:t>
      </w:r>
      <w:r w:rsidRPr="00B72B77">
        <w:rPr>
          <w:rFonts w:ascii="Times New Roman" w:eastAsia="Times New Roman" w:hAnsi="Times New Roman"/>
          <w:sz w:val="24"/>
          <w:szCs w:val="24"/>
          <w:lang w:val="en-AU"/>
        </w:rPr>
        <w:t>. на Общински съвет Бургас и изменен</w:t>
      </w:r>
      <w:r w:rsidR="003430D5"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 с Решение </w:t>
      </w:r>
      <w:r w:rsidR="00AA70C5" w:rsidRPr="00B72B77">
        <w:rPr>
          <w:rFonts w:ascii="Times New Roman" w:eastAsia="Times New Roman" w:hAnsi="Times New Roman"/>
          <w:sz w:val="24"/>
          <w:szCs w:val="24"/>
          <w:lang w:val="en-AU"/>
        </w:rPr>
        <w:t>№</w:t>
      </w:r>
      <w:r w:rsidR="003430D5" w:rsidRPr="00B72B77">
        <w:rPr>
          <w:rFonts w:ascii="Times New Roman" w:eastAsia="Times New Roman" w:hAnsi="Times New Roman"/>
          <w:sz w:val="24"/>
          <w:szCs w:val="24"/>
          <w:lang w:val="en-AU"/>
        </w:rPr>
        <w:t>45-11/16.12.2014г</w:t>
      </w:r>
      <w:r w:rsidRPr="00B72B77">
        <w:rPr>
          <w:rFonts w:ascii="Times New Roman" w:eastAsia="Times New Roman" w:hAnsi="Times New Roman"/>
          <w:sz w:val="24"/>
          <w:szCs w:val="24"/>
          <w:lang w:val="en-AU"/>
        </w:rPr>
        <w:t>. на Общински съвет Бургас</w:t>
      </w:r>
      <w:r w:rsidR="0022614F" w:rsidRPr="00B72B77">
        <w:rPr>
          <w:rFonts w:ascii="Times New Roman" w:eastAsia="Times New Roman" w:hAnsi="Times New Roman"/>
          <w:sz w:val="24"/>
          <w:szCs w:val="24"/>
        </w:rPr>
        <w:t>,</w:t>
      </w:r>
      <w:r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 в съответствие с проекта за „Актуализация на ПУП-ПРЗ на ж.к. „Изгрев“, гр. Бургас“</w:t>
      </w:r>
      <w:r w:rsidRPr="00B72B77">
        <w:rPr>
          <w:rFonts w:ascii="Times New Roman" w:eastAsia="Times New Roman" w:hAnsi="Times New Roman"/>
          <w:sz w:val="24"/>
          <w:szCs w:val="24"/>
        </w:rPr>
        <w:t>,</w:t>
      </w:r>
      <w:r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 имотите попадат в устройствена зона </w:t>
      </w:r>
      <w:r w:rsidR="002B6A81" w:rsidRPr="00B72B77">
        <w:rPr>
          <w:rFonts w:ascii="Times New Roman" w:eastAsia="Times New Roman" w:hAnsi="Times New Roman"/>
          <w:sz w:val="24"/>
          <w:szCs w:val="24"/>
        </w:rPr>
        <w:t>„</w:t>
      </w:r>
      <w:r w:rsidRPr="00B72B77">
        <w:rPr>
          <w:rFonts w:ascii="Times New Roman" w:eastAsia="Times New Roman" w:hAnsi="Times New Roman"/>
          <w:sz w:val="24"/>
          <w:szCs w:val="24"/>
          <w:lang w:val="en-AU"/>
        </w:rPr>
        <w:t>2/Жг</w:t>
      </w:r>
      <w:r w:rsidR="002B6A81" w:rsidRPr="00B72B77">
        <w:rPr>
          <w:rFonts w:ascii="Times New Roman" w:eastAsia="Times New Roman" w:hAnsi="Times New Roman"/>
          <w:sz w:val="24"/>
          <w:szCs w:val="24"/>
        </w:rPr>
        <w:t>“</w:t>
      </w:r>
      <w:r w:rsidRPr="00B72B77">
        <w:rPr>
          <w:rFonts w:ascii="Times New Roman" w:eastAsia="Times New Roman" w:hAnsi="Times New Roman"/>
          <w:sz w:val="24"/>
          <w:szCs w:val="24"/>
          <w:lang w:val="en-US"/>
        </w:rPr>
        <w:t xml:space="preserve"> – </w:t>
      </w:r>
      <w:r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жилищна устройствена зона, с преобладаващо застрояване с голяма височина, състояща се предимно от жилищни сгради, като се допуска изграждане на административни и делови сгради, хотели, научни и учебни заведения, обекти на социалната инфраструктура, културата, търговията, услугите, подземни и етажни паркинги и гаражи, търговско-складови и безвредни производства, обекти на инженерната инфраструктура и други, с показатели на застрояване, както следва: Височина </w:t>
      </w:r>
      <w:r w:rsidR="00653BE3" w:rsidRPr="00B72B77">
        <w:rPr>
          <w:rFonts w:ascii="Times New Roman" w:eastAsia="Times New Roman" w:hAnsi="Times New Roman"/>
          <w:sz w:val="24"/>
          <w:szCs w:val="24"/>
        </w:rPr>
        <w:t xml:space="preserve">- </w:t>
      </w:r>
      <w:r w:rsidRPr="00B72B77">
        <w:rPr>
          <w:rFonts w:ascii="Times New Roman" w:eastAsia="Times New Roman" w:hAnsi="Times New Roman"/>
          <w:sz w:val="24"/>
          <w:szCs w:val="24"/>
          <w:lang w:val="en-AU"/>
        </w:rPr>
        <w:t>над 1</w:t>
      </w:r>
      <w:r w:rsidR="002B6A81" w:rsidRPr="00B72B77">
        <w:rPr>
          <w:rFonts w:ascii="Times New Roman" w:eastAsia="Times New Roman" w:hAnsi="Times New Roman"/>
          <w:sz w:val="24"/>
          <w:szCs w:val="24"/>
          <w:lang w:val="en-AU"/>
        </w:rPr>
        <w:t>5</w:t>
      </w:r>
      <w:r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м, Пл.застр. </w:t>
      </w:r>
      <w:r w:rsidR="00653BE3" w:rsidRPr="00B72B77">
        <w:rPr>
          <w:rFonts w:ascii="Times New Roman" w:eastAsia="Times New Roman" w:hAnsi="Times New Roman"/>
          <w:sz w:val="24"/>
          <w:szCs w:val="24"/>
        </w:rPr>
        <w:t xml:space="preserve">- </w:t>
      </w:r>
      <w:r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до 80%, Кинт </w:t>
      </w:r>
      <w:r w:rsidR="00653BE3" w:rsidRPr="00B72B77">
        <w:rPr>
          <w:rFonts w:ascii="Times New Roman" w:eastAsia="Times New Roman" w:hAnsi="Times New Roman"/>
          <w:sz w:val="24"/>
          <w:szCs w:val="24"/>
        </w:rPr>
        <w:t xml:space="preserve">- </w:t>
      </w:r>
      <w:r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до 3.0, П озеленяване </w:t>
      </w:r>
      <w:r w:rsidR="00653BE3" w:rsidRPr="00B72B77">
        <w:rPr>
          <w:rFonts w:ascii="Times New Roman" w:eastAsia="Times New Roman" w:hAnsi="Times New Roman"/>
          <w:sz w:val="24"/>
          <w:szCs w:val="24"/>
        </w:rPr>
        <w:t xml:space="preserve">- </w:t>
      </w:r>
      <w:r w:rsidRPr="00B72B77">
        <w:rPr>
          <w:rFonts w:ascii="Times New Roman" w:eastAsia="Times New Roman" w:hAnsi="Times New Roman"/>
          <w:sz w:val="24"/>
          <w:szCs w:val="24"/>
        </w:rPr>
        <w:t>мин.</w:t>
      </w:r>
      <w:r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 20%.</w:t>
      </w:r>
    </w:p>
    <w:p w:rsidR="004F0334" w:rsidRPr="00B72B77" w:rsidRDefault="004F0334" w:rsidP="00F40D1B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en-AU"/>
        </w:rPr>
      </w:pPr>
      <w:r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С Решение №49-16/24.03.2015г. на Общински съвет Бургас е одобрен проект за „Актуализация на ПУП-ПРЗ на ж.к. „Изгрев“, гр. Бургас“, </w:t>
      </w:r>
      <w:r w:rsidRPr="00B72B77">
        <w:rPr>
          <w:rFonts w:ascii="Times New Roman" w:eastAsia="Times New Roman" w:hAnsi="Times New Roman"/>
          <w:sz w:val="24"/>
          <w:szCs w:val="24"/>
        </w:rPr>
        <w:t xml:space="preserve">съгласно който </w:t>
      </w:r>
      <w:r w:rsidRPr="00B72B77">
        <w:rPr>
          <w:rFonts w:ascii="Times New Roman" w:eastAsia="@Arial Unicode MS" w:hAnsi="Times New Roman"/>
          <w:sz w:val="24"/>
          <w:szCs w:val="24"/>
        </w:rPr>
        <w:t xml:space="preserve">УПИ </w:t>
      </w:r>
      <w:r w:rsidRPr="00B72B77">
        <w:rPr>
          <w:rFonts w:ascii="Times New Roman" w:hAnsi="Times New Roman"/>
          <w:bCs/>
          <w:sz w:val="24"/>
          <w:szCs w:val="24"/>
          <w:lang w:val="en-US"/>
        </w:rPr>
        <w:t>V-133</w:t>
      </w:r>
      <w:r w:rsidRPr="00B72B77">
        <w:rPr>
          <w:rFonts w:ascii="Times New Roman" w:eastAsia="@Arial Unicode MS" w:hAnsi="Times New Roman"/>
          <w:sz w:val="24"/>
          <w:szCs w:val="24"/>
        </w:rPr>
        <w:t xml:space="preserve"> в</w:t>
      </w:r>
      <w:r w:rsidRPr="00B72B77">
        <w:rPr>
          <w:rFonts w:ascii="Times New Roman" w:eastAsia="@Arial Unicode MS" w:hAnsi="Times New Roman"/>
          <w:sz w:val="24"/>
          <w:szCs w:val="24"/>
          <w:lang w:val="en-US"/>
        </w:rPr>
        <w:t xml:space="preserve"> </w:t>
      </w:r>
      <w:r w:rsidRPr="00B72B77">
        <w:rPr>
          <w:rFonts w:ascii="Times New Roman" w:eastAsia="@Arial Unicode MS" w:hAnsi="Times New Roman"/>
          <w:sz w:val="24"/>
          <w:szCs w:val="24"/>
        </w:rPr>
        <w:t>кв.</w:t>
      </w:r>
      <w:r w:rsidRPr="00B72B77">
        <w:rPr>
          <w:rFonts w:ascii="Times New Roman" w:eastAsia="@Arial Unicode MS" w:hAnsi="Times New Roman"/>
          <w:sz w:val="24"/>
          <w:szCs w:val="24"/>
          <w:lang w:val="en-US"/>
        </w:rPr>
        <w:t>3a</w:t>
      </w:r>
      <w:r w:rsidRPr="00B72B77">
        <w:rPr>
          <w:rFonts w:ascii="Times New Roman" w:eastAsia="@Arial Unicode MS" w:hAnsi="Times New Roman"/>
          <w:sz w:val="24"/>
          <w:szCs w:val="24"/>
        </w:rPr>
        <w:t xml:space="preserve"> по плана на ж.к. „Изгрев“, гр. Бургас</w:t>
      </w:r>
      <w:r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 </w:t>
      </w:r>
      <w:r w:rsidR="00471D7B" w:rsidRPr="00B72B77">
        <w:rPr>
          <w:rFonts w:ascii="Times New Roman" w:eastAsia="Times New Roman" w:hAnsi="Times New Roman"/>
          <w:sz w:val="24"/>
          <w:szCs w:val="24"/>
        </w:rPr>
        <w:t>попада в устройствена зона „Жг2“, с отреждане</w:t>
      </w:r>
      <w:r w:rsidRPr="00B72B77">
        <w:rPr>
          <w:rFonts w:ascii="Times New Roman" w:eastAsia="Times New Roman" w:hAnsi="Times New Roman"/>
          <w:sz w:val="24"/>
          <w:szCs w:val="24"/>
        </w:rPr>
        <w:t xml:space="preserve"> „за </w:t>
      </w:r>
      <w:r w:rsidR="007736FD" w:rsidRPr="00B72B77">
        <w:rPr>
          <w:rFonts w:ascii="Times New Roman" w:eastAsia="Times New Roman" w:hAnsi="Times New Roman"/>
          <w:sz w:val="24"/>
          <w:szCs w:val="24"/>
        </w:rPr>
        <w:t xml:space="preserve">жилищни нужди“ </w:t>
      </w:r>
      <w:r w:rsidR="00471D7B" w:rsidRPr="00B72B77">
        <w:rPr>
          <w:rFonts w:ascii="Times New Roman" w:eastAsia="Times New Roman" w:hAnsi="Times New Roman"/>
          <w:sz w:val="24"/>
          <w:szCs w:val="24"/>
        </w:rPr>
        <w:t>и</w:t>
      </w:r>
      <w:r w:rsidR="007736FD" w:rsidRPr="00B72B77">
        <w:rPr>
          <w:rFonts w:ascii="Times New Roman" w:eastAsia="Times New Roman" w:hAnsi="Times New Roman"/>
          <w:sz w:val="24"/>
          <w:szCs w:val="24"/>
        </w:rPr>
        <w:t xml:space="preserve"> предвидено ново свободно застрояване, указано с ограничителни линии на застрояване, на нормативни отстояния от регулационните граници, с допустими градоустройствени показатели за </w:t>
      </w:r>
      <w:r w:rsidR="00471D7B" w:rsidRPr="00B72B77">
        <w:rPr>
          <w:rFonts w:ascii="Times New Roman" w:eastAsia="Times New Roman" w:hAnsi="Times New Roman"/>
          <w:sz w:val="24"/>
          <w:szCs w:val="24"/>
        </w:rPr>
        <w:t xml:space="preserve">застрояване, </w:t>
      </w:r>
      <w:r w:rsidR="007736FD" w:rsidRPr="00B72B77">
        <w:rPr>
          <w:rFonts w:ascii="Times New Roman" w:eastAsia="Times New Roman" w:hAnsi="Times New Roman"/>
          <w:sz w:val="24"/>
          <w:szCs w:val="24"/>
        </w:rPr>
        <w:t xml:space="preserve">както следва: </w:t>
      </w:r>
      <w:r w:rsidR="007736FD"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Височина </w:t>
      </w:r>
      <w:r w:rsidR="007736FD" w:rsidRPr="00B72B77">
        <w:rPr>
          <w:rFonts w:ascii="Times New Roman" w:eastAsia="Times New Roman" w:hAnsi="Times New Roman"/>
          <w:sz w:val="24"/>
          <w:szCs w:val="24"/>
        </w:rPr>
        <w:t>– до 6</w:t>
      </w:r>
      <w:r w:rsidR="008B589B" w:rsidRPr="00B72B77">
        <w:rPr>
          <w:rFonts w:ascii="Times New Roman" w:eastAsia="Times New Roman" w:hAnsi="Times New Roman"/>
          <w:sz w:val="24"/>
          <w:szCs w:val="24"/>
        </w:rPr>
        <w:t xml:space="preserve"> </w:t>
      </w:r>
      <w:r w:rsidR="007736FD" w:rsidRPr="00B72B77">
        <w:rPr>
          <w:rFonts w:ascii="Times New Roman" w:eastAsia="Times New Roman" w:hAnsi="Times New Roman"/>
          <w:sz w:val="24"/>
          <w:szCs w:val="24"/>
        </w:rPr>
        <w:t>ет (до</w:t>
      </w:r>
      <w:r w:rsidR="007736FD"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 1</w:t>
      </w:r>
      <w:r w:rsidR="007736FD" w:rsidRPr="00B72B77">
        <w:rPr>
          <w:rFonts w:ascii="Times New Roman" w:eastAsia="Times New Roman" w:hAnsi="Times New Roman"/>
          <w:sz w:val="24"/>
          <w:szCs w:val="24"/>
        </w:rPr>
        <w:t>8</w:t>
      </w:r>
      <w:r w:rsidR="007736FD" w:rsidRPr="00B72B77">
        <w:rPr>
          <w:rFonts w:ascii="Times New Roman" w:eastAsia="Times New Roman" w:hAnsi="Times New Roman"/>
          <w:sz w:val="24"/>
          <w:szCs w:val="24"/>
          <w:lang w:val="en-AU"/>
        </w:rPr>
        <w:t>м</w:t>
      </w:r>
      <w:r w:rsidR="007736FD" w:rsidRPr="00B72B77">
        <w:rPr>
          <w:rFonts w:ascii="Times New Roman" w:eastAsia="Times New Roman" w:hAnsi="Times New Roman"/>
          <w:sz w:val="24"/>
          <w:szCs w:val="24"/>
        </w:rPr>
        <w:t>)</w:t>
      </w:r>
      <w:r w:rsidR="007736FD"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, Пл.застр. </w:t>
      </w:r>
      <w:r w:rsidR="007736FD" w:rsidRPr="00B72B77">
        <w:rPr>
          <w:rFonts w:ascii="Times New Roman" w:eastAsia="Times New Roman" w:hAnsi="Times New Roman"/>
          <w:sz w:val="24"/>
          <w:szCs w:val="24"/>
        </w:rPr>
        <w:t xml:space="preserve">- </w:t>
      </w:r>
      <w:r w:rsidR="007736FD"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до 70%, Кинт </w:t>
      </w:r>
      <w:r w:rsidR="007736FD" w:rsidRPr="00B72B77">
        <w:rPr>
          <w:rFonts w:ascii="Times New Roman" w:eastAsia="Times New Roman" w:hAnsi="Times New Roman"/>
          <w:sz w:val="24"/>
          <w:szCs w:val="24"/>
        </w:rPr>
        <w:t xml:space="preserve">- </w:t>
      </w:r>
      <w:r w:rsidR="007736FD"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до 3.0, П озеленяване </w:t>
      </w:r>
      <w:r w:rsidR="007736FD" w:rsidRPr="00B72B77">
        <w:rPr>
          <w:rFonts w:ascii="Times New Roman" w:eastAsia="Times New Roman" w:hAnsi="Times New Roman"/>
          <w:sz w:val="24"/>
          <w:szCs w:val="24"/>
        </w:rPr>
        <w:t>- мин.</w:t>
      </w:r>
      <w:r w:rsidR="007736FD"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 </w:t>
      </w:r>
      <w:r w:rsidR="007736FD" w:rsidRPr="00B72B77">
        <w:rPr>
          <w:rFonts w:ascii="Times New Roman" w:eastAsia="Times New Roman" w:hAnsi="Times New Roman"/>
          <w:sz w:val="24"/>
          <w:szCs w:val="24"/>
        </w:rPr>
        <w:t>3</w:t>
      </w:r>
      <w:r w:rsidR="007736FD" w:rsidRPr="00B72B77">
        <w:rPr>
          <w:rFonts w:ascii="Times New Roman" w:eastAsia="Times New Roman" w:hAnsi="Times New Roman"/>
          <w:sz w:val="24"/>
          <w:szCs w:val="24"/>
          <w:lang w:val="en-AU"/>
        </w:rPr>
        <w:t>0%.</w:t>
      </w:r>
    </w:p>
    <w:p w:rsidR="00574B63" w:rsidRPr="00B72B77" w:rsidRDefault="00297355" w:rsidP="00F40D1B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en-AU"/>
        </w:rPr>
      </w:pPr>
      <w:r w:rsidRPr="00B72B77">
        <w:rPr>
          <w:rFonts w:ascii="Times New Roman" w:eastAsia="Times New Roman" w:hAnsi="Times New Roman"/>
          <w:sz w:val="24"/>
          <w:szCs w:val="24"/>
        </w:rPr>
        <w:t xml:space="preserve">С техническото задание и предложението за изменение на ПУП-ПРЗ за </w:t>
      </w:r>
      <w:r w:rsidRPr="00B72B77">
        <w:rPr>
          <w:rFonts w:ascii="Times New Roman" w:eastAsia="@Arial Unicode MS" w:hAnsi="Times New Roman"/>
          <w:sz w:val="24"/>
          <w:szCs w:val="24"/>
        </w:rPr>
        <w:t xml:space="preserve">УПИ </w:t>
      </w:r>
      <w:r w:rsidRPr="00B72B77">
        <w:rPr>
          <w:rFonts w:ascii="Times New Roman" w:hAnsi="Times New Roman"/>
          <w:bCs/>
          <w:sz w:val="24"/>
          <w:szCs w:val="24"/>
          <w:lang w:val="en-US"/>
        </w:rPr>
        <w:t>V-133</w:t>
      </w:r>
      <w:r w:rsidRPr="00B72B77">
        <w:rPr>
          <w:rFonts w:ascii="Times New Roman" w:eastAsia="@Arial Unicode MS" w:hAnsi="Times New Roman"/>
          <w:sz w:val="24"/>
          <w:szCs w:val="24"/>
        </w:rPr>
        <w:t xml:space="preserve"> в</w:t>
      </w:r>
      <w:r w:rsidRPr="00B72B77">
        <w:rPr>
          <w:rFonts w:ascii="Times New Roman" w:eastAsia="@Arial Unicode MS" w:hAnsi="Times New Roman"/>
          <w:sz w:val="24"/>
          <w:szCs w:val="24"/>
          <w:lang w:val="en-US"/>
        </w:rPr>
        <w:t xml:space="preserve"> </w:t>
      </w:r>
      <w:r w:rsidRPr="00B72B77">
        <w:rPr>
          <w:rFonts w:ascii="Times New Roman" w:eastAsia="@Arial Unicode MS" w:hAnsi="Times New Roman"/>
          <w:sz w:val="24"/>
          <w:szCs w:val="24"/>
        </w:rPr>
        <w:t>кв.</w:t>
      </w:r>
      <w:r w:rsidRPr="00B72B77">
        <w:rPr>
          <w:rFonts w:ascii="Times New Roman" w:eastAsia="@Arial Unicode MS" w:hAnsi="Times New Roman"/>
          <w:sz w:val="24"/>
          <w:szCs w:val="24"/>
          <w:lang w:val="en-US"/>
        </w:rPr>
        <w:t>3a</w:t>
      </w:r>
      <w:r w:rsidRPr="00B72B77">
        <w:rPr>
          <w:rFonts w:ascii="Times New Roman" w:eastAsia="@Arial Unicode MS" w:hAnsi="Times New Roman"/>
          <w:sz w:val="24"/>
          <w:szCs w:val="24"/>
        </w:rPr>
        <w:t xml:space="preserve"> по плана на ж.к. „Изгрев“, гр. Бургас, ПИ с идентификатор 07079.501.538 по КККР на гр. Бургас, се предлага да се промени функционалното отреждане на имота от „за жилищни нужди“ в „за </w:t>
      </w:r>
      <w:r w:rsidR="00B43B12" w:rsidRPr="00B72B77">
        <w:rPr>
          <w:rFonts w:ascii="Times New Roman" w:eastAsia="@Arial Unicode MS" w:hAnsi="Times New Roman"/>
          <w:sz w:val="24"/>
          <w:szCs w:val="24"/>
        </w:rPr>
        <w:t>болница</w:t>
      </w:r>
      <w:r w:rsidRPr="00B72B77">
        <w:rPr>
          <w:rFonts w:ascii="Times New Roman" w:eastAsia="@Arial Unicode MS" w:hAnsi="Times New Roman"/>
          <w:sz w:val="24"/>
          <w:szCs w:val="24"/>
        </w:rPr>
        <w:t xml:space="preserve">“ с предвидено в имота ново свободно застрояване, указано </w:t>
      </w:r>
      <w:r w:rsidR="00574B63" w:rsidRPr="00B72B77">
        <w:rPr>
          <w:rFonts w:ascii="Times New Roman" w:eastAsia="@Arial Unicode MS" w:hAnsi="Times New Roman"/>
          <w:sz w:val="24"/>
          <w:szCs w:val="24"/>
        </w:rPr>
        <w:t xml:space="preserve">с ограничителни линии на застрояване, на нормативни отстояния от регулационните граници и застрояване в съседни УПИ и през улица, без промяна на градоустройствените показатели по действащ ПУП, както следва: </w:t>
      </w:r>
      <w:r w:rsidR="00574B63"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Височина </w:t>
      </w:r>
      <w:r w:rsidR="00574B63" w:rsidRPr="00B72B77">
        <w:rPr>
          <w:rFonts w:ascii="Times New Roman" w:eastAsia="Times New Roman" w:hAnsi="Times New Roman"/>
          <w:sz w:val="24"/>
          <w:szCs w:val="24"/>
        </w:rPr>
        <w:t>– до 6</w:t>
      </w:r>
      <w:r w:rsidR="001E0E08" w:rsidRPr="00B72B77">
        <w:rPr>
          <w:rFonts w:ascii="Times New Roman" w:eastAsia="Times New Roman" w:hAnsi="Times New Roman"/>
          <w:sz w:val="24"/>
          <w:szCs w:val="24"/>
        </w:rPr>
        <w:t xml:space="preserve"> </w:t>
      </w:r>
      <w:r w:rsidR="00574B63" w:rsidRPr="00B72B77">
        <w:rPr>
          <w:rFonts w:ascii="Times New Roman" w:eastAsia="Times New Roman" w:hAnsi="Times New Roman"/>
          <w:sz w:val="24"/>
          <w:szCs w:val="24"/>
        </w:rPr>
        <w:t>ет (до</w:t>
      </w:r>
      <w:r w:rsidR="00574B63"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 1</w:t>
      </w:r>
      <w:r w:rsidR="00574B63" w:rsidRPr="00B72B77">
        <w:rPr>
          <w:rFonts w:ascii="Times New Roman" w:eastAsia="Times New Roman" w:hAnsi="Times New Roman"/>
          <w:sz w:val="24"/>
          <w:szCs w:val="24"/>
        </w:rPr>
        <w:t>8</w:t>
      </w:r>
      <w:r w:rsidR="00574B63" w:rsidRPr="00B72B77">
        <w:rPr>
          <w:rFonts w:ascii="Times New Roman" w:eastAsia="Times New Roman" w:hAnsi="Times New Roman"/>
          <w:sz w:val="24"/>
          <w:szCs w:val="24"/>
          <w:lang w:val="en-AU"/>
        </w:rPr>
        <w:t>м</w:t>
      </w:r>
      <w:r w:rsidR="00574B63" w:rsidRPr="00B72B77">
        <w:rPr>
          <w:rFonts w:ascii="Times New Roman" w:eastAsia="Times New Roman" w:hAnsi="Times New Roman"/>
          <w:sz w:val="24"/>
          <w:szCs w:val="24"/>
        </w:rPr>
        <w:t>)</w:t>
      </w:r>
      <w:r w:rsidR="00574B63"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, Пл.застр. </w:t>
      </w:r>
      <w:r w:rsidR="00574B63" w:rsidRPr="00B72B77">
        <w:rPr>
          <w:rFonts w:ascii="Times New Roman" w:eastAsia="Times New Roman" w:hAnsi="Times New Roman"/>
          <w:sz w:val="24"/>
          <w:szCs w:val="24"/>
        </w:rPr>
        <w:t xml:space="preserve">- </w:t>
      </w:r>
      <w:r w:rsidR="00574B63"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до 70%, Кинт </w:t>
      </w:r>
      <w:r w:rsidR="00574B63" w:rsidRPr="00B72B77">
        <w:rPr>
          <w:rFonts w:ascii="Times New Roman" w:eastAsia="Times New Roman" w:hAnsi="Times New Roman"/>
          <w:sz w:val="24"/>
          <w:szCs w:val="24"/>
        </w:rPr>
        <w:t xml:space="preserve">- </w:t>
      </w:r>
      <w:r w:rsidR="00574B63"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до 3.0, П озеленяване </w:t>
      </w:r>
      <w:r w:rsidR="00574B63" w:rsidRPr="00B72B77">
        <w:rPr>
          <w:rFonts w:ascii="Times New Roman" w:eastAsia="Times New Roman" w:hAnsi="Times New Roman"/>
          <w:sz w:val="24"/>
          <w:szCs w:val="24"/>
        </w:rPr>
        <w:t>- мин.</w:t>
      </w:r>
      <w:r w:rsidR="00574B63" w:rsidRPr="00B72B77">
        <w:rPr>
          <w:rFonts w:ascii="Times New Roman" w:eastAsia="Times New Roman" w:hAnsi="Times New Roman"/>
          <w:sz w:val="24"/>
          <w:szCs w:val="24"/>
          <w:lang w:val="en-AU"/>
        </w:rPr>
        <w:t xml:space="preserve"> </w:t>
      </w:r>
      <w:r w:rsidR="00574B63" w:rsidRPr="00B72B77">
        <w:rPr>
          <w:rFonts w:ascii="Times New Roman" w:eastAsia="Times New Roman" w:hAnsi="Times New Roman"/>
          <w:sz w:val="24"/>
          <w:szCs w:val="24"/>
        </w:rPr>
        <w:t>3</w:t>
      </w:r>
      <w:r w:rsidR="00574B63" w:rsidRPr="00B72B77">
        <w:rPr>
          <w:rFonts w:ascii="Times New Roman" w:eastAsia="Times New Roman" w:hAnsi="Times New Roman"/>
          <w:sz w:val="24"/>
          <w:szCs w:val="24"/>
          <w:lang w:val="en-AU"/>
        </w:rPr>
        <w:t>0%.</w:t>
      </w:r>
    </w:p>
    <w:p w:rsidR="00376768" w:rsidRPr="00B72B77" w:rsidRDefault="00376768" w:rsidP="00F40D1B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72B77">
        <w:rPr>
          <w:rFonts w:ascii="Times New Roman" w:eastAsia="Times New Roman" w:hAnsi="Times New Roman"/>
          <w:sz w:val="24"/>
          <w:szCs w:val="24"/>
        </w:rPr>
        <w:t>Съгласно приложеното задание за инвестиционно намерение, собствениците на здравното заведение желаят да развият дейността си със следните отделения:</w:t>
      </w:r>
    </w:p>
    <w:p w:rsidR="00376768" w:rsidRPr="00B72B77" w:rsidRDefault="00376768" w:rsidP="00F40D1B">
      <w:pPr>
        <w:numPr>
          <w:ilvl w:val="0"/>
          <w:numId w:val="10"/>
        </w:numPr>
        <w:spacing w:after="0"/>
        <w:ind w:hanging="861"/>
        <w:jc w:val="both"/>
        <w:rPr>
          <w:rFonts w:ascii="Times New Roman" w:eastAsia="Times New Roman" w:hAnsi="Times New Roman"/>
          <w:sz w:val="24"/>
          <w:szCs w:val="24"/>
        </w:rPr>
      </w:pPr>
      <w:r w:rsidRPr="00B72B77">
        <w:rPr>
          <w:rFonts w:ascii="Times New Roman" w:eastAsia="Times New Roman" w:hAnsi="Times New Roman"/>
          <w:sz w:val="24"/>
          <w:szCs w:val="24"/>
        </w:rPr>
        <w:t>Вътрешно отделение, със:</w:t>
      </w:r>
    </w:p>
    <w:p w:rsidR="00376768" w:rsidRPr="00B72B77" w:rsidRDefault="00376768" w:rsidP="00F40D1B">
      <w:pPr>
        <w:numPr>
          <w:ilvl w:val="0"/>
          <w:numId w:val="12"/>
        </w:numPr>
        <w:spacing w:after="0"/>
        <w:ind w:left="851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B72B77">
        <w:rPr>
          <w:rFonts w:ascii="Times New Roman" w:eastAsia="Times New Roman" w:hAnsi="Times New Roman"/>
          <w:sz w:val="24"/>
          <w:szCs w:val="24"/>
        </w:rPr>
        <w:t xml:space="preserve"> сектор по ревматология – 5 легла;</w:t>
      </w:r>
    </w:p>
    <w:p w:rsidR="00376768" w:rsidRPr="00B72B77" w:rsidRDefault="00376768" w:rsidP="00F40D1B">
      <w:pPr>
        <w:numPr>
          <w:ilvl w:val="0"/>
          <w:numId w:val="12"/>
        </w:numPr>
        <w:spacing w:after="0"/>
        <w:ind w:left="851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B72B77">
        <w:rPr>
          <w:rFonts w:ascii="Times New Roman" w:eastAsia="Times New Roman" w:hAnsi="Times New Roman"/>
          <w:sz w:val="24"/>
          <w:szCs w:val="24"/>
        </w:rPr>
        <w:t xml:space="preserve"> сектор по ендокринология и болести на обмяната – 5 легла;</w:t>
      </w:r>
    </w:p>
    <w:p w:rsidR="00376768" w:rsidRPr="00B72B77" w:rsidRDefault="00376768" w:rsidP="00F40D1B">
      <w:pPr>
        <w:numPr>
          <w:ilvl w:val="0"/>
          <w:numId w:val="12"/>
        </w:numPr>
        <w:spacing w:after="0"/>
        <w:ind w:left="851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B72B77">
        <w:rPr>
          <w:rFonts w:ascii="Times New Roman" w:eastAsia="Times New Roman" w:hAnsi="Times New Roman"/>
          <w:sz w:val="24"/>
          <w:szCs w:val="24"/>
        </w:rPr>
        <w:t xml:space="preserve"> сектор по кардиология – 5 легла;</w:t>
      </w:r>
    </w:p>
    <w:p w:rsidR="00376768" w:rsidRPr="00B72B77" w:rsidRDefault="00376768" w:rsidP="00F40D1B">
      <w:pPr>
        <w:numPr>
          <w:ilvl w:val="0"/>
          <w:numId w:val="12"/>
        </w:numPr>
        <w:spacing w:after="0"/>
        <w:ind w:left="851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B72B77">
        <w:rPr>
          <w:rFonts w:ascii="Times New Roman" w:eastAsia="Times New Roman" w:hAnsi="Times New Roman"/>
          <w:sz w:val="24"/>
          <w:szCs w:val="24"/>
        </w:rPr>
        <w:t xml:space="preserve"> сектор по пневмология и фтизиатрия – 10 легла;</w:t>
      </w:r>
    </w:p>
    <w:p w:rsidR="00376768" w:rsidRPr="00B72B77" w:rsidRDefault="00376768" w:rsidP="00F40D1B">
      <w:pPr>
        <w:numPr>
          <w:ilvl w:val="0"/>
          <w:numId w:val="10"/>
        </w:numPr>
        <w:spacing w:after="0"/>
        <w:ind w:hanging="861"/>
        <w:jc w:val="both"/>
        <w:rPr>
          <w:rFonts w:ascii="Times New Roman" w:eastAsia="Times New Roman" w:hAnsi="Times New Roman"/>
          <w:sz w:val="24"/>
          <w:szCs w:val="24"/>
        </w:rPr>
      </w:pPr>
      <w:r w:rsidRPr="00B72B77">
        <w:rPr>
          <w:rFonts w:ascii="Times New Roman" w:eastAsia="Times New Roman" w:hAnsi="Times New Roman"/>
          <w:sz w:val="24"/>
          <w:szCs w:val="24"/>
        </w:rPr>
        <w:t>Гинекологично отделение (без акушерство) – 10 легла;</w:t>
      </w:r>
    </w:p>
    <w:p w:rsidR="00376768" w:rsidRPr="00B72B77" w:rsidRDefault="00376768" w:rsidP="00CC6360">
      <w:pPr>
        <w:numPr>
          <w:ilvl w:val="0"/>
          <w:numId w:val="10"/>
        </w:numPr>
        <w:spacing w:after="0"/>
        <w:ind w:hanging="861"/>
        <w:jc w:val="both"/>
        <w:rPr>
          <w:rFonts w:ascii="Times New Roman" w:eastAsia="Times New Roman" w:hAnsi="Times New Roman"/>
          <w:sz w:val="24"/>
          <w:szCs w:val="24"/>
        </w:rPr>
      </w:pPr>
      <w:r w:rsidRPr="00B72B77">
        <w:rPr>
          <w:rFonts w:ascii="Times New Roman" w:eastAsia="Times New Roman" w:hAnsi="Times New Roman"/>
          <w:sz w:val="24"/>
          <w:szCs w:val="24"/>
        </w:rPr>
        <w:t xml:space="preserve">Отделение по уши, нос и гърло – 5 легла. </w:t>
      </w:r>
    </w:p>
    <w:p w:rsidR="00376768" w:rsidRPr="00B72B77" w:rsidRDefault="00376768" w:rsidP="00F40D1B">
      <w:pPr>
        <w:spacing w:after="0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B72B77">
        <w:rPr>
          <w:rFonts w:ascii="Times New Roman" w:eastAsia="Times New Roman" w:hAnsi="Times New Roman"/>
          <w:sz w:val="24"/>
          <w:szCs w:val="24"/>
        </w:rPr>
        <w:lastRenderedPageBreak/>
        <w:t>Общият брой на леглата е 40 броя.</w:t>
      </w:r>
    </w:p>
    <w:p w:rsidR="00376768" w:rsidRPr="00B72B77" w:rsidRDefault="00376768" w:rsidP="00F40D1B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72B77">
        <w:rPr>
          <w:rFonts w:ascii="Times New Roman" w:eastAsia="Times New Roman" w:hAnsi="Times New Roman"/>
          <w:sz w:val="24"/>
          <w:szCs w:val="24"/>
        </w:rPr>
        <w:t>Всички структури ще извършват дейност от второ ниво на компетентност в изпълнение на съответните медицински стандарти.</w:t>
      </w:r>
    </w:p>
    <w:p w:rsidR="00B43B12" w:rsidRPr="00B72B77" w:rsidRDefault="00B43B12" w:rsidP="00B43B1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72B77">
        <w:rPr>
          <w:rFonts w:ascii="Times New Roman" w:hAnsi="Times New Roman"/>
          <w:sz w:val="24"/>
          <w:szCs w:val="24"/>
        </w:rPr>
        <w:t>В представения проект от страна на заявителя е записано, че намерението за разширяване на дейността почива на Решение на Министерски съвет, издадено през 2023 г., в което съгласно Закона за лечебните заведения (чл. 37б) има заложен и краен срок за реализиране, който следва да бъде спазен. С оглед на този факт се налага и ускоряване на част от процедурите, чието навременно реализиране предпоставя успешното осъществяване на целия проект.</w:t>
      </w:r>
    </w:p>
    <w:p w:rsidR="00376768" w:rsidRPr="00B72B77" w:rsidRDefault="00376768" w:rsidP="00F40D1B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72B77">
        <w:rPr>
          <w:rFonts w:ascii="Times New Roman" w:eastAsia="Times New Roman" w:hAnsi="Times New Roman"/>
          <w:sz w:val="24"/>
          <w:szCs w:val="24"/>
        </w:rPr>
        <w:t>Предвижда се инвестицията да се реализира със собствени средства и банкови кредити, като очаквания</w:t>
      </w:r>
      <w:r w:rsidR="00FA7A6F" w:rsidRPr="00B72B77">
        <w:rPr>
          <w:rFonts w:ascii="Times New Roman" w:eastAsia="Times New Roman" w:hAnsi="Times New Roman"/>
          <w:sz w:val="24"/>
          <w:szCs w:val="24"/>
        </w:rPr>
        <w:t>т</w:t>
      </w:r>
      <w:r w:rsidRPr="00B72B77">
        <w:rPr>
          <w:rFonts w:ascii="Times New Roman" w:eastAsia="Times New Roman" w:hAnsi="Times New Roman"/>
          <w:sz w:val="24"/>
          <w:szCs w:val="24"/>
        </w:rPr>
        <w:t xml:space="preserve"> размер е 8-10 милиона лева.</w:t>
      </w:r>
    </w:p>
    <w:p w:rsidR="00E77F94" w:rsidRPr="00B72B77" w:rsidRDefault="00E77F94" w:rsidP="00F40D1B">
      <w:pPr>
        <w:spacing w:after="0"/>
        <w:ind w:firstLine="855"/>
        <w:jc w:val="both"/>
        <w:rPr>
          <w:rFonts w:ascii="Times New Roman" w:hAnsi="Times New Roman"/>
          <w:sz w:val="24"/>
          <w:szCs w:val="24"/>
          <w:lang w:eastAsia="bg-BG"/>
        </w:rPr>
      </w:pPr>
      <w:r w:rsidRPr="00B72B77">
        <w:rPr>
          <w:rFonts w:ascii="Times New Roman" w:hAnsi="Times New Roman"/>
          <w:sz w:val="24"/>
          <w:szCs w:val="24"/>
          <w:lang w:eastAsia="bg-BG"/>
        </w:rPr>
        <w:t>Съгласно изискванията на чл.43, т.</w:t>
      </w:r>
      <w:r w:rsidR="008F1B75" w:rsidRPr="00B72B77">
        <w:rPr>
          <w:rFonts w:ascii="Times New Roman" w:hAnsi="Times New Roman"/>
          <w:sz w:val="24"/>
          <w:szCs w:val="24"/>
          <w:lang w:eastAsia="bg-BG"/>
        </w:rPr>
        <w:t>1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 от Наредба №7/2003г. на МРРБ за ПНУОВТУЗ, необходимата площ на терен за болница</w:t>
      </w:r>
      <w:r w:rsidR="003A3319" w:rsidRPr="00B72B77">
        <w:rPr>
          <w:rFonts w:ascii="Times New Roman" w:hAnsi="Times New Roman"/>
          <w:sz w:val="24"/>
          <w:szCs w:val="24"/>
          <w:lang w:eastAsia="bg-BG"/>
        </w:rPr>
        <w:t>,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8F1B75" w:rsidRPr="00B72B77">
        <w:rPr>
          <w:rFonts w:ascii="Times New Roman" w:eastAsia="Times New Roman" w:hAnsi="Times New Roman"/>
          <w:sz w:val="24"/>
          <w:szCs w:val="24"/>
        </w:rPr>
        <w:t>в зависимост от броя на болничните легла</w:t>
      </w:r>
      <w:r w:rsidR="003A3319" w:rsidRPr="00B72B77">
        <w:rPr>
          <w:rFonts w:ascii="Times New Roman" w:eastAsia="Times New Roman" w:hAnsi="Times New Roman"/>
          <w:sz w:val="24"/>
          <w:szCs w:val="24"/>
        </w:rPr>
        <w:t>,</w:t>
      </w:r>
      <w:r w:rsidR="008F1B75" w:rsidRPr="00B72B77">
        <w:rPr>
          <w:rFonts w:ascii="Times New Roman" w:eastAsia="Times New Roman" w:hAnsi="Times New Roman"/>
          <w:sz w:val="24"/>
          <w:szCs w:val="24"/>
        </w:rPr>
        <w:t xml:space="preserve"> се определя с норматив: при до 200 легла - по 95 - 100 кв.м/легло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, т.е. при наличие на общо </w:t>
      </w:r>
      <w:r w:rsidR="008F1B75" w:rsidRPr="00B72B77">
        <w:rPr>
          <w:rFonts w:ascii="Times New Roman" w:hAnsi="Times New Roman"/>
          <w:sz w:val="24"/>
          <w:szCs w:val="24"/>
          <w:lang w:eastAsia="bg-BG"/>
        </w:rPr>
        <w:t xml:space="preserve">40 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легла в </w:t>
      </w:r>
      <w:r w:rsidR="008F1B75" w:rsidRPr="00B72B77">
        <w:rPr>
          <w:rFonts w:ascii="Times New Roman" w:eastAsia="@Arial Unicode MS" w:hAnsi="Times New Roman"/>
          <w:sz w:val="24"/>
          <w:szCs w:val="24"/>
        </w:rPr>
        <w:t xml:space="preserve">УПИ </w:t>
      </w:r>
      <w:r w:rsidR="008F1B75" w:rsidRPr="00B72B77">
        <w:rPr>
          <w:rFonts w:ascii="Times New Roman" w:hAnsi="Times New Roman"/>
          <w:bCs/>
          <w:sz w:val="24"/>
          <w:szCs w:val="24"/>
          <w:lang w:val="en-US"/>
        </w:rPr>
        <w:t>V-133</w:t>
      </w:r>
      <w:r w:rsidR="008F1B75" w:rsidRPr="00B72B77">
        <w:rPr>
          <w:rFonts w:ascii="Times New Roman" w:eastAsia="@Arial Unicode MS" w:hAnsi="Times New Roman"/>
          <w:sz w:val="24"/>
          <w:szCs w:val="24"/>
        </w:rPr>
        <w:t xml:space="preserve"> в</w:t>
      </w:r>
      <w:r w:rsidR="008F1B75" w:rsidRPr="00B72B77">
        <w:rPr>
          <w:rFonts w:ascii="Times New Roman" w:eastAsia="@Arial Unicode MS" w:hAnsi="Times New Roman"/>
          <w:sz w:val="24"/>
          <w:szCs w:val="24"/>
          <w:lang w:val="en-US"/>
        </w:rPr>
        <w:t xml:space="preserve"> </w:t>
      </w:r>
      <w:r w:rsidR="008F1B75" w:rsidRPr="00B72B77">
        <w:rPr>
          <w:rFonts w:ascii="Times New Roman" w:eastAsia="@Arial Unicode MS" w:hAnsi="Times New Roman"/>
          <w:sz w:val="24"/>
          <w:szCs w:val="24"/>
        </w:rPr>
        <w:t>кв.</w:t>
      </w:r>
      <w:r w:rsidR="008F1B75" w:rsidRPr="00B72B77">
        <w:rPr>
          <w:rFonts w:ascii="Times New Roman" w:eastAsia="@Arial Unicode MS" w:hAnsi="Times New Roman"/>
          <w:sz w:val="24"/>
          <w:szCs w:val="24"/>
          <w:lang w:val="en-US"/>
        </w:rPr>
        <w:t>3a</w:t>
      </w:r>
      <w:r w:rsidR="008F1B75" w:rsidRPr="00B72B77">
        <w:rPr>
          <w:rFonts w:ascii="Times New Roman" w:eastAsia="@Arial Unicode MS" w:hAnsi="Times New Roman"/>
          <w:sz w:val="24"/>
          <w:szCs w:val="24"/>
        </w:rPr>
        <w:t xml:space="preserve"> по плана на ж.к. „Изгрев“, гр. Бургас, ПИ с идентификатор 07079.501.538 по КККР на гр. Бургас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, нормативно определеният необходим терен възлиза на </w:t>
      </w:r>
      <w:r w:rsidR="008F1B75" w:rsidRPr="00B72B77">
        <w:rPr>
          <w:rFonts w:ascii="Times New Roman" w:hAnsi="Times New Roman"/>
          <w:sz w:val="24"/>
          <w:szCs w:val="24"/>
          <w:lang w:eastAsia="bg-BG"/>
        </w:rPr>
        <w:t>минимум 3 8</w:t>
      </w:r>
      <w:r w:rsidRPr="00B72B77">
        <w:rPr>
          <w:rFonts w:ascii="Times New Roman" w:hAnsi="Times New Roman"/>
          <w:sz w:val="24"/>
          <w:szCs w:val="24"/>
          <w:lang w:eastAsia="bg-BG"/>
        </w:rPr>
        <w:t>00 кв.м.</w:t>
      </w:r>
    </w:p>
    <w:p w:rsidR="00E77F94" w:rsidRPr="00B72B77" w:rsidRDefault="005226F6" w:rsidP="00F40D1B">
      <w:pPr>
        <w:pStyle w:val="NoSpacing"/>
        <w:spacing w:line="276" w:lineRule="auto"/>
        <w:ind w:firstLine="709"/>
        <w:jc w:val="both"/>
        <w:rPr>
          <w:rFonts w:ascii="Times New Roman" w:eastAsia="@Arial Unicode MS" w:hAnsi="Times New Roman"/>
          <w:sz w:val="24"/>
          <w:szCs w:val="24"/>
        </w:rPr>
      </w:pPr>
      <w:bookmarkStart w:id="0" w:name="_Hlk124326412"/>
      <w:r w:rsidRPr="00B72B77">
        <w:rPr>
          <w:rFonts w:ascii="Times New Roman" w:eastAsia="@Arial Unicode MS" w:hAnsi="Times New Roman"/>
          <w:sz w:val="24"/>
          <w:szCs w:val="24"/>
        </w:rPr>
        <w:t xml:space="preserve">УПИ </w:t>
      </w:r>
      <w:r w:rsidRPr="00B72B77">
        <w:rPr>
          <w:rFonts w:ascii="Times New Roman" w:hAnsi="Times New Roman"/>
          <w:bCs/>
          <w:sz w:val="24"/>
          <w:szCs w:val="24"/>
          <w:lang w:val="en-US"/>
        </w:rPr>
        <w:t>V-133</w:t>
      </w:r>
      <w:r w:rsidRPr="00B72B77">
        <w:rPr>
          <w:rFonts w:ascii="Times New Roman" w:eastAsia="@Arial Unicode MS" w:hAnsi="Times New Roman"/>
          <w:sz w:val="24"/>
          <w:szCs w:val="24"/>
        </w:rPr>
        <w:t xml:space="preserve"> в</w:t>
      </w:r>
      <w:r w:rsidRPr="00B72B77">
        <w:rPr>
          <w:rFonts w:ascii="Times New Roman" w:eastAsia="@Arial Unicode MS" w:hAnsi="Times New Roman"/>
          <w:sz w:val="24"/>
          <w:szCs w:val="24"/>
          <w:lang w:val="en-US"/>
        </w:rPr>
        <w:t xml:space="preserve"> </w:t>
      </w:r>
      <w:r w:rsidRPr="00B72B77">
        <w:rPr>
          <w:rFonts w:ascii="Times New Roman" w:eastAsia="@Arial Unicode MS" w:hAnsi="Times New Roman"/>
          <w:sz w:val="24"/>
          <w:szCs w:val="24"/>
        </w:rPr>
        <w:t>кв.</w:t>
      </w:r>
      <w:r w:rsidRPr="00B72B77">
        <w:rPr>
          <w:rFonts w:ascii="Times New Roman" w:eastAsia="@Arial Unicode MS" w:hAnsi="Times New Roman"/>
          <w:sz w:val="24"/>
          <w:szCs w:val="24"/>
          <w:lang w:val="en-US"/>
        </w:rPr>
        <w:t>3a</w:t>
      </w:r>
      <w:r w:rsidRPr="00B72B77">
        <w:rPr>
          <w:rFonts w:ascii="Times New Roman" w:eastAsia="@Arial Unicode MS" w:hAnsi="Times New Roman"/>
          <w:sz w:val="24"/>
          <w:szCs w:val="24"/>
        </w:rPr>
        <w:t xml:space="preserve"> по плана на ж.к. „Изгрев“, гр. Бургас (ПИ с идентификатор 07079.501.538 по КККР на гр. Бургас) е с площ 734 кв.м.</w:t>
      </w:r>
      <w:bookmarkEnd w:id="0"/>
      <w:r w:rsidRPr="00B72B77">
        <w:rPr>
          <w:rFonts w:ascii="Times New Roman" w:eastAsia="@Arial Unicode MS" w:hAnsi="Times New Roman"/>
          <w:sz w:val="24"/>
          <w:szCs w:val="24"/>
        </w:rPr>
        <w:t xml:space="preserve">, </w:t>
      </w:r>
      <w:r w:rsidR="00E77F94" w:rsidRPr="00B72B77">
        <w:rPr>
          <w:rFonts w:ascii="Times New Roman" w:hAnsi="Times New Roman"/>
          <w:sz w:val="24"/>
          <w:szCs w:val="24"/>
          <w:lang w:eastAsia="bg-BG"/>
        </w:rPr>
        <w:t>от което следва, че при реализиране на инвестиционното намерение, площта на легло ще бъде 1</w:t>
      </w:r>
      <w:r w:rsidRPr="00B72B77">
        <w:rPr>
          <w:rFonts w:ascii="Times New Roman" w:hAnsi="Times New Roman"/>
          <w:sz w:val="24"/>
          <w:szCs w:val="24"/>
          <w:lang w:eastAsia="bg-BG"/>
        </w:rPr>
        <w:t>8.35</w:t>
      </w:r>
      <w:r w:rsidR="00E77F94" w:rsidRPr="00B72B77">
        <w:rPr>
          <w:rFonts w:ascii="Times New Roman" w:hAnsi="Times New Roman"/>
          <w:sz w:val="24"/>
          <w:szCs w:val="24"/>
          <w:lang w:eastAsia="bg-BG"/>
        </w:rPr>
        <w:t xml:space="preserve"> кв.м.</w:t>
      </w:r>
      <w:r w:rsidR="00E77F94" w:rsidRPr="00B72B77">
        <w:rPr>
          <w:rFonts w:ascii="Times New Roman" w:hAnsi="Times New Roman"/>
          <w:sz w:val="24"/>
          <w:szCs w:val="24"/>
          <w:lang w:val="en-US" w:eastAsia="bg-BG"/>
        </w:rPr>
        <w:t>/</w:t>
      </w:r>
      <w:r w:rsidR="00E77F94" w:rsidRPr="00B72B77">
        <w:rPr>
          <w:rFonts w:ascii="Times New Roman" w:hAnsi="Times New Roman"/>
          <w:sz w:val="24"/>
          <w:szCs w:val="24"/>
          <w:lang w:eastAsia="bg-BG"/>
        </w:rPr>
        <w:t>легло, т.е под нормативно необходимата, съгласно действащите нормативни изисквания.</w:t>
      </w:r>
      <w:r w:rsidR="00E77F94" w:rsidRPr="00B72B77">
        <w:rPr>
          <w:rFonts w:ascii="Times New Roman" w:eastAsia="@Arial Unicode MS" w:hAnsi="Times New Roman"/>
          <w:color w:val="FF0000"/>
          <w:sz w:val="24"/>
          <w:szCs w:val="24"/>
        </w:rPr>
        <w:t xml:space="preserve"> </w:t>
      </w:r>
    </w:p>
    <w:p w:rsidR="00E77F94" w:rsidRPr="00B72B77" w:rsidRDefault="00E77F94" w:rsidP="00F40D1B">
      <w:pPr>
        <w:pStyle w:val="NoSpacing"/>
        <w:spacing w:line="276" w:lineRule="auto"/>
        <w:ind w:firstLine="709"/>
        <w:jc w:val="both"/>
        <w:rPr>
          <w:rFonts w:ascii="Times New Roman" w:eastAsia="@Arial Unicode MS" w:hAnsi="Times New Roman"/>
          <w:sz w:val="24"/>
          <w:szCs w:val="24"/>
        </w:rPr>
      </w:pPr>
      <w:r w:rsidRPr="00B72B77">
        <w:rPr>
          <w:rFonts w:ascii="Times New Roman" w:eastAsia="@Arial Unicode MS" w:hAnsi="Times New Roman"/>
          <w:sz w:val="24"/>
          <w:szCs w:val="24"/>
        </w:rPr>
        <w:t xml:space="preserve">Съгласно разпоредбата на </w:t>
      </w:r>
      <w:r w:rsidRPr="00B72B77">
        <w:rPr>
          <w:rFonts w:ascii="Times New Roman" w:eastAsia="@Arial Unicode MS" w:hAnsi="Times New Roman"/>
          <w:b/>
          <w:bCs/>
          <w:sz w:val="24"/>
          <w:szCs w:val="24"/>
        </w:rPr>
        <w:t xml:space="preserve"> </w:t>
      </w:r>
      <w:r w:rsidRPr="00B72B77">
        <w:rPr>
          <w:rFonts w:ascii="Times New Roman" w:hAnsi="Times New Roman"/>
          <w:sz w:val="24"/>
          <w:szCs w:val="24"/>
        </w:rPr>
        <w:t xml:space="preserve">§ 9 от </w:t>
      </w:r>
      <w:r w:rsidRPr="00B72B77">
        <w:rPr>
          <w:rFonts w:ascii="Times New Roman" w:hAnsi="Times New Roman"/>
          <w:sz w:val="24"/>
          <w:szCs w:val="24"/>
          <w:shd w:val="clear" w:color="auto" w:fill="FEFEFE"/>
        </w:rPr>
        <w:t>Преходни и заключителни разпоредби на Наредба № 7 от 22 декември 2003 г. за правила и нормативи за устройство на отделните видове територии и устройствени зони</w:t>
      </w:r>
      <w:r w:rsidRPr="00B72B77">
        <w:rPr>
          <w:rFonts w:ascii="Times New Roman" w:hAnsi="Times New Roman"/>
          <w:sz w:val="24"/>
          <w:szCs w:val="24"/>
        </w:rPr>
        <w:t xml:space="preserve">, </w:t>
      </w:r>
      <w:r w:rsidRPr="00B72B77">
        <w:rPr>
          <w:rFonts w:ascii="Times New Roman" w:hAnsi="Times New Roman"/>
          <w:iCs/>
          <w:sz w:val="24"/>
          <w:szCs w:val="24"/>
        </w:rPr>
        <w:t>отклонения от правилата и нормативите, определени с Наредбата, за отделни урегулирани поземлени имоти и за строежи в тях, се допускат по изключение в случаите за съобразяване със заварени специфични дадености само с решение на общинския съвет, прието с мнозинство не по-малко от две трети от общия брой на съветниците, по предложение на кмета на общината.</w:t>
      </w:r>
    </w:p>
    <w:p w:rsidR="00006546" w:rsidRPr="00B72B77" w:rsidRDefault="0069267C" w:rsidP="00F40D1B">
      <w:pPr>
        <w:pStyle w:val="NoSpacing"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 w:rsidRPr="00B72B77">
        <w:rPr>
          <w:rFonts w:ascii="Times New Roman" w:hAnsi="Times New Roman"/>
          <w:sz w:val="24"/>
          <w:szCs w:val="24"/>
          <w:lang w:eastAsia="bg-BG"/>
        </w:rPr>
        <w:t xml:space="preserve">За осъществяване на инвестиционните намерения, с оглед съвременните методи за лечение и пребиваване в болнични заведения, е </w:t>
      </w:r>
      <w:r w:rsidR="00B012B0" w:rsidRPr="00B72B77">
        <w:rPr>
          <w:rFonts w:ascii="Times New Roman" w:hAnsi="Times New Roman"/>
          <w:sz w:val="24"/>
          <w:szCs w:val="24"/>
          <w:lang w:eastAsia="bg-BG"/>
        </w:rPr>
        <w:t>възможно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 да се допусне отклонение от правилата и нормативите, с разрешение на Общински съвет, съгласно разпоредбата на §9 от ПЗР на Наредба №7/МРРБ за ПНУОВТУЗ, за намаляване на необходимата площ за терен на болница от </w:t>
      </w:r>
      <w:r w:rsidR="00006546" w:rsidRPr="00B72B77">
        <w:rPr>
          <w:rFonts w:ascii="Times New Roman" w:hAnsi="Times New Roman"/>
          <w:sz w:val="24"/>
          <w:szCs w:val="24"/>
          <w:lang w:eastAsia="bg-BG"/>
        </w:rPr>
        <w:t>95</w:t>
      </w:r>
      <w:r w:rsidR="001C7649" w:rsidRPr="00B72B77">
        <w:rPr>
          <w:rFonts w:ascii="Times New Roman" w:hAnsi="Times New Roman"/>
          <w:sz w:val="24"/>
          <w:szCs w:val="24"/>
          <w:lang w:eastAsia="bg-BG"/>
        </w:rPr>
        <w:t>-</w:t>
      </w:r>
      <w:r w:rsidR="00006546" w:rsidRPr="00B72B77">
        <w:rPr>
          <w:rFonts w:ascii="Times New Roman" w:hAnsi="Times New Roman"/>
          <w:sz w:val="24"/>
          <w:szCs w:val="24"/>
          <w:lang w:eastAsia="bg-BG"/>
        </w:rPr>
        <w:t>10</w:t>
      </w:r>
      <w:r w:rsidR="001C7649" w:rsidRPr="00B72B77">
        <w:rPr>
          <w:rFonts w:ascii="Times New Roman" w:hAnsi="Times New Roman"/>
          <w:sz w:val="24"/>
          <w:szCs w:val="24"/>
          <w:lang w:eastAsia="bg-BG"/>
        </w:rPr>
        <w:t>0 кв.м/легло, съгласно чл.43, т.</w:t>
      </w:r>
      <w:r w:rsidR="00006546" w:rsidRPr="00B72B77">
        <w:rPr>
          <w:rFonts w:ascii="Times New Roman" w:hAnsi="Times New Roman"/>
          <w:sz w:val="24"/>
          <w:szCs w:val="24"/>
          <w:lang w:eastAsia="bg-BG"/>
        </w:rPr>
        <w:t>1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 от Наредба №7/МРРБ за ПНУОВТУЗ, на 1</w:t>
      </w:r>
      <w:r w:rsidR="00006546" w:rsidRPr="00B72B77">
        <w:rPr>
          <w:rFonts w:ascii="Times New Roman" w:hAnsi="Times New Roman"/>
          <w:sz w:val="24"/>
          <w:szCs w:val="24"/>
          <w:lang w:eastAsia="bg-BG"/>
        </w:rPr>
        <w:t>8.35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 кв.м/легло за реализиране на </w:t>
      </w:r>
      <w:r w:rsidR="008A5E2C" w:rsidRPr="00B72B77">
        <w:rPr>
          <w:rFonts w:ascii="Times New Roman" w:hAnsi="Times New Roman"/>
          <w:sz w:val="24"/>
          <w:szCs w:val="24"/>
          <w:lang w:eastAsia="bg-BG"/>
        </w:rPr>
        <w:t xml:space="preserve">нов корпус на МБАЛ „Лайф Хоститал“ в </w:t>
      </w:r>
      <w:r w:rsidR="008A5E2C" w:rsidRPr="00B72B77">
        <w:rPr>
          <w:rFonts w:ascii="Times New Roman" w:eastAsia="@Arial Unicode MS" w:hAnsi="Times New Roman"/>
          <w:sz w:val="24"/>
          <w:szCs w:val="24"/>
        </w:rPr>
        <w:t xml:space="preserve">УПИ </w:t>
      </w:r>
      <w:r w:rsidR="008A5E2C" w:rsidRPr="00B72B77">
        <w:rPr>
          <w:rFonts w:ascii="Times New Roman" w:hAnsi="Times New Roman"/>
          <w:bCs/>
          <w:sz w:val="24"/>
          <w:szCs w:val="24"/>
          <w:lang w:val="en-US"/>
        </w:rPr>
        <w:t>V-133</w:t>
      </w:r>
      <w:r w:rsidR="008A5E2C" w:rsidRPr="00B72B77">
        <w:rPr>
          <w:rFonts w:ascii="Times New Roman" w:eastAsia="@Arial Unicode MS" w:hAnsi="Times New Roman"/>
          <w:sz w:val="24"/>
          <w:szCs w:val="24"/>
        </w:rPr>
        <w:t xml:space="preserve"> в</w:t>
      </w:r>
      <w:r w:rsidR="008A5E2C" w:rsidRPr="00B72B77">
        <w:rPr>
          <w:rFonts w:ascii="Times New Roman" w:eastAsia="@Arial Unicode MS" w:hAnsi="Times New Roman"/>
          <w:sz w:val="24"/>
          <w:szCs w:val="24"/>
          <w:lang w:val="en-US"/>
        </w:rPr>
        <w:t xml:space="preserve"> </w:t>
      </w:r>
      <w:r w:rsidR="008A5E2C" w:rsidRPr="00B72B77">
        <w:rPr>
          <w:rFonts w:ascii="Times New Roman" w:eastAsia="@Arial Unicode MS" w:hAnsi="Times New Roman"/>
          <w:sz w:val="24"/>
          <w:szCs w:val="24"/>
        </w:rPr>
        <w:t>кв.</w:t>
      </w:r>
      <w:r w:rsidR="008A5E2C" w:rsidRPr="00B72B77">
        <w:rPr>
          <w:rFonts w:ascii="Times New Roman" w:eastAsia="@Arial Unicode MS" w:hAnsi="Times New Roman"/>
          <w:sz w:val="24"/>
          <w:szCs w:val="24"/>
          <w:lang w:val="en-US"/>
        </w:rPr>
        <w:t>3a</w:t>
      </w:r>
      <w:r w:rsidR="008A5E2C" w:rsidRPr="00B72B77">
        <w:rPr>
          <w:rFonts w:ascii="Times New Roman" w:eastAsia="@Arial Unicode MS" w:hAnsi="Times New Roman"/>
          <w:sz w:val="24"/>
          <w:szCs w:val="24"/>
        </w:rPr>
        <w:t xml:space="preserve"> по плана на ж.к. „Изгрев“, гр. Бургас, идентичен с ПИ с идентификатор 07079.501.538 по КККР на гр. Бургас.</w:t>
      </w:r>
    </w:p>
    <w:p w:rsidR="008A5E2C" w:rsidRPr="00B72B77" w:rsidRDefault="00B012B0" w:rsidP="00F40D1B">
      <w:pPr>
        <w:pStyle w:val="NoSpacing"/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AU"/>
        </w:rPr>
      </w:pPr>
      <w:r w:rsidRPr="00B72B77">
        <w:rPr>
          <w:rFonts w:ascii="Times New Roman" w:eastAsia="@Arial Unicode MS" w:hAnsi="Times New Roman"/>
          <w:sz w:val="24"/>
          <w:szCs w:val="24"/>
        </w:rPr>
        <w:t>Реализирането на инвестиционната инициатива за изграждане на нов</w:t>
      </w:r>
      <w:r w:rsidR="008A5E2C" w:rsidRPr="00B72B77">
        <w:rPr>
          <w:rFonts w:ascii="Times New Roman" w:eastAsia="@Arial Unicode MS" w:hAnsi="Times New Roman"/>
          <w:sz w:val="24"/>
          <w:szCs w:val="24"/>
        </w:rPr>
        <w:t xml:space="preserve"> корпус</w:t>
      </w:r>
      <w:r w:rsidRPr="00B72B77">
        <w:rPr>
          <w:rFonts w:ascii="Times New Roman" w:eastAsia="@Arial Unicode MS" w:hAnsi="Times New Roman"/>
          <w:sz w:val="24"/>
          <w:szCs w:val="24"/>
        </w:rPr>
        <w:t xml:space="preserve"> на болница</w:t>
      </w:r>
      <w:r w:rsidR="008A5E2C" w:rsidRPr="00B72B77">
        <w:rPr>
          <w:rFonts w:ascii="Times New Roman" w:eastAsia="@Arial Unicode MS" w:hAnsi="Times New Roman"/>
          <w:sz w:val="24"/>
          <w:szCs w:val="24"/>
        </w:rPr>
        <w:t>та</w:t>
      </w:r>
      <w:r w:rsidRPr="00B72B77">
        <w:rPr>
          <w:rFonts w:ascii="Times New Roman" w:eastAsia="@Arial Unicode MS" w:hAnsi="Times New Roman"/>
          <w:sz w:val="24"/>
          <w:szCs w:val="24"/>
        </w:rPr>
        <w:t xml:space="preserve"> ще се осъществи при спазване на утвърдените градоустройствени показатели, съгласно действащ ПУП-ПРЗ</w:t>
      </w:r>
      <w:r w:rsidR="001C7649" w:rsidRPr="00B72B77">
        <w:rPr>
          <w:rFonts w:ascii="Times New Roman" w:eastAsia="@Arial Unicode MS" w:hAnsi="Times New Roman"/>
          <w:sz w:val="24"/>
          <w:szCs w:val="24"/>
        </w:rPr>
        <w:t xml:space="preserve">, одобрен </w:t>
      </w:r>
      <w:r w:rsidR="008A5E2C" w:rsidRPr="00B72B77">
        <w:rPr>
          <w:rFonts w:ascii="Times New Roman" w:eastAsia="@Arial Unicode MS" w:hAnsi="Times New Roman"/>
          <w:sz w:val="24"/>
          <w:szCs w:val="24"/>
        </w:rPr>
        <w:t xml:space="preserve">с </w:t>
      </w:r>
      <w:r w:rsidR="008A5E2C" w:rsidRPr="00B72B77">
        <w:rPr>
          <w:rFonts w:ascii="Times New Roman" w:eastAsia="Times New Roman" w:hAnsi="Times New Roman"/>
          <w:sz w:val="24"/>
          <w:szCs w:val="24"/>
          <w:lang w:val="en-AU"/>
        </w:rPr>
        <w:t>Решение №49-16/24.03.2015г. на Общински съвет Бургас.</w:t>
      </w:r>
    </w:p>
    <w:p w:rsidR="00F1741F" w:rsidRPr="00B72B77" w:rsidRDefault="00897058" w:rsidP="00F40D1B">
      <w:pPr>
        <w:pStyle w:val="NoSpacing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2B77">
        <w:rPr>
          <w:rFonts w:ascii="Times New Roman" w:hAnsi="Times New Roman"/>
          <w:iCs/>
          <w:sz w:val="24"/>
          <w:szCs w:val="24"/>
          <w:lang w:val="ru-RU" w:eastAsia="bg-BG"/>
        </w:rPr>
        <w:t xml:space="preserve">Предложението е разгледано на заседание на ОЕСУТ, проведено на </w:t>
      </w:r>
      <w:r w:rsidR="008A5E2C" w:rsidRPr="00B72B77">
        <w:rPr>
          <w:rFonts w:ascii="Times New Roman" w:hAnsi="Times New Roman"/>
          <w:iCs/>
          <w:sz w:val="24"/>
          <w:szCs w:val="24"/>
          <w:lang w:val="ru-RU" w:eastAsia="bg-BG"/>
        </w:rPr>
        <w:t>20</w:t>
      </w:r>
      <w:r w:rsidRPr="00B72B77">
        <w:rPr>
          <w:rFonts w:ascii="Times New Roman" w:hAnsi="Times New Roman"/>
          <w:iCs/>
          <w:sz w:val="24"/>
          <w:szCs w:val="24"/>
          <w:lang w:val="ru-RU" w:eastAsia="bg-BG"/>
        </w:rPr>
        <w:t>.</w:t>
      </w:r>
      <w:r w:rsidR="004F2A62" w:rsidRPr="00B72B77">
        <w:rPr>
          <w:rFonts w:ascii="Times New Roman" w:hAnsi="Times New Roman"/>
          <w:iCs/>
          <w:sz w:val="24"/>
          <w:szCs w:val="24"/>
          <w:lang w:eastAsia="bg-BG"/>
        </w:rPr>
        <w:t>0</w:t>
      </w:r>
      <w:r w:rsidR="008A5E2C" w:rsidRPr="00B72B77">
        <w:rPr>
          <w:rFonts w:ascii="Times New Roman" w:hAnsi="Times New Roman"/>
          <w:iCs/>
          <w:sz w:val="24"/>
          <w:szCs w:val="24"/>
          <w:lang w:eastAsia="bg-BG"/>
        </w:rPr>
        <w:t>3</w:t>
      </w:r>
      <w:r w:rsidRPr="00B72B77">
        <w:rPr>
          <w:rFonts w:ascii="Times New Roman" w:hAnsi="Times New Roman"/>
          <w:iCs/>
          <w:sz w:val="24"/>
          <w:szCs w:val="24"/>
          <w:lang w:val="ru-RU" w:eastAsia="bg-BG"/>
        </w:rPr>
        <w:t>.202</w:t>
      </w:r>
      <w:r w:rsidR="008A5E2C" w:rsidRPr="00B72B77">
        <w:rPr>
          <w:rFonts w:ascii="Times New Roman" w:hAnsi="Times New Roman"/>
          <w:iCs/>
          <w:sz w:val="24"/>
          <w:szCs w:val="24"/>
          <w:lang w:val="ru-RU" w:eastAsia="bg-BG"/>
        </w:rPr>
        <w:t>4</w:t>
      </w:r>
      <w:r w:rsidRPr="00B72B77">
        <w:rPr>
          <w:rFonts w:ascii="Times New Roman" w:hAnsi="Times New Roman"/>
          <w:iCs/>
          <w:sz w:val="24"/>
          <w:szCs w:val="24"/>
          <w:lang w:val="ru-RU" w:eastAsia="bg-BG"/>
        </w:rPr>
        <w:t>г.</w:t>
      </w:r>
    </w:p>
    <w:p w:rsidR="00101A57" w:rsidRPr="00B72B77" w:rsidRDefault="00897058" w:rsidP="00F40D1B">
      <w:pPr>
        <w:pStyle w:val="NoSpacing"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 w:rsidRPr="00B72B77">
        <w:rPr>
          <w:rFonts w:ascii="Times New Roman" w:hAnsi="Times New Roman"/>
          <w:iCs/>
          <w:sz w:val="24"/>
          <w:szCs w:val="24"/>
          <w:lang w:val="ru-RU" w:eastAsia="bg-BG"/>
        </w:rPr>
        <w:t xml:space="preserve">С решение по </w:t>
      </w:r>
      <w:r w:rsidR="00C647A1" w:rsidRPr="00B72B77">
        <w:rPr>
          <w:rFonts w:ascii="Times New Roman" w:hAnsi="Times New Roman"/>
          <w:iCs/>
          <w:sz w:val="24"/>
          <w:szCs w:val="24"/>
          <w:lang w:val="ru-RU" w:eastAsia="bg-BG"/>
        </w:rPr>
        <w:t>т</w:t>
      </w:r>
      <w:r w:rsidR="0064753A" w:rsidRPr="00B72B77">
        <w:rPr>
          <w:rFonts w:ascii="Times New Roman" w:hAnsi="Times New Roman"/>
          <w:iCs/>
          <w:sz w:val="24"/>
          <w:szCs w:val="24"/>
          <w:lang w:val="ru-RU" w:eastAsia="bg-BG"/>
        </w:rPr>
        <w:t>.9</w:t>
      </w:r>
      <w:r w:rsidR="00243D3E" w:rsidRPr="00B72B77">
        <w:rPr>
          <w:rFonts w:ascii="Times New Roman" w:hAnsi="Times New Roman"/>
          <w:iCs/>
          <w:sz w:val="24"/>
          <w:szCs w:val="24"/>
          <w:lang w:val="ru-RU" w:eastAsia="bg-BG"/>
        </w:rPr>
        <w:t xml:space="preserve"> </w:t>
      </w:r>
      <w:r w:rsidRPr="00B72B77">
        <w:rPr>
          <w:rFonts w:ascii="Times New Roman" w:hAnsi="Times New Roman"/>
          <w:iCs/>
          <w:sz w:val="24"/>
          <w:szCs w:val="24"/>
          <w:lang w:val="ru-RU" w:eastAsia="bg-BG"/>
        </w:rPr>
        <w:t>от Протокол №</w:t>
      </w:r>
      <w:r w:rsidR="00EF6F76" w:rsidRPr="00B72B77">
        <w:rPr>
          <w:rFonts w:ascii="Times New Roman" w:hAnsi="Times New Roman"/>
          <w:iCs/>
          <w:sz w:val="24"/>
          <w:szCs w:val="24"/>
          <w:lang w:eastAsia="bg-BG"/>
        </w:rPr>
        <w:t>6</w:t>
      </w:r>
      <w:r w:rsidRPr="00B72B77">
        <w:rPr>
          <w:rFonts w:ascii="Times New Roman" w:hAnsi="Times New Roman"/>
          <w:iCs/>
          <w:sz w:val="24"/>
          <w:szCs w:val="24"/>
          <w:lang w:val="ru-RU" w:eastAsia="bg-BG"/>
        </w:rPr>
        <w:t>/</w:t>
      </w:r>
      <w:r w:rsidR="00EF6F76" w:rsidRPr="00B72B77">
        <w:rPr>
          <w:rFonts w:ascii="Times New Roman" w:hAnsi="Times New Roman"/>
          <w:iCs/>
          <w:sz w:val="24"/>
          <w:szCs w:val="24"/>
          <w:lang w:eastAsia="bg-BG"/>
        </w:rPr>
        <w:t>20.03.2024</w:t>
      </w:r>
      <w:r w:rsidRPr="00B72B77">
        <w:rPr>
          <w:rFonts w:ascii="Times New Roman" w:hAnsi="Times New Roman"/>
          <w:iCs/>
          <w:sz w:val="24"/>
          <w:szCs w:val="24"/>
          <w:lang w:val="ru-RU" w:eastAsia="bg-BG"/>
        </w:rPr>
        <w:t>г., ОЕСУТ изразява становище</w:t>
      </w:r>
      <w:r w:rsidR="00B012B0" w:rsidRPr="00B72B77">
        <w:rPr>
          <w:rFonts w:ascii="Times New Roman" w:hAnsi="Times New Roman"/>
          <w:iCs/>
          <w:sz w:val="24"/>
          <w:szCs w:val="24"/>
          <w:lang w:val="ru-RU" w:eastAsia="bg-BG"/>
        </w:rPr>
        <w:t>, че внесеното инвестиционно намерение е допустимо</w:t>
      </w:r>
      <w:r w:rsidRPr="00B72B77">
        <w:rPr>
          <w:rFonts w:ascii="Times New Roman" w:hAnsi="Times New Roman"/>
          <w:iCs/>
          <w:sz w:val="24"/>
          <w:szCs w:val="24"/>
          <w:lang w:val="ru-RU" w:eastAsia="bg-BG"/>
        </w:rPr>
        <w:t xml:space="preserve"> </w:t>
      </w:r>
      <w:r w:rsidR="00B012B0" w:rsidRPr="00B72B77">
        <w:rPr>
          <w:rFonts w:ascii="Times New Roman" w:hAnsi="Times New Roman"/>
          <w:iCs/>
          <w:sz w:val="24"/>
          <w:szCs w:val="24"/>
          <w:lang w:val="ru-RU" w:eastAsia="bg-BG"/>
        </w:rPr>
        <w:t xml:space="preserve">единствено при условията на 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§9 от ПЗР на Наредба №/МРРБ за ПНУОВТУЗ </w:t>
      </w:r>
      <w:r w:rsidR="00B012B0" w:rsidRPr="00B72B77">
        <w:rPr>
          <w:rFonts w:ascii="Times New Roman" w:hAnsi="Times New Roman"/>
          <w:sz w:val="24"/>
          <w:szCs w:val="24"/>
          <w:lang w:eastAsia="bg-BG"/>
        </w:rPr>
        <w:t>след положително решение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 на Общински съвет Бургас за допускане на отклонение от правилата и нормативите за намаляване на  необходимата площ</w:t>
      </w:r>
      <w:r w:rsidR="00B012B0" w:rsidRPr="00B72B77">
        <w:rPr>
          <w:rFonts w:ascii="Times New Roman" w:hAnsi="Times New Roman"/>
          <w:sz w:val="24"/>
          <w:szCs w:val="24"/>
          <w:lang w:eastAsia="bg-BG"/>
        </w:rPr>
        <w:t xml:space="preserve"> на терен за болница от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2455A0" w:rsidRPr="00B72B77">
        <w:rPr>
          <w:rFonts w:ascii="Times New Roman" w:hAnsi="Times New Roman"/>
          <w:sz w:val="24"/>
          <w:szCs w:val="24"/>
          <w:lang w:eastAsia="bg-BG"/>
        </w:rPr>
        <w:t>95</w:t>
      </w:r>
      <w:r w:rsidRPr="00B72B77">
        <w:rPr>
          <w:rFonts w:ascii="Times New Roman" w:hAnsi="Times New Roman"/>
          <w:sz w:val="24"/>
          <w:szCs w:val="24"/>
          <w:lang w:eastAsia="bg-BG"/>
        </w:rPr>
        <w:t>-</w:t>
      </w:r>
      <w:r w:rsidR="002455A0" w:rsidRPr="00B72B77">
        <w:rPr>
          <w:rFonts w:ascii="Times New Roman" w:hAnsi="Times New Roman"/>
          <w:sz w:val="24"/>
          <w:szCs w:val="24"/>
          <w:lang w:eastAsia="bg-BG"/>
        </w:rPr>
        <w:t>100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 кв.м/легло, съгласно чл.43, т.</w:t>
      </w:r>
      <w:r w:rsidR="002455A0" w:rsidRPr="00B72B77">
        <w:rPr>
          <w:rFonts w:ascii="Times New Roman" w:hAnsi="Times New Roman"/>
          <w:sz w:val="24"/>
          <w:szCs w:val="24"/>
          <w:lang w:eastAsia="bg-BG"/>
        </w:rPr>
        <w:t>1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 от Наредба №7/МРРБ за ПНУОВТУЗ, на</w:t>
      </w:r>
      <w:r w:rsidR="006B25AF" w:rsidRPr="00B72B77">
        <w:rPr>
          <w:rFonts w:ascii="Times New Roman" w:hAnsi="Times New Roman"/>
          <w:sz w:val="24"/>
          <w:szCs w:val="24"/>
          <w:lang w:eastAsia="bg-BG"/>
        </w:rPr>
        <w:t xml:space="preserve"> 1</w:t>
      </w:r>
      <w:r w:rsidR="00101A57" w:rsidRPr="00B72B77">
        <w:rPr>
          <w:rFonts w:ascii="Times New Roman" w:hAnsi="Times New Roman"/>
          <w:sz w:val="24"/>
          <w:szCs w:val="24"/>
          <w:lang w:eastAsia="bg-BG"/>
        </w:rPr>
        <w:t>8.35</w:t>
      </w:r>
      <w:r w:rsidR="00C647A1" w:rsidRPr="00B72B77">
        <w:rPr>
          <w:rFonts w:ascii="Times New Roman" w:hAnsi="Times New Roman"/>
          <w:sz w:val="24"/>
          <w:szCs w:val="24"/>
          <w:lang w:eastAsia="bg-BG"/>
        </w:rPr>
        <w:t xml:space="preserve"> кв.м/легло за реализиране на нов корпус </w:t>
      </w:r>
      <w:r w:rsidR="00452439" w:rsidRPr="00B72B77">
        <w:rPr>
          <w:rFonts w:ascii="Times New Roman" w:hAnsi="Times New Roman"/>
          <w:sz w:val="24"/>
          <w:szCs w:val="24"/>
          <w:lang w:eastAsia="bg-BG"/>
        </w:rPr>
        <w:t>на</w:t>
      </w:r>
      <w:r w:rsidR="00C647A1" w:rsidRPr="00B72B77">
        <w:rPr>
          <w:rFonts w:ascii="Times New Roman" w:hAnsi="Times New Roman"/>
          <w:sz w:val="24"/>
          <w:szCs w:val="24"/>
          <w:lang w:eastAsia="bg-BG"/>
        </w:rPr>
        <w:t xml:space="preserve"> МБАЛ „</w:t>
      </w:r>
      <w:r w:rsidR="00101A57" w:rsidRPr="00B72B77">
        <w:rPr>
          <w:rFonts w:ascii="Times New Roman" w:hAnsi="Times New Roman"/>
          <w:sz w:val="24"/>
          <w:szCs w:val="24"/>
          <w:lang w:eastAsia="bg-BG"/>
        </w:rPr>
        <w:t>Лайф Хоспитал</w:t>
      </w:r>
      <w:r w:rsidR="00C647A1" w:rsidRPr="00B72B77">
        <w:rPr>
          <w:rFonts w:ascii="Times New Roman" w:hAnsi="Times New Roman"/>
          <w:sz w:val="24"/>
          <w:szCs w:val="24"/>
          <w:lang w:eastAsia="bg-BG"/>
        </w:rPr>
        <w:t xml:space="preserve">“ в </w:t>
      </w:r>
      <w:r w:rsidR="00101A57" w:rsidRPr="00B72B77">
        <w:rPr>
          <w:rFonts w:ascii="Times New Roman" w:eastAsia="@Arial Unicode MS" w:hAnsi="Times New Roman"/>
          <w:sz w:val="24"/>
          <w:szCs w:val="24"/>
        </w:rPr>
        <w:lastRenderedPageBreak/>
        <w:t xml:space="preserve">УПИ </w:t>
      </w:r>
      <w:r w:rsidR="00101A57" w:rsidRPr="00B72B77">
        <w:rPr>
          <w:rFonts w:ascii="Times New Roman" w:hAnsi="Times New Roman"/>
          <w:bCs/>
          <w:sz w:val="24"/>
          <w:szCs w:val="24"/>
          <w:lang w:val="en-US"/>
        </w:rPr>
        <w:t>V-133</w:t>
      </w:r>
      <w:r w:rsidR="00101A57" w:rsidRPr="00B72B77">
        <w:rPr>
          <w:rFonts w:ascii="Times New Roman" w:eastAsia="@Arial Unicode MS" w:hAnsi="Times New Roman"/>
          <w:sz w:val="24"/>
          <w:szCs w:val="24"/>
        </w:rPr>
        <w:t xml:space="preserve"> в</w:t>
      </w:r>
      <w:r w:rsidR="00101A57" w:rsidRPr="00B72B77">
        <w:rPr>
          <w:rFonts w:ascii="Times New Roman" w:eastAsia="@Arial Unicode MS" w:hAnsi="Times New Roman"/>
          <w:sz w:val="24"/>
          <w:szCs w:val="24"/>
          <w:lang w:val="en-US"/>
        </w:rPr>
        <w:t xml:space="preserve"> </w:t>
      </w:r>
      <w:r w:rsidR="00101A57" w:rsidRPr="00B72B77">
        <w:rPr>
          <w:rFonts w:ascii="Times New Roman" w:eastAsia="@Arial Unicode MS" w:hAnsi="Times New Roman"/>
          <w:sz w:val="24"/>
          <w:szCs w:val="24"/>
        </w:rPr>
        <w:t>кв.</w:t>
      </w:r>
      <w:r w:rsidR="00101A57" w:rsidRPr="00B72B77">
        <w:rPr>
          <w:rFonts w:ascii="Times New Roman" w:eastAsia="@Arial Unicode MS" w:hAnsi="Times New Roman"/>
          <w:sz w:val="24"/>
          <w:szCs w:val="24"/>
          <w:lang w:val="en-US"/>
        </w:rPr>
        <w:t>3a</w:t>
      </w:r>
      <w:r w:rsidR="00101A57" w:rsidRPr="00B72B77">
        <w:rPr>
          <w:rFonts w:ascii="Times New Roman" w:eastAsia="@Arial Unicode MS" w:hAnsi="Times New Roman"/>
          <w:sz w:val="24"/>
          <w:szCs w:val="24"/>
        </w:rPr>
        <w:t xml:space="preserve"> по плана на ж.к. „Изгрев“, гр. Бургас, идентичен с ПИ с идентификатор 07079.501.538 по КККР на гр. Бургас.</w:t>
      </w:r>
    </w:p>
    <w:p w:rsidR="00A97979" w:rsidRPr="00B72B77" w:rsidRDefault="00897058" w:rsidP="00F40D1B">
      <w:pPr>
        <w:pStyle w:val="NoSpacing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2B77">
        <w:rPr>
          <w:rFonts w:ascii="Times New Roman" w:hAnsi="Times New Roman"/>
          <w:sz w:val="24"/>
          <w:szCs w:val="24"/>
        </w:rPr>
        <w:t>Преценява</w:t>
      </w:r>
      <w:r w:rsidR="008B7215" w:rsidRPr="00B72B77">
        <w:rPr>
          <w:rFonts w:ascii="Times New Roman" w:hAnsi="Times New Roman"/>
          <w:sz w:val="24"/>
          <w:szCs w:val="24"/>
        </w:rPr>
        <w:t>йки гореописаните обстоятелства и предвид</w:t>
      </w:r>
      <w:r w:rsidRPr="00B72B77">
        <w:rPr>
          <w:rFonts w:ascii="Times New Roman" w:hAnsi="Times New Roman"/>
          <w:sz w:val="24"/>
          <w:szCs w:val="24"/>
        </w:rPr>
        <w:t xml:space="preserve"> </w:t>
      </w:r>
      <w:r w:rsidR="008B7215" w:rsidRPr="00B72B77">
        <w:rPr>
          <w:rFonts w:ascii="Times New Roman" w:hAnsi="Times New Roman"/>
          <w:iCs/>
          <w:sz w:val="24"/>
          <w:szCs w:val="24"/>
          <w:lang w:val="ru-RU" w:eastAsia="bg-BG"/>
        </w:rPr>
        <w:t>Протокол №</w:t>
      </w:r>
      <w:r w:rsidR="008B7215" w:rsidRPr="00B72B77">
        <w:rPr>
          <w:rFonts w:ascii="Times New Roman" w:hAnsi="Times New Roman"/>
          <w:iCs/>
          <w:sz w:val="24"/>
          <w:szCs w:val="24"/>
          <w:lang w:eastAsia="bg-BG"/>
        </w:rPr>
        <w:t>6</w:t>
      </w:r>
      <w:r w:rsidR="008B7215" w:rsidRPr="00B72B77">
        <w:rPr>
          <w:rFonts w:ascii="Times New Roman" w:hAnsi="Times New Roman"/>
          <w:iCs/>
          <w:sz w:val="24"/>
          <w:szCs w:val="24"/>
          <w:lang w:val="ru-RU" w:eastAsia="bg-BG"/>
        </w:rPr>
        <w:t>/</w:t>
      </w:r>
      <w:r w:rsidR="008B7215" w:rsidRPr="00B72B77">
        <w:rPr>
          <w:rFonts w:ascii="Times New Roman" w:hAnsi="Times New Roman"/>
          <w:iCs/>
          <w:sz w:val="24"/>
          <w:szCs w:val="24"/>
          <w:lang w:eastAsia="bg-BG"/>
        </w:rPr>
        <w:t>20.03.2024</w:t>
      </w:r>
      <w:r w:rsidR="008B7215" w:rsidRPr="00B72B77">
        <w:rPr>
          <w:rFonts w:ascii="Times New Roman" w:hAnsi="Times New Roman"/>
          <w:iCs/>
          <w:sz w:val="24"/>
          <w:szCs w:val="24"/>
          <w:lang w:val="ru-RU" w:eastAsia="bg-BG"/>
        </w:rPr>
        <w:t>г. по т</w:t>
      </w:r>
      <w:r w:rsidR="0064753A" w:rsidRPr="00B72B77">
        <w:rPr>
          <w:rFonts w:ascii="Times New Roman" w:hAnsi="Times New Roman"/>
          <w:iCs/>
          <w:sz w:val="24"/>
          <w:szCs w:val="24"/>
          <w:lang w:val="ru-RU" w:eastAsia="bg-BG"/>
        </w:rPr>
        <w:t>.9</w:t>
      </w:r>
      <w:r w:rsidR="008B7215" w:rsidRPr="00B72B77">
        <w:rPr>
          <w:rFonts w:ascii="Times New Roman" w:hAnsi="Times New Roman"/>
          <w:iCs/>
          <w:sz w:val="24"/>
          <w:szCs w:val="24"/>
          <w:lang w:val="ru-RU" w:eastAsia="bg-BG"/>
        </w:rPr>
        <w:t xml:space="preserve"> на ОЕСУТ при Община Бургас,</w:t>
      </w:r>
      <w:r w:rsidR="008B7215" w:rsidRPr="00B72B77">
        <w:rPr>
          <w:rFonts w:ascii="Times New Roman" w:hAnsi="Times New Roman"/>
          <w:sz w:val="24"/>
          <w:szCs w:val="24"/>
        </w:rPr>
        <w:t xml:space="preserve"> </w:t>
      </w:r>
      <w:r w:rsidRPr="00B72B77">
        <w:rPr>
          <w:rFonts w:ascii="Times New Roman" w:hAnsi="Times New Roman"/>
          <w:sz w:val="24"/>
          <w:szCs w:val="24"/>
        </w:rPr>
        <w:t xml:space="preserve">предлагам Общински </w:t>
      </w:r>
      <w:r w:rsidR="00BD1C3D" w:rsidRPr="00B72B77">
        <w:rPr>
          <w:rFonts w:ascii="Times New Roman" w:hAnsi="Times New Roman"/>
          <w:sz w:val="24"/>
          <w:szCs w:val="24"/>
        </w:rPr>
        <w:t>съвет Бургас да вземе следното:</w:t>
      </w:r>
    </w:p>
    <w:p w:rsidR="00B503B1" w:rsidRPr="00B72B77" w:rsidRDefault="00B503B1" w:rsidP="00F40D1B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CC6360" w:rsidRPr="00B72B77" w:rsidRDefault="00897058" w:rsidP="00CC6360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 w:rsidRPr="00B72B77">
        <w:rPr>
          <w:rFonts w:ascii="Times New Roman" w:hAnsi="Times New Roman"/>
          <w:b/>
          <w:sz w:val="24"/>
          <w:szCs w:val="24"/>
          <w:lang w:eastAsia="bg-BG"/>
        </w:rPr>
        <w:t>РЕШЕНИ</w:t>
      </w:r>
      <w:r w:rsidRPr="00B72B77">
        <w:rPr>
          <w:rFonts w:ascii="Times New Roman" w:hAnsi="Times New Roman"/>
          <w:b/>
          <w:sz w:val="24"/>
          <w:szCs w:val="24"/>
          <w:lang w:val="en-US" w:eastAsia="bg-BG"/>
        </w:rPr>
        <w:t>E</w:t>
      </w:r>
      <w:r w:rsidR="00C647A1" w:rsidRPr="00B72B77">
        <w:rPr>
          <w:rFonts w:ascii="Times New Roman" w:hAnsi="Times New Roman"/>
          <w:b/>
          <w:sz w:val="24"/>
          <w:szCs w:val="24"/>
          <w:lang w:eastAsia="bg-BG"/>
        </w:rPr>
        <w:t>:</w:t>
      </w:r>
    </w:p>
    <w:p w:rsidR="00CC6360" w:rsidRPr="00B72B77" w:rsidRDefault="00CC6360" w:rsidP="00CC6360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D75A86" w:rsidRPr="00B72B77" w:rsidRDefault="00897058" w:rsidP="00F40D1B">
      <w:pPr>
        <w:pStyle w:val="NoSpacing"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 w:rsidRPr="00B72B77">
        <w:rPr>
          <w:rFonts w:ascii="Times New Roman" w:hAnsi="Times New Roman"/>
          <w:sz w:val="24"/>
          <w:szCs w:val="24"/>
          <w:lang w:eastAsia="bg-BG"/>
        </w:rPr>
        <w:t>На основание чл.21, ал.1, т.11 от ЗМСМА и §9 от ПЗР на Наредба №</w:t>
      </w:r>
      <w:r w:rsidR="00C647A1" w:rsidRPr="00B72B77">
        <w:rPr>
          <w:rFonts w:ascii="Times New Roman" w:hAnsi="Times New Roman"/>
          <w:sz w:val="24"/>
          <w:szCs w:val="24"/>
          <w:lang w:eastAsia="bg-BG"/>
        </w:rPr>
        <w:t>7</w:t>
      </w:r>
      <w:r w:rsidRPr="00B72B77">
        <w:rPr>
          <w:rFonts w:ascii="Times New Roman" w:hAnsi="Times New Roman"/>
          <w:sz w:val="24"/>
          <w:szCs w:val="24"/>
          <w:lang w:eastAsia="bg-BG"/>
        </w:rPr>
        <w:t>/</w:t>
      </w:r>
      <w:r w:rsidR="00C647A1" w:rsidRPr="00B72B77">
        <w:rPr>
          <w:rFonts w:ascii="Times New Roman" w:hAnsi="Times New Roman"/>
          <w:sz w:val="24"/>
          <w:szCs w:val="24"/>
          <w:lang w:eastAsia="bg-BG"/>
        </w:rPr>
        <w:t xml:space="preserve">2003г. </w:t>
      </w:r>
      <w:r w:rsidR="00781C4B" w:rsidRPr="00B72B77">
        <w:rPr>
          <w:rFonts w:ascii="Times New Roman" w:hAnsi="Times New Roman"/>
          <w:sz w:val="24"/>
          <w:szCs w:val="24"/>
          <w:lang w:eastAsia="bg-BG"/>
        </w:rPr>
        <w:t xml:space="preserve">за ПНУОВТУЗ </w:t>
      </w:r>
      <w:r w:rsidR="00C647A1" w:rsidRPr="00B72B77">
        <w:rPr>
          <w:rFonts w:ascii="Times New Roman" w:hAnsi="Times New Roman"/>
          <w:sz w:val="24"/>
          <w:szCs w:val="24"/>
          <w:lang w:eastAsia="bg-BG"/>
        </w:rPr>
        <w:t xml:space="preserve">на </w:t>
      </w:r>
      <w:r w:rsidRPr="00B72B77">
        <w:rPr>
          <w:rFonts w:ascii="Times New Roman" w:hAnsi="Times New Roman"/>
          <w:sz w:val="24"/>
          <w:szCs w:val="24"/>
          <w:lang w:eastAsia="bg-BG"/>
        </w:rPr>
        <w:t>МРРБ</w:t>
      </w:r>
      <w:r w:rsidR="00781C4B" w:rsidRPr="00B72B77">
        <w:rPr>
          <w:rFonts w:ascii="Times New Roman" w:hAnsi="Times New Roman"/>
          <w:sz w:val="24"/>
          <w:szCs w:val="24"/>
          <w:lang w:eastAsia="bg-BG"/>
        </w:rPr>
        <w:t>,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 Общински съвет Бургас</w:t>
      </w:r>
      <w:r w:rsidR="0055230E" w:rsidRPr="00B72B7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B72B77">
        <w:rPr>
          <w:rFonts w:ascii="Times New Roman" w:hAnsi="Times New Roman"/>
          <w:sz w:val="24"/>
          <w:szCs w:val="24"/>
          <w:lang w:eastAsia="bg-BG"/>
        </w:rPr>
        <w:t xml:space="preserve">допуска отклонение от правилата и нормативите </w:t>
      </w:r>
      <w:r w:rsidR="00B012B0" w:rsidRPr="00B72B77">
        <w:rPr>
          <w:rFonts w:ascii="Times New Roman" w:hAnsi="Times New Roman"/>
          <w:sz w:val="24"/>
          <w:szCs w:val="24"/>
          <w:lang w:eastAsia="bg-BG"/>
        </w:rPr>
        <w:t>по отношение на необходимата площ на терен за болница съгласно чл.43, т.</w:t>
      </w:r>
      <w:r w:rsidR="00452439" w:rsidRPr="00B72B77">
        <w:rPr>
          <w:rFonts w:ascii="Times New Roman" w:hAnsi="Times New Roman"/>
          <w:sz w:val="24"/>
          <w:szCs w:val="24"/>
          <w:lang w:eastAsia="bg-BG"/>
        </w:rPr>
        <w:t>1</w:t>
      </w:r>
      <w:r w:rsidR="00B012B0" w:rsidRPr="00B72B77">
        <w:rPr>
          <w:rFonts w:ascii="Times New Roman" w:hAnsi="Times New Roman"/>
          <w:sz w:val="24"/>
          <w:szCs w:val="24"/>
          <w:lang w:eastAsia="bg-BG"/>
        </w:rPr>
        <w:t xml:space="preserve"> от Наредба №7/МРРБ за ПНУОВТУЗ </w:t>
      </w:r>
      <w:r w:rsidR="00C647A1" w:rsidRPr="00B72B77">
        <w:rPr>
          <w:rFonts w:ascii="Times New Roman" w:hAnsi="Times New Roman"/>
          <w:sz w:val="24"/>
          <w:szCs w:val="24"/>
          <w:lang w:eastAsia="bg-BG"/>
        </w:rPr>
        <w:t xml:space="preserve">от </w:t>
      </w:r>
      <w:r w:rsidR="00452439" w:rsidRPr="00B72B77">
        <w:rPr>
          <w:rFonts w:ascii="Times New Roman" w:hAnsi="Times New Roman"/>
          <w:sz w:val="24"/>
          <w:szCs w:val="24"/>
          <w:lang w:eastAsia="bg-BG"/>
        </w:rPr>
        <w:t>95-10</w:t>
      </w:r>
      <w:r w:rsidR="00635FC4" w:rsidRPr="00B72B77">
        <w:rPr>
          <w:rFonts w:ascii="Times New Roman" w:hAnsi="Times New Roman"/>
          <w:sz w:val="24"/>
          <w:szCs w:val="24"/>
          <w:lang w:eastAsia="bg-BG"/>
        </w:rPr>
        <w:t>0</w:t>
      </w:r>
      <w:r w:rsidR="00B503B1" w:rsidRPr="00B72B77">
        <w:rPr>
          <w:rFonts w:ascii="Times New Roman" w:hAnsi="Times New Roman"/>
          <w:sz w:val="24"/>
          <w:szCs w:val="24"/>
          <w:lang w:eastAsia="bg-BG"/>
        </w:rPr>
        <w:t xml:space="preserve"> кв.м/легло,</w:t>
      </w:r>
      <w:r w:rsidR="00C647A1" w:rsidRPr="00B72B77">
        <w:rPr>
          <w:rFonts w:ascii="Times New Roman" w:hAnsi="Times New Roman"/>
          <w:sz w:val="24"/>
          <w:szCs w:val="24"/>
          <w:lang w:eastAsia="bg-BG"/>
        </w:rPr>
        <w:t xml:space="preserve"> на </w:t>
      </w:r>
      <w:r w:rsidR="007D6187" w:rsidRPr="00B72B77">
        <w:rPr>
          <w:rFonts w:ascii="Times New Roman" w:hAnsi="Times New Roman"/>
          <w:sz w:val="24"/>
          <w:szCs w:val="24"/>
          <w:lang w:eastAsia="bg-BG"/>
        </w:rPr>
        <w:t>1</w:t>
      </w:r>
      <w:r w:rsidR="00452439" w:rsidRPr="00B72B77">
        <w:rPr>
          <w:rFonts w:ascii="Times New Roman" w:hAnsi="Times New Roman"/>
          <w:sz w:val="24"/>
          <w:szCs w:val="24"/>
          <w:lang w:eastAsia="bg-BG"/>
        </w:rPr>
        <w:t>8.35</w:t>
      </w:r>
      <w:r w:rsidR="00C647A1" w:rsidRPr="00B72B77">
        <w:rPr>
          <w:rFonts w:ascii="Times New Roman" w:hAnsi="Times New Roman"/>
          <w:sz w:val="24"/>
          <w:szCs w:val="24"/>
          <w:lang w:eastAsia="bg-BG"/>
        </w:rPr>
        <w:t xml:space="preserve"> кв.м/легло за реализиране на нов корпус </w:t>
      </w:r>
      <w:r w:rsidR="00452439" w:rsidRPr="00B72B77">
        <w:rPr>
          <w:rFonts w:ascii="Times New Roman" w:hAnsi="Times New Roman"/>
          <w:sz w:val="24"/>
          <w:szCs w:val="24"/>
          <w:lang w:eastAsia="bg-BG"/>
        </w:rPr>
        <w:t xml:space="preserve">на МБАЛ „Лайф Хоспитал“ в </w:t>
      </w:r>
      <w:r w:rsidR="00452439" w:rsidRPr="00B72B77">
        <w:rPr>
          <w:rFonts w:ascii="Times New Roman" w:eastAsia="@Arial Unicode MS" w:hAnsi="Times New Roman"/>
          <w:sz w:val="24"/>
          <w:szCs w:val="24"/>
        </w:rPr>
        <w:t xml:space="preserve">УПИ </w:t>
      </w:r>
      <w:r w:rsidR="00452439" w:rsidRPr="00B72B77">
        <w:rPr>
          <w:rFonts w:ascii="Times New Roman" w:hAnsi="Times New Roman"/>
          <w:bCs/>
          <w:sz w:val="24"/>
          <w:szCs w:val="24"/>
          <w:lang w:val="en-US"/>
        </w:rPr>
        <w:t>V-133</w:t>
      </w:r>
      <w:r w:rsidR="00452439" w:rsidRPr="00B72B77">
        <w:rPr>
          <w:rFonts w:ascii="Times New Roman" w:eastAsia="@Arial Unicode MS" w:hAnsi="Times New Roman"/>
          <w:sz w:val="24"/>
          <w:szCs w:val="24"/>
        </w:rPr>
        <w:t xml:space="preserve"> в</w:t>
      </w:r>
      <w:r w:rsidR="00452439" w:rsidRPr="00B72B77">
        <w:rPr>
          <w:rFonts w:ascii="Times New Roman" w:eastAsia="@Arial Unicode MS" w:hAnsi="Times New Roman"/>
          <w:sz w:val="24"/>
          <w:szCs w:val="24"/>
          <w:lang w:val="en-US"/>
        </w:rPr>
        <w:t xml:space="preserve"> </w:t>
      </w:r>
      <w:r w:rsidR="00452439" w:rsidRPr="00B72B77">
        <w:rPr>
          <w:rFonts w:ascii="Times New Roman" w:eastAsia="@Arial Unicode MS" w:hAnsi="Times New Roman"/>
          <w:sz w:val="24"/>
          <w:szCs w:val="24"/>
        </w:rPr>
        <w:t>кв.</w:t>
      </w:r>
      <w:r w:rsidR="00452439" w:rsidRPr="00B72B77">
        <w:rPr>
          <w:rFonts w:ascii="Times New Roman" w:eastAsia="@Arial Unicode MS" w:hAnsi="Times New Roman"/>
          <w:sz w:val="24"/>
          <w:szCs w:val="24"/>
          <w:lang w:val="en-US"/>
        </w:rPr>
        <w:t>3a</w:t>
      </w:r>
      <w:r w:rsidR="00452439" w:rsidRPr="00B72B77">
        <w:rPr>
          <w:rFonts w:ascii="Times New Roman" w:eastAsia="@Arial Unicode MS" w:hAnsi="Times New Roman"/>
          <w:sz w:val="24"/>
          <w:szCs w:val="24"/>
        </w:rPr>
        <w:t xml:space="preserve"> по плана на ж.к. „Изгрев“, гр. Бургас, идентичен с ПИ с идентификатор 07079.501.538 по КККР на гр. Бургас.</w:t>
      </w:r>
    </w:p>
    <w:p w:rsidR="00214AC1" w:rsidRDefault="00214AC1" w:rsidP="00F40D1B">
      <w:pPr>
        <w:pStyle w:val="NoSpacing"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8B7215" w:rsidRPr="008B7215" w:rsidRDefault="008B7215" w:rsidP="00F40D1B">
      <w:pPr>
        <w:pStyle w:val="NoSpacing"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8B7215" w:rsidRPr="000C7B94" w:rsidRDefault="00817E26" w:rsidP="00F40D1B">
      <w:pPr>
        <w:tabs>
          <w:tab w:val="left" w:pos="8789"/>
        </w:tabs>
        <w:ind w:firstLine="851"/>
        <w:jc w:val="both"/>
        <w:rPr>
          <w:rFonts w:ascii="Times New Roman" w:hAnsi="Times New Roman"/>
          <w:iCs/>
          <w:sz w:val="24"/>
          <w:szCs w:val="24"/>
          <w:lang w:eastAsia="bg-BG"/>
        </w:rPr>
      </w:pPr>
      <w:r w:rsidRPr="008B7215">
        <w:rPr>
          <w:rFonts w:ascii="Times New Roman" w:hAnsi="Times New Roman"/>
          <w:b/>
          <w:sz w:val="24"/>
          <w:szCs w:val="24"/>
          <w:u w:val="single"/>
          <w:lang w:eastAsia="bg-BG"/>
        </w:rPr>
        <w:t>Приложения:</w:t>
      </w:r>
      <w:r w:rsidRPr="008B7215">
        <w:rPr>
          <w:rFonts w:ascii="Times New Roman" w:hAnsi="Times New Roman"/>
          <w:sz w:val="24"/>
          <w:szCs w:val="24"/>
        </w:rPr>
        <w:t xml:space="preserve"> </w:t>
      </w:r>
      <w:r w:rsidR="005013B9" w:rsidRPr="008B7215">
        <w:rPr>
          <w:rFonts w:ascii="Times New Roman" w:hAnsi="Times New Roman"/>
          <w:sz w:val="24"/>
          <w:szCs w:val="24"/>
        </w:rPr>
        <w:t xml:space="preserve"> </w:t>
      </w:r>
      <w:r w:rsidR="008B7215" w:rsidRPr="008B7215">
        <w:rPr>
          <w:rFonts w:ascii="Times New Roman" w:hAnsi="Times New Roman"/>
          <w:iCs/>
          <w:sz w:val="24"/>
          <w:szCs w:val="24"/>
          <w:lang w:val="ru-RU" w:eastAsia="bg-BG"/>
        </w:rPr>
        <w:t>Протокол №</w:t>
      </w:r>
      <w:r w:rsidR="008B7215" w:rsidRPr="008B7215">
        <w:rPr>
          <w:rFonts w:ascii="Times New Roman" w:hAnsi="Times New Roman"/>
          <w:iCs/>
          <w:sz w:val="24"/>
          <w:szCs w:val="24"/>
          <w:lang w:eastAsia="bg-BG"/>
        </w:rPr>
        <w:t>6</w:t>
      </w:r>
      <w:r w:rsidR="008B7215" w:rsidRPr="008B7215">
        <w:rPr>
          <w:rFonts w:ascii="Times New Roman" w:hAnsi="Times New Roman"/>
          <w:iCs/>
          <w:sz w:val="24"/>
          <w:szCs w:val="24"/>
          <w:lang w:val="ru-RU" w:eastAsia="bg-BG"/>
        </w:rPr>
        <w:t>/</w:t>
      </w:r>
      <w:r w:rsidR="008B7215" w:rsidRPr="008B7215">
        <w:rPr>
          <w:rFonts w:ascii="Times New Roman" w:hAnsi="Times New Roman"/>
          <w:iCs/>
          <w:sz w:val="24"/>
          <w:szCs w:val="24"/>
          <w:lang w:eastAsia="bg-BG"/>
        </w:rPr>
        <w:t>20.03.2024</w:t>
      </w:r>
      <w:r w:rsidR="008B7215" w:rsidRPr="008B7215">
        <w:rPr>
          <w:rFonts w:ascii="Times New Roman" w:hAnsi="Times New Roman"/>
          <w:iCs/>
          <w:sz w:val="24"/>
          <w:szCs w:val="24"/>
          <w:lang w:val="ru-RU" w:eastAsia="bg-BG"/>
        </w:rPr>
        <w:t>г. по т</w:t>
      </w:r>
      <w:r w:rsidR="0064753A">
        <w:rPr>
          <w:rFonts w:ascii="Times New Roman" w:hAnsi="Times New Roman"/>
          <w:iCs/>
          <w:sz w:val="24"/>
          <w:szCs w:val="24"/>
          <w:lang w:val="ru-RU" w:eastAsia="bg-BG"/>
        </w:rPr>
        <w:t xml:space="preserve">.9 </w:t>
      </w:r>
      <w:r w:rsidR="008B7215" w:rsidRPr="008B7215">
        <w:rPr>
          <w:rFonts w:ascii="Times New Roman" w:hAnsi="Times New Roman"/>
          <w:iCs/>
          <w:sz w:val="24"/>
          <w:szCs w:val="24"/>
          <w:lang w:val="ru-RU" w:eastAsia="bg-BG"/>
        </w:rPr>
        <w:t>на ОЕСУТ при Община Бургас</w:t>
      </w:r>
      <w:r w:rsidR="008B7215">
        <w:rPr>
          <w:rFonts w:ascii="Times New Roman" w:hAnsi="Times New Roman"/>
          <w:iCs/>
          <w:sz w:val="24"/>
          <w:szCs w:val="24"/>
          <w:lang w:val="ru-RU" w:eastAsia="bg-BG"/>
        </w:rPr>
        <w:t>;</w:t>
      </w:r>
      <w:r w:rsidR="008B7215" w:rsidRPr="008B7215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8B7215" w:rsidRPr="00DE2CA5">
        <w:rPr>
          <w:rFonts w:ascii="Times New Roman" w:hAnsi="Times New Roman"/>
          <w:sz w:val="24"/>
          <w:szCs w:val="24"/>
          <w:lang w:eastAsia="bg-BG"/>
        </w:rPr>
        <w:t>заявление вх.№</w:t>
      </w:r>
      <w:r w:rsidR="008B7215">
        <w:rPr>
          <w:rFonts w:ascii="Times New Roman" w:hAnsi="Times New Roman"/>
          <w:sz w:val="24"/>
          <w:szCs w:val="24"/>
          <w:lang w:eastAsia="bg-BG"/>
        </w:rPr>
        <w:t>70-00-2365/15.03.2024</w:t>
      </w:r>
      <w:r w:rsidR="008B7215" w:rsidRPr="00DE2CA5">
        <w:rPr>
          <w:rFonts w:ascii="Times New Roman" w:hAnsi="Times New Roman"/>
          <w:sz w:val="24"/>
          <w:szCs w:val="24"/>
          <w:lang w:eastAsia="bg-BG"/>
        </w:rPr>
        <w:t>г. от</w:t>
      </w:r>
      <w:r w:rsidR="00277D99" w:rsidRPr="00DE2CA5">
        <w:rPr>
          <w:rFonts w:ascii="Times New Roman" w:hAnsi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189230</wp:posOffset>
            </wp:positionH>
            <wp:positionV relativeFrom="page">
              <wp:posOffset>643255</wp:posOffset>
            </wp:positionV>
            <wp:extent cx="3175" cy="8890"/>
            <wp:effectExtent l="0" t="0" r="0" b="0"/>
            <wp:wrapTopAndBottom/>
            <wp:docPr id="13" name="Picture 2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7215" w:rsidRPr="00DE2CA5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8B7215">
        <w:rPr>
          <w:rFonts w:ascii="Times New Roman" w:hAnsi="Times New Roman"/>
          <w:sz w:val="24"/>
          <w:szCs w:val="24"/>
          <w:lang w:eastAsia="bg-BG"/>
        </w:rPr>
        <w:t xml:space="preserve">„Рокебрюн“ </w:t>
      </w:r>
      <w:r w:rsidR="008B7215" w:rsidRPr="002D4843">
        <w:rPr>
          <w:rFonts w:ascii="Times New Roman" w:hAnsi="Times New Roman"/>
          <w:sz w:val="24"/>
          <w:szCs w:val="24"/>
          <w:lang w:eastAsia="bg-BG"/>
        </w:rPr>
        <w:t>ЕООД</w:t>
      </w:r>
      <w:r w:rsidR="008B7215">
        <w:rPr>
          <w:rFonts w:ascii="Times New Roman" w:hAnsi="Times New Roman"/>
          <w:sz w:val="24"/>
          <w:szCs w:val="24"/>
          <w:lang w:eastAsia="bg-BG"/>
        </w:rPr>
        <w:t xml:space="preserve">; </w:t>
      </w:r>
      <w:r w:rsidR="001D5950">
        <w:rPr>
          <w:rFonts w:ascii="Times New Roman" w:hAnsi="Times New Roman"/>
          <w:sz w:val="24"/>
          <w:szCs w:val="24"/>
          <w:lang w:eastAsia="bg-BG"/>
        </w:rPr>
        <w:t xml:space="preserve">Задание за инвестиционно намерение; Техническо задание за изменение на ПУП-ПРЗ; Скица-предложение за изменение на ПУП-ПРЗ; Скица №15-119121-07.02.2024г. на ПИ с идентификатор 07079.501.538 и списък на координатите на подробните точки за ПИ с идентификатор 07079.501.538, издадени от СГКК-гр.Бургас; </w:t>
      </w:r>
      <w:r w:rsidR="008B7215">
        <w:rPr>
          <w:rFonts w:ascii="Times New Roman" w:hAnsi="Times New Roman"/>
          <w:sz w:val="24"/>
          <w:szCs w:val="24"/>
          <w:lang w:eastAsia="bg-BG"/>
        </w:rPr>
        <w:t xml:space="preserve">Постановление за възлагане № 260069/13.11.2023г., </w:t>
      </w:r>
      <w:r w:rsidR="000C7B94">
        <w:rPr>
          <w:rFonts w:ascii="Times New Roman" w:hAnsi="Times New Roman"/>
          <w:sz w:val="24"/>
          <w:szCs w:val="24"/>
          <w:lang w:eastAsia="bg-BG"/>
        </w:rPr>
        <w:t xml:space="preserve">вписано в Служба по вписванията на 30.01.2024г. с вх.рег.№1166, акт № 190, том 3; </w:t>
      </w:r>
      <w:r w:rsidR="001D5950">
        <w:rPr>
          <w:rFonts w:ascii="Times New Roman" w:hAnsi="Times New Roman"/>
          <w:sz w:val="24"/>
          <w:szCs w:val="24"/>
          <w:lang w:eastAsia="bg-BG"/>
        </w:rPr>
        <w:t>Пълномощно рег.№3031/06.03.2024г.</w:t>
      </w:r>
    </w:p>
    <w:p w:rsidR="00445724" w:rsidRDefault="00445724" w:rsidP="006C28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FF0000"/>
          <w:lang w:eastAsia="bg-BG"/>
        </w:rPr>
      </w:pPr>
    </w:p>
    <w:p w:rsidR="0004761F" w:rsidRPr="001D5950" w:rsidRDefault="0004761F" w:rsidP="006C28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FF0000"/>
          <w:sz w:val="24"/>
          <w:szCs w:val="24"/>
          <w:lang w:eastAsia="bg-BG"/>
        </w:rPr>
      </w:pPr>
    </w:p>
    <w:p w:rsidR="00A701EA" w:rsidRPr="001D5950" w:rsidRDefault="00A701EA" w:rsidP="006C28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17E26" w:rsidRPr="001D5950" w:rsidRDefault="00817E26" w:rsidP="006C2823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1D5950">
        <w:rPr>
          <w:rFonts w:ascii="Times New Roman" w:hAnsi="Times New Roman"/>
          <w:b/>
          <w:sz w:val="24"/>
          <w:szCs w:val="24"/>
        </w:rPr>
        <w:t>ДИМИТЪР НИКОЛОВ</w:t>
      </w:r>
    </w:p>
    <w:p w:rsidR="00817E26" w:rsidRPr="001D5950" w:rsidRDefault="00453AFA" w:rsidP="006C2823">
      <w:pPr>
        <w:spacing w:after="0"/>
        <w:rPr>
          <w:rFonts w:ascii="Times New Roman" w:hAnsi="Times New Roman"/>
          <w:i/>
          <w:sz w:val="24"/>
          <w:szCs w:val="24"/>
        </w:rPr>
      </w:pPr>
      <w:r w:rsidRPr="001D5950">
        <w:rPr>
          <w:rFonts w:ascii="Times New Roman" w:hAnsi="Times New Roman"/>
          <w:i/>
          <w:sz w:val="24"/>
          <w:szCs w:val="24"/>
        </w:rPr>
        <w:t>Кмет на Община Бургас</w:t>
      </w:r>
    </w:p>
    <w:p w:rsidR="00453AFA" w:rsidRDefault="00453AFA" w:rsidP="006C2823">
      <w:pPr>
        <w:spacing w:after="0"/>
        <w:rPr>
          <w:rFonts w:ascii="Times New Roman" w:hAnsi="Times New Roman"/>
          <w:i/>
        </w:rPr>
      </w:pPr>
    </w:p>
    <w:p w:rsidR="008200CE" w:rsidRDefault="008200CE" w:rsidP="006C2823">
      <w:pPr>
        <w:pStyle w:val="NoSpacing"/>
        <w:spacing w:line="276" w:lineRule="auto"/>
        <w:rPr>
          <w:rFonts w:ascii="Times New Roman" w:hAnsi="Times New Roman"/>
          <w:i/>
        </w:rPr>
      </w:pPr>
    </w:p>
    <w:p w:rsidR="00817E26" w:rsidRPr="00231405" w:rsidRDefault="00817E26" w:rsidP="006C2823">
      <w:pPr>
        <w:pStyle w:val="NoSpacing"/>
        <w:spacing w:line="276" w:lineRule="auto"/>
        <w:rPr>
          <w:rFonts w:ascii="Times New Roman" w:hAnsi="Times New Roman"/>
          <w:i/>
        </w:rPr>
      </w:pPr>
      <w:bookmarkStart w:id="1" w:name="_GoBack"/>
      <w:bookmarkEnd w:id="1"/>
    </w:p>
    <w:sectPr w:rsidR="00817E26" w:rsidRPr="00231405" w:rsidSect="009F0032">
      <w:footerReference w:type="default" r:id="rId12"/>
      <w:pgSz w:w="11906" w:h="16838"/>
      <w:pgMar w:top="567" w:right="991" w:bottom="1134" w:left="1276" w:header="708" w:footer="1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FC7" w:rsidRDefault="00240FC7" w:rsidP="00E36AF1">
      <w:pPr>
        <w:spacing w:after="0" w:line="240" w:lineRule="auto"/>
      </w:pPr>
      <w:r>
        <w:separator/>
      </w:r>
    </w:p>
  </w:endnote>
  <w:endnote w:type="continuationSeparator" w:id="0">
    <w:p w:rsidR="00240FC7" w:rsidRDefault="00240FC7" w:rsidP="00E36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AF1" w:rsidRPr="00940937" w:rsidRDefault="00E36AF1" w:rsidP="00E36AF1">
    <w:pPr>
      <w:pStyle w:val="Footer"/>
      <w:jc w:val="right"/>
      <w:rPr>
        <w:rFonts w:ascii="Times New Roman" w:hAnsi="Times New Roman"/>
      </w:rPr>
    </w:pPr>
    <w:r w:rsidRPr="00940937">
      <w:rPr>
        <w:rFonts w:ascii="Times New Roman" w:hAnsi="Times New Roman"/>
      </w:rPr>
      <w:fldChar w:fldCharType="begin"/>
    </w:r>
    <w:r w:rsidRPr="00940937">
      <w:rPr>
        <w:rFonts w:ascii="Times New Roman" w:hAnsi="Times New Roman"/>
      </w:rPr>
      <w:instrText xml:space="preserve"> PAGE   \* MERGEFORMAT </w:instrText>
    </w:r>
    <w:r w:rsidRPr="00940937">
      <w:rPr>
        <w:rFonts w:ascii="Times New Roman" w:hAnsi="Times New Roman"/>
      </w:rPr>
      <w:fldChar w:fldCharType="separate"/>
    </w:r>
    <w:r w:rsidR="00717D5E">
      <w:rPr>
        <w:rFonts w:ascii="Times New Roman" w:hAnsi="Times New Roman"/>
        <w:noProof/>
      </w:rPr>
      <w:t>4</w:t>
    </w:r>
    <w:r w:rsidRPr="00940937">
      <w:rPr>
        <w:rFonts w:ascii="Times New Roman" w:hAnsi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FC7" w:rsidRDefault="00240FC7" w:rsidP="00E36AF1">
      <w:pPr>
        <w:spacing w:after="0" w:line="240" w:lineRule="auto"/>
      </w:pPr>
      <w:r>
        <w:separator/>
      </w:r>
    </w:p>
  </w:footnote>
  <w:footnote w:type="continuationSeparator" w:id="0">
    <w:p w:rsidR="00240FC7" w:rsidRDefault="00240FC7" w:rsidP="00E36A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46AFB"/>
    <w:multiLevelType w:val="hybridMultilevel"/>
    <w:tmpl w:val="D4DCBC1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C12374"/>
    <w:multiLevelType w:val="hybridMultilevel"/>
    <w:tmpl w:val="9A16E6EE"/>
    <w:lvl w:ilvl="0" w:tplc="AD8C3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77D"/>
    <w:multiLevelType w:val="hybridMultilevel"/>
    <w:tmpl w:val="218A005A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C4C2161"/>
    <w:multiLevelType w:val="hybridMultilevel"/>
    <w:tmpl w:val="7DB04CF4"/>
    <w:lvl w:ilvl="0" w:tplc="0826EBB8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29369FE"/>
    <w:multiLevelType w:val="hybridMultilevel"/>
    <w:tmpl w:val="29B2F2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D3F72"/>
    <w:multiLevelType w:val="hybridMultilevel"/>
    <w:tmpl w:val="7360A798"/>
    <w:lvl w:ilvl="0" w:tplc="0D1C30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D2D0694"/>
    <w:multiLevelType w:val="hybridMultilevel"/>
    <w:tmpl w:val="2A4C2F56"/>
    <w:lvl w:ilvl="0" w:tplc="0D1C30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D37DA"/>
    <w:multiLevelType w:val="hybridMultilevel"/>
    <w:tmpl w:val="A5B8FE5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F7A2658"/>
    <w:multiLevelType w:val="hybridMultilevel"/>
    <w:tmpl w:val="9934C5FE"/>
    <w:lvl w:ilvl="0" w:tplc="23A860A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556C27"/>
    <w:multiLevelType w:val="hybridMultilevel"/>
    <w:tmpl w:val="0BFC14D6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AFE47BF"/>
    <w:multiLevelType w:val="hybridMultilevel"/>
    <w:tmpl w:val="52EEF2BE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7CA922D6"/>
    <w:multiLevelType w:val="hybridMultilevel"/>
    <w:tmpl w:val="51B855B8"/>
    <w:lvl w:ilvl="0" w:tplc="CFC0B634">
      <w:start w:val="1"/>
      <w:numFmt w:val="bullet"/>
      <w:lvlText w:val="-"/>
      <w:lvlJc w:val="left"/>
      <w:pPr>
        <w:ind w:left="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1884B2">
      <w:start w:val="1"/>
      <w:numFmt w:val="bullet"/>
      <w:lvlText w:val="o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D45750">
      <w:start w:val="1"/>
      <w:numFmt w:val="bullet"/>
      <w:lvlText w:val="▪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01868CA">
      <w:start w:val="1"/>
      <w:numFmt w:val="bullet"/>
      <w:lvlText w:val="•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8C7F58">
      <w:start w:val="1"/>
      <w:numFmt w:val="bullet"/>
      <w:lvlText w:val="o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D1CE0D2">
      <w:start w:val="1"/>
      <w:numFmt w:val="bullet"/>
      <w:lvlText w:val="▪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A0E9FE">
      <w:start w:val="1"/>
      <w:numFmt w:val="bullet"/>
      <w:lvlText w:val="•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60BFF4">
      <w:start w:val="1"/>
      <w:numFmt w:val="bullet"/>
      <w:lvlText w:val="o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92069E">
      <w:start w:val="1"/>
      <w:numFmt w:val="bullet"/>
      <w:lvlText w:val="▪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DCB2F14"/>
    <w:multiLevelType w:val="hybridMultilevel"/>
    <w:tmpl w:val="F5323DC4"/>
    <w:lvl w:ilvl="0" w:tplc="33E060D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9"/>
  </w:num>
  <w:num w:numId="5">
    <w:abstractNumId w:val="4"/>
  </w:num>
  <w:num w:numId="6">
    <w:abstractNumId w:val="7"/>
  </w:num>
  <w:num w:numId="7">
    <w:abstractNumId w:val="0"/>
  </w:num>
  <w:num w:numId="8">
    <w:abstractNumId w:val="11"/>
  </w:num>
  <w:num w:numId="9">
    <w:abstractNumId w:val="12"/>
  </w:num>
  <w:num w:numId="10">
    <w:abstractNumId w:val="10"/>
  </w:num>
  <w:num w:numId="11">
    <w:abstractNumId w:val="5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ECF"/>
    <w:rsid w:val="0000118F"/>
    <w:rsid w:val="00003CA1"/>
    <w:rsid w:val="000043FB"/>
    <w:rsid w:val="00004866"/>
    <w:rsid w:val="00006546"/>
    <w:rsid w:val="00011BA3"/>
    <w:rsid w:val="00013DD5"/>
    <w:rsid w:val="00014043"/>
    <w:rsid w:val="0001736D"/>
    <w:rsid w:val="00021B92"/>
    <w:rsid w:val="00021EBC"/>
    <w:rsid w:val="00022709"/>
    <w:rsid w:val="00023EB1"/>
    <w:rsid w:val="00027245"/>
    <w:rsid w:val="00030E15"/>
    <w:rsid w:val="000329C8"/>
    <w:rsid w:val="00032E45"/>
    <w:rsid w:val="00033FFA"/>
    <w:rsid w:val="000374E4"/>
    <w:rsid w:val="000408CF"/>
    <w:rsid w:val="0004107C"/>
    <w:rsid w:val="00042AB4"/>
    <w:rsid w:val="00046541"/>
    <w:rsid w:val="0004761F"/>
    <w:rsid w:val="0005270F"/>
    <w:rsid w:val="000544B4"/>
    <w:rsid w:val="00057FF7"/>
    <w:rsid w:val="00061E66"/>
    <w:rsid w:val="000642ED"/>
    <w:rsid w:val="0006466E"/>
    <w:rsid w:val="00066140"/>
    <w:rsid w:val="0006670E"/>
    <w:rsid w:val="00067F8B"/>
    <w:rsid w:val="00070648"/>
    <w:rsid w:val="000721B1"/>
    <w:rsid w:val="00072B0A"/>
    <w:rsid w:val="000737F2"/>
    <w:rsid w:val="00074623"/>
    <w:rsid w:val="00076B4F"/>
    <w:rsid w:val="00076C32"/>
    <w:rsid w:val="00080890"/>
    <w:rsid w:val="00082D61"/>
    <w:rsid w:val="00083A0B"/>
    <w:rsid w:val="000846E8"/>
    <w:rsid w:val="000870A4"/>
    <w:rsid w:val="00090768"/>
    <w:rsid w:val="000919D0"/>
    <w:rsid w:val="00093EBE"/>
    <w:rsid w:val="000955D3"/>
    <w:rsid w:val="00096245"/>
    <w:rsid w:val="00096CCA"/>
    <w:rsid w:val="000A6FA1"/>
    <w:rsid w:val="000A7B9F"/>
    <w:rsid w:val="000B1E78"/>
    <w:rsid w:val="000B2B5A"/>
    <w:rsid w:val="000C1338"/>
    <w:rsid w:val="000C1791"/>
    <w:rsid w:val="000C1EB1"/>
    <w:rsid w:val="000C25FF"/>
    <w:rsid w:val="000C58B1"/>
    <w:rsid w:val="000C5BD4"/>
    <w:rsid w:val="000C7B94"/>
    <w:rsid w:val="000D3068"/>
    <w:rsid w:val="000D3B4D"/>
    <w:rsid w:val="000D569B"/>
    <w:rsid w:val="000D5863"/>
    <w:rsid w:val="000E3FF6"/>
    <w:rsid w:val="000E73C6"/>
    <w:rsid w:val="000F0309"/>
    <w:rsid w:val="000F0A43"/>
    <w:rsid w:val="000F3629"/>
    <w:rsid w:val="000F594B"/>
    <w:rsid w:val="000F5D40"/>
    <w:rsid w:val="00100459"/>
    <w:rsid w:val="00101A57"/>
    <w:rsid w:val="00104B60"/>
    <w:rsid w:val="0010694A"/>
    <w:rsid w:val="00113832"/>
    <w:rsid w:val="00116A65"/>
    <w:rsid w:val="001178A9"/>
    <w:rsid w:val="00124464"/>
    <w:rsid w:val="00126435"/>
    <w:rsid w:val="0012657C"/>
    <w:rsid w:val="001304D5"/>
    <w:rsid w:val="00130BD1"/>
    <w:rsid w:val="00132D01"/>
    <w:rsid w:val="0014057D"/>
    <w:rsid w:val="00143011"/>
    <w:rsid w:val="001442B7"/>
    <w:rsid w:val="001447A6"/>
    <w:rsid w:val="00145C83"/>
    <w:rsid w:val="00147B46"/>
    <w:rsid w:val="00150866"/>
    <w:rsid w:val="00151424"/>
    <w:rsid w:val="00152276"/>
    <w:rsid w:val="0015244C"/>
    <w:rsid w:val="001537A2"/>
    <w:rsid w:val="00154118"/>
    <w:rsid w:val="0015462C"/>
    <w:rsid w:val="001550F1"/>
    <w:rsid w:val="00155CC8"/>
    <w:rsid w:val="00155F86"/>
    <w:rsid w:val="00156DCA"/>
    <w:rsid w:val="0015796B"/>
    <w:rsid w:val="00161EE4"/>
    <w:rsid w:val="001621BF"/>
    <w:rsid w:val="0016697F"/>
    <w:rsid w:val="00167818"/>
    <w:rsid w:val="00167CC7"/>
    <w:rsid w:val="0017571D"/>
    <w:rsid w:val="001776E5"/>
    <w:rsid w:val="00181D28"/>
    <w:rsid w:val="001840BE"/>
    <w:rsid w:val="00184CD3"/>
    <w:rsid w:val="00185DDA"/>
    <w:rsid w:val="001868F9"/>
    <w:rsid w:val="00191200"/>
    <w:rsid w:val="00193193"/>
    <w:rsid w:val="00197649"/>
    <w:rsid w:val="001A0B25"/>
    <w:rsid w:val="001A1108"/>
    <w:rsid w:val="001A1B33"/>
    <w:rsid w:val="001A27DE"/>
    <w:rsid w:val="001A2E3B"/>
    <w:rsid w:val="001A5104"/>
    <w:rsid w:val="001A7454"/>
    <w:rsid w:val="001A7EDE"/>
    <w:rsid w:val="001B3726"/>
    <w:rsid w:val="001B403F"/>
    <w:rsid w:val="001B5619"/>
    <w:rsid w:val="001B7602"/>
    <w:rsid w:val="001B7CD7"/>
    <w:rsid w:val="001C06DB"/>
    <w:rsid w:val="001C0D26"/>
    <w:rsid w:val="001C5855"/>
    <w:rsid w:val="001C5A34"/>
    <w:rsid w:val="001C5CCE"/>
    <w:rsid w:val="001C7649"/>
    <w:rsid w:val="001D0001"/>
    <w:rsid w:val="001D1DF0"/>
    <w:rsid w:val="001D5753"/>
    <w:rsid w:val="001D5950"/>
    <w:rsid w:val="001E0E08"/>
    <w:rsid w:val="001E512D"/>
    <w:rsid w:val="001E5C68"/>
    <w:rsid w:val="001E6320"/>
    <w:rsid w:val="001E76AD"/>
    <w:rsid w:val="001E7855"/>
    <w:rsid w:val="001F3645"/>
    <w:rsid w:val="001F7312"/>
    <w:rsid w:val="001F74CB"/>
    <w:rsid w:val="002005BE"/>
    <w:rsid w:val="00200EA8"/>
    <w:rsid w:val="002015BE"/>
    <w:rsid w:val="00205FE4"/>
    <w:rsid w:val="00206DAD"/>
    <w:rsid w:val="002078EC"/>
    <w:rsid w:val="00210226"/>
    <w:rsid w:val="002128BD"/>
    <w:rsid w:val="00212DDD"/>
    <w:rsid w:val="002144FC"/>
    <w:rsid w:val="00214AC1"/>
    <w:rsid w:val="0021767D"/>
    <w:rsid w:val="00217BF9"/>
    <w:rsid w:val="00220EAA"/>
    <w:rsid w:val="0022301D"/>
    <w:rsid w:val="002243A5"/>
    <w:rsid w:val="00224B18"/>
    <w:rsid w:val="0022614F"/>
    <w:rsid w:val="00227DE0"/>
    <w:rsid w:val="00230A83"/>
    <w:rsid w:val="00231405"/>
    <w:rsid w:val="00237325"/>
    <w:rsid w:val="00240FC7"/>
    <w:rsid w:val="002412EC"/>
    <w:rsid w:val="002421B6"/>
    <w:rsid w:val="00242E9C"/>
    <w:rsid w:val="00243D3E"/>
    <w:rsid w:val="00244688"/>
    <w:rsid w:val="002455A0"/>
    <w:rsid w:val="00245F45"/>
    <w:rsid w:val="0024659B"/>
    <w:rsid w:val="002479C1"/>
    <w:rsid w:val="00247FBE"/>
    <w:rsid w:val="002533D1"/>
    <w:rsid w:val="00254006"/>
    <w:rsid w:val="00254A70"/>
    <w:rsid w:val="00255671"/>
    <w:rsid w:val="002601A4"/>
    <w:rsid w:val="0026143B"/>
    <w:rsid w:val="00263195"/>
    <w:rsid w:val="002643B0"/>
    <w:rsid w:val="002660F7"/>
    <w:rsid w:val="00266AA9"/>
    <w:rsid w:val="002719A5"/>
    <w:rsid w:val="00272415"/>
    <w:rsid w:val="00272D2E"/>
    <w:rsid w:val="002742CD"/>
    <w:rsid w:val="00274C50"/>
    <w:rsid w:val="002771B7"/>
    <w:rsid w:val="00277580"/>
    <w:rsid w:val="00277D99"/>
    <w:rsid w:val="0028040F"/>
    <w:rsid w:val="00281AA9"/>
    <w:rsid w:val="00283C99"/>
    <w:rsid w:val="0028594D"/>
    <w:rsid w:val="00286169"/>
    <w:rsid w:val="00293386"/>
    <w:rsid w:val="00293BF8"/>
    <w:rsid w:val="00295E78"/>
    <w:rsid w:val="002971A6"/>
    <w:rsid w:val="00297355"/>
    <w:rsid w:val="002974B7"/>
    <w:rsid w:val="002A594A"/>
    <w:rsid w:val="002A59BA"/>
    <w:rsid w:val="002A5DB6"/>
    <w:rsid w:val="002A7911"/>
    <w:rsid w:val="002A7D8D"/>
    <w:rsid w:val="002B1427"/>
    <w:rsid w:val="002B17CA"/>
    <w:rsid w:val="002B1F83"/>
    <w:rsid w:val="002B291C"/>
    <w:rsid w:val="002B4916"/>
    <w:rsid w:val="002B58B2"/>
    <w:rsid w:val="002B6A81"/>
    <w:rsid w:val="002B6C86"/>
    <w:rsid w:val="002B76C5"/>
    <w:rsid w:val="002B794F"/>
    <w:rsid w:val="002B7995"/>
    <w:rsid w:val="002D1810"/>
    <w:rsid w:val="002D2F00"/>
    <w:rsid w:val="002D4843"/>
    <w:rsid w:val="002D79F3"/>
    <w:rsid w:val="002E0064"/>
    <w:rsid w:val="002E40D0"/>
    <w:rsid w:val="002E4CBC"/>
    <w:rsid w:val="002E6470"/>
    <w:rsid w:val="002F6372"/>
    <w:rsid w:val="0030047E"/>
    <w:rsid w:val="003025C1"/>
    <w:rsid w:val="00302DDD"/>
    <w:rsid w:val="0030402D"/>
    <w:rsid w:val="0030434D"/>
    <w:rsid w:val="00304709"/>
    <w:rsid w:val="00306CF1"/>
    <w:rsid w:val="0031009D"/>
    <w:rsid w:val="00310554"/>
    <w:rsid w:val="0031094B"/>
    <w:rsid w:val="00313940"/>
    <w:rsid w:val="00315ECC"/>
    <w:rsid w:val="00316701"/>
    <w:rsid w:val="00317FF0"/>
    <w:rsid w:val="00324C8C"/>
    <w:rsid w:val="003255E7"/>
    <w:rsid w:val="0032744A"/>
    <w:rsid w:val="003323EA"/>
    <w:rsid w:val="0033253E"/>
    <w:rsid w:val="00333334"/>
    <w:rsid w:val="00334017"/>
    <w:rsid w:val="00342EF7"/>
    <w:rsid w:val="003430D5"/>
    <w:rsid w:val="00350288"/>
    <w:rsid w:val="00356C72"/>
    <w:rsid w:val="003608F8"/>
    <w:rsid w:val="00361D1E"/>
    <w:rsid w:val="00363A7B"/>
    <w:rsid w:val="00363F20"/>
    <w:rsid w:val="003667AE"/>
    <w:rsid w:val="00367D2C"/>
    <w:rsid w:val="00375A6F"/>
    <w:rsid w:val="00376226"/>
    <w:rsid w:val="0037645C"/>
    <w:rsid w:val="0037672E"/>
    <w:rsid w:val="00376768"/>
    <w:rsid w:val="003771C9"/>
    <w:rsid w:val="00380D38"/>
    <w:rsid w:val="00381614"/>
    <w:rsid w:val="00381A40"/>
    <w:rsid w:val="00383221"/>
    <w:rsid w:val="003835BF"/>
    <w:rsid w:val="0038389B"/>
    <w:rsid w:val="003904E6"/>
    <w:rsid w:val="0039077F"/>
    <w:rsid w:val="00392D22"/>
    <w:rsid w:val="003979A2"/>
    <w:rsid w:val="003A126B"/>
    <w:rsid w:val="003A3018"/>
    <w:rsid w:val="003A3319"/>
    <w:rsid w:val="003B03E4"/>
    <w:rsid w:val="003B053A"/>
    <w:rsid w:val="003B16DE"/>
    <w:rsid w:val="003B5F1E"/>
    <w:rsid w:val="003C0001"/>
    <w:rsid w:val="003C0F85"/>
    <w:rsid w:val="003C2CD9"/>
    <w:rsid w:val="003C6F4C"/>
    <w:rsid w:val="003D04D3"/>
    <w:rsid w:val="003D14D8"/>
    <w:rsid w:val="003D2E6F"/>
    <w:rsid w:val="003D40E9"/>
    <w:rsid w:val="003D60BA"/>
    <w:rsid w:val="003D61B6"/>
    <w:rsid w:val="003D67AB"/>
    <w:rsid w:val="003D6D26"/>
    <w:rsid w:val="003D70CF"/>
    <w:rsid w:val="003D7972"/>
    <w:rsid w:val="003E1059"/>
    <w:rsid w:val="003E1EEE"/>
    <w:rsid w:val="003E65F8"/>
    <w:rsid w:val="003E7B7E"/>
    <w:rsid w:val="003F15C0"/>
    <w:rsid w:val="003F18C0"/>
    <w:rsid w:val="003F1CCB"/>
    <w:rsid w:val="003F23C6"/>
    <w:rsid w:val="003F3008"/>
    <w:rsid w:val="003F549A"/>
    <w:rsid w:val="004005EE"/>
    <w:rsid w:val="004010FB"/>
    <w:rsid w:val="00406489"/>
    <w:rsid w:val="00407646"/>
    <w:rsid w:val="0040785B"/>
    <w:rsid w:val="004133E5"/>
    <w:rsid w:val="00413B83"/>
    <w:rsid w:val="0041696A"/>
    <w:rsid w:val="00420019"/>
    <w:rsid w:val="00420D08"/>
    <w:rsid w:val="0042298A"/>
    <w:rsid w:val="00423A70"/>
    <w:rsid w:val="0042445E"/>
    <w:rsid w:val="00427D87"/>
    <w:rsid w:val="004323E7"/>
    <w:rsid w:val="004336AC"/>
    <w:rsid w:val="00440493"/>
    <w:rsid w:val="00440541"/>
    <w:rsid w:val="00441ABA"/>
    <w:rsid w:val="004423AE"/>
    <w:rsid w:val="00445724"/>
    <w:rsid w:val="0044572B"/>
    <w:rsid w:val="00451970"/>
    <w:rsid w:val="00451E30"/>
    <w:rsid w:val="00452439"/>
    <w:rsid w:val="0045253F"/>
    <w:rsid w:val="00453AFA"/>
    <w:rsid w:val="00457940"/>
    <w:rsid w:val="0046253C"/>
    <w:rsid w:val="00463F35"/>
    <w:rsid w:val="00471368"/>
    <w:rsid w:val="00471D7B"/>
    <w:rsid w:val="0047387D"/>
    <w:rsid w:val="00473C21"/>
    <w:rsid w:val="00477D52"/>
    <w:rsid w:val="004808C5"/>
    <w:rsid w:val="00481050"/>
    <w:rsid w:val="00481A08"/>
    <w:rsid w:val="0048260C"/>
    <w:rsid w:val="0048336E"/>
    <w:rsid w:val="00484626"/>
    <w:rsid w:val="00484D4F"/>
    <w:rsid w:val="00493FA7"/>
    <w:rsid w:val="00494914"/>
    <w:rsid w:val="00495301"/>
    <w:rsid w:val="004B620F"/>
    <w:rsid w:val="004C1E4E"/>
    <w:rsid w:val="004C328E"/>
    <w:rsid w:val="004C5975"/>
    <w:rsid w:val="004C7B71"/>
    <w:rsid w:val="004D0F29"/>
    <w:rsid w:val="004D3D59"/>
    <w:rsid w:val="004D4702"/>
    <w:rsid w:val="004D69F0"/>
    <w:rsid w:val="004E02C5"/>
    <w:rsid w:val="004E4AE4"/>
    <w:rsid w:val="004E5B01"/>
    <w:rsid w:val="004F0334"/>
    <w:rsid w:val="004F29F3"/>
    <w:rsid w:val="004F2A62"/>
    <w:rsid w:val="004F536D"/>
    <w:rsid w:val="004F5B59"/>
    <w:rsid w:val="004F741D"/>
    <w:rsid w:val="005013B9"/>
    <w:rsid w:val="00502FCF"/>
    <w:rsid w:val="005031CA"/>
    <w:rsid w:val="00504E0D"/>
    <w:rsid w:val="00506212"/>
    <w:rsid w:val="00506FFD"/>
    <w:rsid w:val="005107D7"/>
    <w:rsid w:val="00511E60"/>
    <w:rsid w:val="0051240E"/>
    <w:rsid w:val="00512822"/>
    <w:rsid w:val="0051417C"/>
    <w:rsid w:val="0051490E"/>
    <w:rsid w:val="005168E9"/>
    <w:rsid w:val="00520231"/>
    <w:rsid w:val="0052195F"/>
    <w:rsid w:val="005226F6"/>
    <w:rsid w:val="00522BF9"/>
    <w:rsid w:val="00522E1F"/>
    <w:rsid w:val="005268D6"/>
    <w:rsid w:val="00531470"/>
    <w:rsid w:val="005344DA"/>
    <w:rsid w:val="00537DF1"/>
    <w:rsid w:val="00540886"/>
    <w:rsid w:val="00540926"/>
    <w:rsid w:val="005419D0"/>
    <w:rsid w:val="00543672"/>
    <w:rsid w:val="005456E3"/>
    <w:rsid w:val="005473AE"/>
    <w:rsid w:val="00550244"/>
    <w:rsid w:val="0055230E"/>
    <w:rsid w:val="005531E2"/>
    <w:rsid w:val="00554B6D"/>
    <w:rsid w:val="00554CA6"/>
    <w:rsid w:val="00555FFA"/>
    <w:rsid w:val="005612F6"/>
    <w:rsid w:val="0056154B"/>
    <w:rsid w:val="00561890"/>
    <w:rsid w:val="00564AF8"/>
    <w:rsid w:val="00564DCD"/>
    <w:rsid w:val="00574316"/>
    <w:rsid w:val="00574B63"/>
    <w:rsid w:val="00577918"/>
    <w:rsid w:val="00582A6A"/>
    <w:rsid w:val="00583930"/>
    <w:rsid w:val="00587733"/>
    <w:rsid w:val="00590792"/>
    <w:rsid w:val="0059085E"/>
    <w:rsid w:val="00597703"/>
    <w:rsid w:val="005A13F1"/>
    <w:rsid w:val="005A17BC"/>
    <w:rsid w:val="005A3DE0"/>
    <w:rsid w:val="005A6A69"/>
    <w:rsid w:val="005A7AC8"/>
    <w:rsid w:val="005B187A"/>
    <w:rsid w:val="005B77EF"/>
    <w:rsid w:val="005C032E"/>
    <w:rsid w:val="005C08A6"/>
    <w:rsid w:val="005C0A93"/>
    <w:rsid w:val="005D0587"/>
    <w:rsid w:val="005D3958"/>
    <w:rsid w:val="005D3D85"/>
    <w:rsid w:val="005D3E04"/>
    <w:rsid w:val="005D749F"/>
    <w:rsid w:val="005E1207"/>
    <w:rsid w:val="005E3415"/>
    <w:rsid w:val="005E6554"/>
    <w:rsid w:val="005F24F1"/>
    <w:rsid w:val="005F2B0A"/>
    <w:rsid w:val="005F2BEF"/>
    <w:rsid w:val="005F2C34"/>
    <w:rsid w:val="005F2E7B"/>
    <w:rsid w:val="005F68E8"/>
    <w:rsid w:val="005F6C11"/>
    <w:rsid w:val="00600D6D"/>
    <w:rsid w:val="00600E8E"/>
    <w:rsid w:val="00602508"/>
    <w:rsid w:val="00603359"/>
    <w:rsid w:val="00603535"/>
    <w:rsid w:val="00604C26"/>
    <w:rsid w:val="00610B94"/>
    <w:rsid w:val="00612F8C"/>
    <w:rsid w:val="00621B4F"/>
    <w:rsid w:val="00627A94"/>
    <w:rsid w:val="00630963"/>
    <w:rsid w:val="0063116A"/>
    <w:rsid w:val="0063304E"/>
    <w:rsid w:val="00634E42"/>
    <w:rsid w:val="006355B8"/>
    <w:rsid w:val="00635FC4"/>
    <w:rsid w:val="006379E7"/>
    <w:rsid w:val="00642F86"/>
    <w:rsid w:val="006438ED"/>
    <w:rsid w:val="00644177"/>
    <w:rsid w:val="0064442E"/>
    <w:rsid w:val="00644881"/>
    <w:rsid w:val="00645BB5"/>
    <w:rsid w:val="0064753A"/>
    <w:rsid w:val="006511FC"/>
    <w:rsid w:val="00652579"/>
    <w:rsid w:val="0065337E"/>
    <w:rsid w:val="00653BE3"/>
    <w:rsid w:val="00656522"/>
    <w:rsid w:val="00661077"/>
    <w:rsid w:val="006636A6"/>
    <w:rsid w:val="00663F58"/>
    <w:rsid w:val="00667C6B"/>
    <w:rsid w:val="006711DC"/>
    <w:rsid w:val="00671B5E"/>
    <w:rsid w:val="00672AEE"/>
    <w:rsid w:val="006770CE"/>
    <w:rsid w:val="006774E9"/>
    <w:rsid w:val="0068124D"/>
    <w:rsid w:val="00690D75"/>
    <w:rsid w:val="00690F09"/>
    <w:rsid w:val="0069267C"/>
    <w:rsid w:val="00693C4E"/>
    <w:rsid w:val="00694836"/>
    <w:rsid w:val="00695DC5"/>
    <w:rsid w:val="006A210F"/>
    <w:rsid w:val="006A29A9"/>
    <w:rsid w:val="006A66C4"/>
    <w:rsid w:val="006B25AF"/>
    <w:rsid w:val="006B2931"/>
    <w:rsid w:val="006B5FB7"/>
    <w:rsid w:val="006B75EE"/>
    <w:rsid w:val="006B7D74"/>
    <w:rsid w:val="006B7D9D"/>
    <w:rsid w:val="006C2524"/>
    <w:rsid w:val="006C2823"/>
    <w:rsid w:val="006C2F6A"/>
    <w:rsid w:val="006C5A77"/>
    <w:rsid w:val="006C6FE6"/>
    <w:rsid w:val="006D0145"/>
    <w:rsid w:val="006D057F"/>
    <w:rsid w:val="006D1FA2"/>
    <w:rsid w:val="006D2889"/>
    <w:rsid w:val="006D2B02"/>
    <w:rsid w:val="006D4903"/>
    <w:rsid w:val="006D4DE5"/>
    <w:rsid w:val="006D50E1"/>
    <w:rsid w:val="006D6E62"/>
    <w:rsid w:val="006D7025"/>
    <w:rsid w:val="006E0A4F"/>
    <w:rsid w:val="006E0EBE"/>
    <w:rsid w:val="006E3414"/>
    <w:rsid w:val="006E55D2"/>
    <w:rsid w:val="006E6C6F"/>
    <w:rsid w:val="006E6CFA"/>
    <w:rsid w:val="006E6D07"/>
    <w:rsid w:val="006F1605"/>
    <w:rsid w:val="006F4CDC"/>
    <w:rsid w:val="006F59DA"/>
    <w:rsid w:val="00702F34"/>
    <w:rsid w:val="00706550"/>
    <w:rsid w:val="00707A39"/>
    <w:rsid w:val="00707BBA"/>
    <w:rsid w:val="00710A44"/>
    <w:rsid w:val="00712785"/>
    <w:rsid w:val="00717D13"/>
    <w:rsid w:val="00717D5E"/>
    <w:rsid w:val="00721AA1"/>
    <w:rsid w:val="00734CC2"/>
    <w:rsid w:val="007353F9"/>
    <w:rsid w:val="0073662C"/>
    <w:rsid w:val="0073780D"/>
    <w:rsid w:val="007379F7"/>
    <w:rsid w:val="007401F7"/>
    <w:rsid w:val="007413F0"/>
    <w:rsid w:val="007439C1"/>
    <w:rsid w:val="0074557D"/>
    <w:rsid w:val="0074661E"/>
    <w:rsid w:val="00751884"/>
    <w:rsid w:val="00752E84"/>
    <w:rsid w:val="00753EC8"/>
    <w:rsid w:val="00754640"/>
    <w:rsid w:val="00754929"/>
    <w:rsid w:val="00755CEB"/>
    <w:rsid w:val="00756681"/>
    <w:rsid w:val="00757F42"/>
    <w:rsid w:val="00760B09"/>
    <w:rsid w:val="00764E3D"/>
    <w:rsid w:val="007672A5"/>
    <w:rsid w:val="00767E16"/>
    <w:rsid w:val="007736FD"/>
    <w:rsid w:val="00773DB7"/>
    <w:rsid w:val="00776BFF"/>
    <w:rsid w:val="00777E20"/>
    <w:rsid w:val="007809B9"/>
    <w:rsid w:val="00781C4B"/>
    <w:rsid w:val="0078213A"/>
    <w:rsid w:val="007823BB"/>
    <w:rsid w:val="0078482A"/>
    <w:rsid w:val="007865AC"/>
    <w:rsid w:val="007872B6"/>
    <w:rsid w:val="007912A3"/>
    <w:rsid w:val="0079334A"/>
    <w:rsid w:val="0079785C"/>
    <w:rsid w:val="007A1A88"/>
    <w:rsid w:val="007A2E7B"/>
    <w:rsid w:val="007B0C4F"/>
    <w:rsid w:val="007B1E1F"/>
    <w:rsid w:val="007B35A4"/>
    <w:rsid w:val="007B4081"/>
    <w:rsid w:val="007B5EED"/>
    <w:rsid w:val="007B66C4"/>
    <w:rsid w:val="007C45ED"/>
    <w:rsid w:val="007C5E28"/>
    <w:rsid w:val="007C6F25"/>
    <w:rsid w:val="007C76B7"/>
    <w:rsid w:val="007D020C"/>
    <w:rsid w:val="007D040E"/>
    <w:rsid w:val="007D0838"/>
    <w:rsid w:val="007D1DF8"/>
    <w:rsid w:val="007D23EA"/>
    <w:rsid w:val="007D2815"/>
    <w:rsid w:val="007D4FC0"/>
    <w:rsid w:val="007D6093"/>
    <w:rsid w:val="007D6187"/>
    <w:rsid w:val="007D6E96"/>
    <w:rsid w:val="007E0632"/>
    <w:rsid w:val="007E1FB4"/>
    <w:rsid w:val="007E208D"/>
    <w:rsid w:val="007E4BB8"/>
    <w:rsid w:val="007F2608"/>
    <w:rsid w:val="007F28E8"/>
    <w:rsid w:val="007F5A24"/>
    <w:rsid w:val="00802AB4"/>
    <w:rsid w:val="0080492D"/>
    <w:rsid w:val="00804C62"/>
    <w:rsid w:val="008066C7"/>
    <w:rsid w:val="00807AD6"/>
    <w:rsid w:val="00812F59"/>
    <w:rsid w:val="0081317F"/>
    <w:rsid w:val="00814046"/>
    <w:rsid w:val="008165D1"/>
    <w:rsid w:val="00817E26"/>
    <w:rsid w:val="008200CE"/>
    <w:rsid w:val="00821EF1"/>
    <w:rsid w:val="00821F58"/>
    <w:rsid w:val="008248C7"/>
    <w:rsid w:val="008276CC"/>
    <w:rsid w:val="00827943"/>
    <w:rsid w:val="00834D40"/>
    <w:rsid w:val="00841FA0"/>
    <w:rsid w:val="008426AB"/>
    <w:rsid w:val="008434C1"/>
    <w:rsid w:val="00844ED4"/>
    <w:rsid w:val="008459A7"/>
    <w:rsid w:val="00845D45"/>
    <w:rsid w:val="00845E87"/>
    <w:rsid w:val="00846883"/>
    <w:rsid w:val="00847127"/>
    <w:rsid w:val="00852A20"/>
    <w:rsid w:val="00857C54"/>
    <w:rsid w:val="00857FA2"/>
    <w:rsid w:val="00864138"/>
    <w:rsid w:val="00883D92"/>
    <w:rsid w:val="00884800"/>
    <w:rsid w:val="00887A8B"/>
    <w:rsid w:val="008904AA"/>
    <w:rsid w:val="00890803"/>
    <w:rsid w:val="00890E5E"/>
    <w:rsid w:val="008914C1"/>
    <w:rsid w:val="00891F96"/>
    <w:rsid w:val="00897058"/>
    <w:rsid w:val="008A1EFD"/>
    <w:rsid w:val="008A359A"/>
    <w:rsid w:val="008A58B1"/>
    <w:rsid w:val="008A5E2C"/>
    <w:rsid w:val="008A6F35"/>
    <w:rsid w:val="008A76DD"/>
    <w:rsid w:val="008A7AC7"/>
    <w:rsid w:val="008B006A"/>
    <w:rsid w:val="008B0902"/>
    <w:rsid w:val="008B167E"/>
    <w:rsid w:val="008B1933"/>
    <w:rsid w:val="008B4C2E"/>
    <w:rsid w:val="008B5715"/>
    <w:rsid w:val="008B589B"/>
    <w:rsid w:val="008B5C33"/>
    <w:rsid w:val="008B7215"/>
    <w:rsid w:val="008B7759"/>
    <w:rsid w:val="008C1CE4"/>
    <w:rsid w:val="008C2DF4"/>
    <w:rsid w:val="008C489A"/>
    <w:rsid w:val="008C49AF"/>
    <w:rsid w:val="008C703D"/>
    <w:rsid w:val="008D0DC9"/>
    <w:rsid w:val="008D0EEC"/>
    <w:rsid w:val="008D2BF5"/>
    <w:rsid w:val="008D69AD"/>
    <w:rsid w:val="008D6CE3"/>
    <w:rsid w:val="008D7A08"/>
    <w:rsid w:val="008E222A"/>
    <w:rsid w:val="008E4FB8"/>
    <w:rsid w:val="008F1B75"/>
    <w:rsid w:val="008F1D27"/>
    <w:rsid w:val="008F508F"/>
    <w:rsid w:val="008F715A"/>
    <w:rsid w:val="00902905"/>
    <w:rsid w:val="00903D5D"/>
    <w:rsid w:val="00905A5A"/>
    <w:rsid w:val="009062DE"/>
    <w:rsid w:val="00913BB3"/>
    <w:rsid w:val="00914A39"/>
    <w:rsid w:val="00920899"/>
    <w:rsid w:val="00920FBC"/>
    <w:rsid w:val="00921396"/>
    <w:rsid w:val="00921B1B"/>
    <w:rsid w:val="00925F2C"/>
    <w:rsid w:val="009272DD"/>
    <w:rsid w:val="00931612"/>
    <w:rsid w:val="00934D81"/>
    <w:rsid w:val="00935DA2"/>
    <w:rsid w:val="0093621A"/>
    <w:rsid w:val="0093631C"/>
    <w:rsid w:val="00937E7B"/>
    <w:rsid w:val="00937FC3"/>
    <w:rsid w:val="00940937"/>
    <w:rsid w:val="00941B5B"/>
    <w:rsid w:val="00942CB7"/>
    <w:rsid w:val="009450D3"/>
    <w:rsid w:val="009452E9"/>
    <w:rsid w:val="0094569B"/>
    <w:rsid w:val="009477CF"/>
    <w:rsid w:val="00952FC9"/>
    <w:rsid w:val="009538CE"/>
    <w:rsid w:val="00953CD3"/>
    <w:rsid w:val="009617E2"/>
    <w:rsid w:val="009636D2"/>
    <w:rsid w:val="00966C86"/>
    <w:rsid w:val="00971715"/>
    <w:rsid w:val="00973664"/>
    <w:rsid w:val="009745F5"/>
    <w:rsid w:val="00974B1B"/>
    <w:rsid w:val="0097762A"/>
    <w:rsid w:val="00982E03"/>
    <w:rsid w:val="0098564B"/>
    <w:rsid w:val="00987059"/>
    <w:rsid w:val="00990494"/>
    <w:rsid w:val="0099208A"/>
    <w:rsid w:val="0099569C"/>
    <w:rsid w:val="0099580F"/>
    <w:rsid w:val="009969A1"/>
    <w:rsid w:val="009A0D51"/>
    <w:rsid w:val="009A4069"/>
    <w:rsid w:val="009A48C7"/>
    <w:rsid w:val="009A7993"/>
    <w:rsid w:val="009B3A38"/>
    <w:rsid w:val="009B5FCB"/>
    <w:rsid w:val="009B6481"/>
    <w:rsid w:val="009B6DB7"/>
    <w:rsid w:val="009D0A2D"/>
    <w:rsid w:val="009D2043"/>
    <w:rsid w:val="009D2D33"/>
    <w:rsid w:val="009E0056"/>
    <w:rsid w:val="009E0E6A"/>
    <w:rsid w:val="009E2FF8"/>
    <w:rsid w:val="009E514E"/>
    <w:rsid w:val="009F0032"/>
    <w:rsid w:val="009F1CD8"/>
    <w:rsid w:val="009F4638"/>
    <w:rsid w:val="009F5276"/>
    <w:rsid w:val="00A00E40"/>
    <w:rsid w:val="00A04A55"/>
    <w:rsid w:val="00A05D37"/>
    <w:rsid w:val="00A06C42"/>
    <w:rsid w:val="00A10759"/>
    <w:rsid w:val="00A11507"/>
    <w:rsid w:val="00A11A97"/>
    <w:rsid w:val="00A12496"/>
    <w:rsid w:val="00A1320B"/>
    <w:rsid w:val="00A16408"/>
    <w:rsid w:val="00A17B65"/>
    <w:rsid w:val="00A203B0"/>
    <w:rsid w:val="00A25EDD"/>
    <w:rsid w:val="00A31B17"/>
    <w:rsid w:val="00A40D5F"/>
    <w:rsid w:val="00A41BFD"/>
    <w:rsid w:val="00A42EEA"/>
    <w:rsid w:val="00A43F43"/>
    <w:rsid w:val="00A4525F"/>
    <w:rsid w:val="00A529CB"/>
    <w:rsid w:val="00A55EDB"/>
    <w:rsid w:val="00A61C4D"/>
    <w:rsid w:val="00A6411F"/>
    <w:rsid w:val="00A64143"/>
    <w:rsid w:val="00A64EB1"/>
    <w:rsid w:val="00A654AC"/>
    <w:rsid w:val="00A701EA"/>
    <w:rsid w:val="00A7184B"/>
    <w:rsid w:val="00A7589A"/>
    <w:rsid w:val="00A76BDA"/>
    <w:rsid w:val="00A80C6C"/>
    <w:rsid w:val="00A80D6C"/>
    <w:rsid w:val="00A82B15"/>
    <w:rsid w:val="00A838E4"/>
    <w:rsid w:val="00A848B5"/>
    <w:rsid w:val="00A849C7"/>
    <w:rsid w:val="00A84F15"/>
    <w:rsid w:val="00A85E01"/>
    <w:rsid w:val="00A86BC1"/>
    <w:rsid w:val="00A87514"/>
    <w:rsid w:val="00A9679E"/>
    <w:rsid w:val="00A96978"/>
    <w:rsid w:val="00A97979"/>
    <w:rsid w:val="00AA33DE"/>
    <w:rsid w:val="00AA3882"/>
    <w:rsid w:val="00AA5B40"/>
    <w:rsid w:val="00AA70C5"/>
    <w:rsid w:val="00AB4B8D"/>
    <w:rsid w:val="00AB4FDE"/>
    <w:rsid w:val="00AB53FA"/>
    <w:rsid w:val="00AB56F1"/>
    <w:rsid w:val="00AB59BF"/>
    <w:rsid w:val="00AB5A86"/>
    <w:rsid w:val="00AB616F"/>
    <w:rsid w:val="00AB7EE8"/>
    <w:rsid w:val="00AC0489"/>
    <w:rsid w:val="00AC13E8"/>
    <w:rsid w:val="00AC57C4"/>
    <w:rsid w:val="00AC7CF3"/>
    <w:rsid w:val="00AD122D"/>
    <w:rsid w:val="00AE0ADB"/>
    <w:rsid w:val="00AE44A2"/>
    <w:rsid w:val="00AE6443"/>
    <w:rsid w:val="00AE6803"/>
    <w:rsid w:val="00AE6B6A"/>
    <w:rsid w:val="00AF487C"/>
    <w:rsid w:val="00AF61DC"/>
    <w:rsid w:val="00AF6EFD"/>
    <w:rsid w:val="00AF730B"/>
    <w:rsid w:val="00AF745F"/>
    <w:rsid w:val="00B0108B"/>
    <w:rsid w:val="00B012B0"/>
    <w:rsid w:val="00B01F7B"/>
    <w:rsid w:val="00B03BDC"/>
    <w:rsid w:val="00B04364"/>
    <w:rsid w:val="00B10F35"/>
    <w:rsid w:val="00B12B6B"/>
    <w:rsid w:val="00B14BBF"/>
    <w:rsid w:val="00B22121"/>
    <w:rsid w:val="00B23CDF"/>
    <w:rsid w:val="00B24A70"/>
    <w:rsid w:val="00B254C6"/>
    <w:rsid w:val="00B2597A"/>
    <w:rsid w:val="00B265DD"/>
    <w:rsid w:val="00B27988"/>
    <w:rsid w:val="00B31281"/>
    <w:rsid w:val="00B3289A"/>
    <w:rsid w:val="00B33161"/>
    <w:rsid w:val="00B366A3"/>
    <w:rsid w:val="00B42489"/>
    <w:rsid w:val="00B430E5"/>
    <w:rsid w:val="00B4333D"/>
    <w:rsid w:val="00B43717"/>
    <w:rsid w:val="00B43B12"/>
    <w:rsid w:val="00B44A2A"/>
    <w:rsid w:val="00B45907"/>
    <w:rsid w:val="00B468A4"/>
    <w:rsid w:val="00B503B1"/>
    <w:rsid w:val="00B50CC8"/>
    <w:rsid w:val="00B5355B"/>
    <w:rsid w:val="00B54F3B"/>
    <w:rsid w:val="00B62F06"/>
    <w:rsid w:val="00B63124"/>
    <w:rsid w:val="00B6377D"/>
    <w:rsid w:val="00B65303"/>
    <w:rsid w:val="00B657A5"/>
    <w:rsid w:val="00B6580B"/>
    <w:rsid w:val="00B66548"/>
    <w:rsid w:val="00B67CC0"/>
    <w:rsid w:val="00B719A9"/>
    <w:rsid w:val="00B721B8"/>
    <w:rsid w:val="00B72B77"/>
    <w:rsid w:val="00B73526"/>
    <w:rsid w:val="00B750F9"/>
    <w:rsid w:val="00B76348"/>
    <w:rsid w:val="00B77F08"/>
    <w:rsid w:val="00B8517D"/>
    <w:rsid w:val="00B910A5"/>
    <w:rsid w:val="00B943B4"/>
    <w:rsid w:val="00B9559E"/>
    <w:rsid w:val="00B955C0"/>
    <w:rsid w:val="00B961AF"/>
    <w:rsid w:val="00B96985"/>
    <w:rsid w:val="00B97CCC"/>
    <w:rsid w:val="00BA0A2F"/>
    <w:rsid w:val="00BA5789"/>
    <w:rsid w:val="00BA5D63"/>
    <w:rsid w:val="00BA79AF"/>
    <w:rsid w:val="00BB10DB"/>
    <w:rsid w:val="00BB1949"/>
    <w:rsid w:val="00BB268F"/>
    <w:rsid w:val="00BC2F76"/>
    <w:rsid w:val="00BC4479"/>
    <w:rsid w:val="00BD0E6C"/>
    <w:rsid w:val="00BD1C3D"/>
    <w:rsid w:val="00BD24DC"/>
    <w:rsid w:val="00BD3BDA"/>
    <w:rsid w:val="00BD4357"/>
    <w:rsid w:val="00BD75BE"/>
    <w:rsid w:val="00BE0495"/>
    <w:rsid w:val="00BE41D3"/>
    <w:rsid w:val="00BE611B"/>
    <w:rsid w:val="00BE6739"/>
    <w:rsid w:val="00BE762C"/>
    <w:rsid w:val="00BF02D5"/>
    <w:rsid w:val="00BF0D3C"/>
    <w:rsid w:val="00BF315C"/>
    <w:rsid w:val="00BF33C9"/>
    <w:rsid w:val="00BF57B3"/>
    <w:rsid w:val="00BF73D9"/>
    <w:rsid w:val="00C05107"/>
    <w:rsid w:val="00C05804"/>
    <w:rsid w:val="00C05997"/>
    <w:rsid w:val="00C07EFB"/>
    <w:rsid w:val="00C107D3"/>
    <w:rsid w:val="00C12C86"/>
    <w:rsid w:val="00C1414F"/>
    <w:rsid w:val="00C14398"/>
    <w:rsid w:val="00C17329"/>
    <w:rsid w:val="00C205B2"/>
    <w:rsid w:val="00C233B0"/>
    <w:rsid w:val="00C24B3F"/>
    <w:rsid w:val="00C24FA5"/>
    <w:rsid w:val="00C265E9"/>
    <w:rsid w:val="00C26E8E"/>
    <w:rsid w:val="00C27A9C"/>
    <w:rsid w:val="00C27B31"/>
    <w:rsid w:val="00C3068F"/>
    <w:rsid w:val="00C3223B"/>
    <w:rsid w:val="00C33BAE"/>
    <w:rsid w:val="00C3675D"/>
    <w:rsid w:val="00C37863"/>
    <w:rsid w:val="00C402C1"/>
    <w:rsid w:val="00C40CF2"/>
    <w:rsid w:val="00C42B8C"/>
    <w:rsid w:val="00C457E0"/>
    <w:rsid w:val="00C45AD8"/>
    <w:rsid w:val="00C46487"/>
    <w:rsid w:val="00C503E9"/>
    <w:rsid w:val="00C5147D"/>
    <w:rsid w:val="00C52C9F"/>
    <w:rsid w:val="00C54187"/>
    <w:rsid w:val="00C54514"/>
    <w:rsid w:val="00C5718D"/>
    <w:rsid w:val="00C61545"/>
    <w:rsid w:val="00C617A1"/>
    <w:rsid w:val="00C627C6"/>
    <w:rsid w:val="00C647A1"/>
    <w:rsid w:val="00C6523F"/>
    <w:rsid w:val="00C70903"/>
    <w:rsid w:val="00C74925"/>
    <w:rsid w:val="00C76D25"/>
    <w:rsid w:val="00C7724D"/>
    <w:rsid w:val="00C82BD5"/>
    <w:rsid w:val="00C856AA"/>
    <w:rsid w:val="00C87025"/>
    <w:rsid w:val="00C915C8"/>
    <w:rsid w:val="00C925F4"/>
    <w:rsid w:val="00C93FA2"/>
    <w:rsid w:val="00C94424"/>
    <w:rsid w:val="00CA168E"/>
    <w:rsid w:val="00CA39B4"/>
    <w:rsid w:val="00CA39CE"/>
    <w:rsid w:val="00CA5730"/>
    <w:rsid w:val="00CA7ECF"/>
    <w:rsid w:val="00CB2448"/>
    <w:rsid w:val="00CB43DE"/>
    <w:rsid w:val="00CB56E8"/>
    <w:rsid w:val="00CB5F36"/>
    <w:rsid w:val="00CC24AF"/>
    <w:rsid w:val="00CC38DA"/>
    <w:rsid w:val="00CC6360"/>
    <w:rsid w:val="00CC6FD4"/>
    <w:rsid w:val="00CD1191"/>
    <w:rsid w:val="00CD120E"/>
    <w:rsid w:val="00CD1458"/>
    <w:rsid w:val="00CD15AD"/>
    <w:rsid w:val="00CD2157"/>
    <w:rsid w:val="00CD3E52"/>
    <w:rsid w:val="00CD6F88"/>
    <w:rsid w:val="00CE0B0B"/>
    <w:rsid w:val="00CE14FC"/>
    <w:rsid w:val="00CE5328"/>
    <w:rsid w:val="00CE5C13"/>
    <w:rsid w:val="00CF0061"/>
    <w:rsid w:val="00CF0D5D"/>
    <w:rsid w:val="00CF0DEE"/>
    <w:rsid w:val="00CF1175"/>
    <w:rsid w:val="00CF394E"/>
    <w:rsid w:val="00CF3F6A"/>
    <w:rsid w:val="00D00795"/>
    <w:rsid w:val="00D00F90"/>
    <w:rsid w:val="00D03BB8"/>
    <w:rsid w:val="00D0432E"/>
    <w:rsid w:val="00D05FB0"/>
    <w:rsid w:val="00D06FB1"/>
    <w:rsid w:val="00D104BC"/>
    <w:rsid w:val="00D14CE7"/>
    <w:rsid w:val="00D14D1D"/>
    <w:rsid w:val="00D20E29"/>
    <w:rsid w:val="00D24222"/>
    <w:rsid w:val="00D24F16"/>
    <w:rsid w:val="00D257EA"/>
    <w:rsid w:val="00D27424"/>
    <w:rsid w:val="00D324DD"/>
    <w:rsid w:val="00D33219"/>
    <w:rsid w:val="00D40D59"/>
    <w:rsid w:val="00D4166E"/>
    <w:rsid w:val="00D42137"/>
    <w:rsid w:val="00D50AF0"/>
    <w:rsid w:val="00D5320A"/>
    <w:rsid w:val="00D53AC8"/>
    <w:rsid w:val="00D610B9"/>
    <w:rsid w:val="00D630E3"/>
    <w:rsid w:val="00D64D16"/>
    <w:rsid w:val="00D659D6"/>
    <w:rsid w:val="00D67C88"/>
    <w:rsid w:val="00D70E3A"/>
    <w:rsid w:val="00D75A86"/>
    <w:rsid w:val="00D829A2"/>
    <w:rsid w:val="00D8372C"/>
    <w:rsid w:val="00D84C2D"/>
    <w:rsid w:val="00D84F86"/>
    <w:rsid w:val="00D84F89"/>
    <w:rsid w:val="00D930B2"/>
    <w:rsid w:val="00D96BB1"/>
    <w:rsid w:val="00D97649"/>
    <w:rsid w:val="00DA0364"/>
    <w:rsid w:val="00DA248E"/>
    <w:rsid w:val="00DA3B4E"/>
    <w:rsid w:val="00DA57BE"/>
    <w:rsid w:val="00DB0744"/>
    <w:rsid w:val="00DB33DB"/>
    <w:rsid w:val="00DC01FF"/>
    <w:rsid w:val="00DC13A4"/>
    <w:rsid w:val="00DC1718"/>
    <w:rsid w:val="00DC401C"/>
    <w:rsid w:val="00DC53C3"/>
    <w:rsid w:val="00DC7FF7"/>
    <w:rsid w:val="00DD3C0C"/>
    <w:rsid w:val="00DD632D"/>
    <w:rsid w:val="00DD6454"/>
    <w:rsid w:val="00DE0839"/>
    <w:rsid w:val="00DE1274"/>
    <w:rsid w:val="00DE1420"/>
    <w:rsid w:val="00DE1884"/>
    <w:rsid w:val="00DE2CA5"/>
    <w:rsid w:val="00DE5AC0"/>
    <w:rsid w:val="00DE62C3"/>
    <w:rsid w:val="00DF0889"/>
    <w:rsid w:val="00DF5967"/>
    <w:rsid w:val="00DF73E9"/>
    <w:rsid w:val="00DF76F4"/>
    <w:rsid w:val="00E015B5"/>
    <w:rsid w:val="00E101D7"/>
    <w:rsid w:val="00E10C17"/>
    <w:rsid w:val="00E114B7"/>
    <w:rsid w:val="00E14420"/>
    <w:rsid w:val="00E16D86"/>
    <w:rsid w:val="00E16DC9"/>
    <w:rsid w:val="00E20472"/>
    <w:rsid w:val="00E207AC"/>
    <w:rsid w:val="00E27F85"/>
    <w:rsid w:val="00E304C3"/>
    <w:rsid w:val="00E3192E"/>
    <w:rsid w:val="00E31B93"/>
    <w:rsid w:val="00E31E33"/>
    <w:rsid w:val="00E34BB7"/>
    <w:rsid w:val="00E36AF1"/>
    <w:rsid w:val="00E40907"/>
    <w:rsid w:val="00E430A1"/>
    <w:rsid w:val="00E466FD"/>
    <w:rsid w:val="00E469B8"/>
    <w:rsid w:val="00E46A8B"/>
    <w:rsid w:val="00E478E4"/>
    <w:rsid w:val="00E47F6D"/>
    <w:rsid w:val="00E535CB"/>
    <w:rsid w:val="00E546D9"/>
    <w:rsid w:val="00E6080D"/>
    <w:rsid w:val="00E608E4"/>
    <w:rsid w:val="00E60AB9"/>
    <w:rsid w:val="00E637F0"/>
    <w:rsid w:val="00E66D3E"/>
    <w:rsid w:val="00E677E1"/>
    <w:rsid w:val="00E710AA"/>
    <w:rsid w:val="00E727F0"/>
    <w:rsid w:val="00E7436C"/>
    <w:rsid w:val="00E749D7"/>
    <w:rsid w:val="00E77A9F"/>
    <w:rsid w:val="00E77F94"/>
    <w:rsid w:val="00E80502"/>
    <w:rsid w:val="00E80B01"/>
    <w:rsid w:val="00E8495C"/>
    <w:rsid w:val="00E8500F"/>
    <w:rsid w:val="00E87A27"/>
    <w:rsid w:val="00E90FDA"/>
    <w:rsid w:val="00E932E0"/>
    <w:rsid w:val="00E9407F"/>
    <w:rsid w:val="00E95AF3"/>
    <w:rsid w:val="00E95C90"/>
    <w:rsid w:val="00EA16A6"/>
    <w:rsid w:val="00EA385C"/>
    <w:rsid w:val="00EA5D7E"/>
    <w:rsid w:val="00EB1DDD"/>
    <w:rsid w:val="00EB6FE5"/>
    <w:rsid w:val="00EB773E"/>
    <w:rsid w:val="00EC1B49"/>
    <w:rsid w:val="00EC2AD0"/>
    <w:rsid w:val="00EC3F34"/>
    <w:rsid w:val="00EC5108"/>
    <w:rsid w:val="00EC6CC3"/>
    <w:rsid w:val="00ED690A"/>
    <w:rsid w:val="00EE2132"/>
    <w:rsid w:val="00EE5BD5"/>
    <w:rsid w:val="00EF3DF4"/>
    <w:rsid w:val="00EF612A"/>
    <w:rsid w:val="00EF6EB0"/>
    <w:rsid w:val="00EF6F76"/>
    <w:rsid w:val="00EF79E7"/>
    <w:rsid w:val="00EF7EE5"/>
    <w:rsid w:val="00F01405"/>
    <w:rsid w:val="00F035EA"/>
    <w:rsid w:val="00F049DA"/>
    <w:rsid w:val="00F05C49"/>
    <w:rsid w:val="00F1035C"/>
    <w:rsid w:val="00F1077D"/>
    <w:rsid w:val="00F12744"/>
    <w:rsid w:val="00F13E4C"/>
    <w:rsid w:val="00F16208"/>
    <w:rsid w:val="00F1741F"/>
    <w:rsid w:val="00F20420"/>
    <w:rsid w:val="00F20924"/>
    <w:rsid w:val="00F21FB9"/>
    <w:rsid w:val="00F22A1B"/>
    <w:rsid w:val="00F230A8"/>
    <w:rsid w:val="00F2348B"/>
    <w:rsid w:val="00F237A3"/>
    <w:rsid w:val="00F27656"/>
    <w:rsid w:val="00F27CE6"/>
    <w:rsid w:val="00F32345"/>
    <w:rsid w:val="00F32653"/>
    <w:rsid w:val="00F331A3"/>
    <w:rsid w:val="00F35BD7"/>
    <w:rsid w:val="00F36D55"/>
    <w:rsid w:val="00F40D1B"/>
    <w:rsid w:val="00F461DF"/>
    <w:rsid w:val="00F46624"/>
    <w:rsid w:val="00F501E7"/>
    <w:rsid w:val="00F55805"/>
    <w:rsid w:val="00F62ECC"/>
    <w:rsid w:val="00F6398D"/>
    <w:rsid w:val="00F64C2B"/>
    <w:rsid w:val="00F64D07"/>
    <w:rsid w:val="00F65AA1"/>
    <w:rsid w:val="00F71679"/>
    <w:rsid w:val="00F72564"/>
    <w:rsid w:val="00F737F3"/>
    <w:rsid w:val="00F73828"/>
    <w:rsid w:val="00F76A34"/>
    <w:rsid w:val="00F81640"/>
    <w:rsid w:val="00F84689"/>
    <w:rsid w:val="00F84833"/>
    <w:rsid w:val="00F84AAC"/>
    <w:rsid w:val="00F86C0E"/>
    <w:rsid w:val="00F91D86"/>
    <w:rsid w:val="00F934B6"/>
    <w:rsid w:val="00F942F4"/>
    <w:rsid w:val="00F94754"/>
    <w:rsid w:val="00F951A6"/>
    <w:rsid w:val="00F95F32"/>
    <w:rsid w:val="00FA007A"/>
    <w:rsid w:val="00FA3EC7"/>
    <w:rsid w:val="00FA7A6F"/>
    <w:rsid w:val="00FB2406"/>
    <w:rsid w:val="00FB28DE"/>
    <w:rsid w:val="00FB3F77"/>
    <w:rsid w:val="00FB49C5"/>
    <w:rsid w:val="00FB6A06"/>
    <w:rsid w:val="00FB717E"/>
    <w:rsid w:val="00FC2B84"/>
    <w:rsid w:val="00FC2DC9"/>
    <w:rsid w:val="00FC582B"/>
    <w:rsid w:val="00FC6089"/>
    <w:rsid w:val="00FC7E6B"/>
    <w:rsid w:val="00FD23A0"/>
    <w:rsid w:val="00FD3102"/>
    <w:rsid w:val="00FD38B3"/>
    <w:rsid w:val="00FD6404"/>
    <w:rsid w:val="00FD733D"/>
    <w:rsid w:val="00FE1EB9"/>
    <w:rsid w:val="00FE48EF"/>
    <w:rsid w:val="00FE57E4"/>
    <w:rsid w:val="00FE59A1"/>
    <w:rsid w:val="00FE60E0"/>
    <w:rsid w:val="00FE770F"/>
    <w:rsid w:val="00FF06FB"/>
    <w:rsid w:val="00FF1D35"/>
    <w:rsid w:val="00FF30EF"/>
    <w:rsid w:val="00FF3DD7"/>
    <w:rsid w:val="00FF5F1D"/>
    <w:rsid w:val="00FF6173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9EAB78"/>
  <w15:chartTrackingRefBased/>
  <w15:docId w15:val="{CCF4500C-7628-4A3F-BA86-F9FD1DD5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64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7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7E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6AF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36AF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36AF1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36AF1"/>
    <w:rPr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227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7DE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27DE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DE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27DE0"/>
    <w:rPr>
      <w:b/>
      <w:bCs/>
      <w:lang w:eastAsia="en-US"/>
    </w:rPr>
  </w:style>
  <w:style w:type="paragraph" w:styleId="NoSpacing">
    <w:name w:val="No Spacing"/>
    <w:uiPriority w:val="1"/>
    <w:qFormat/>
    <w:rsid w:val="00CA573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F08B0-70B0-4B78-AA5C-0D3DDC16C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1702</Words>
  <Characters>9702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11382</CharactersWithSpaces>
  <SharedDoc>false</SharedDoc>
  <HLinks>
    <vt:vector size="6" baseType="variant">
      <vt:variant>
        <vt:i4>2555927</vt:i4>
      </vt:variant>
      <vt:variant>
        <vt:i4>0</vt:i4>
      </vt:variant>
      <vt:variant>
        <vt:i4>0</vt:i4>
      </vt:variant>
      <vt:variant>
        <vt:i4>5</vt:i4>
      </vt:variant>
      <vt:variant>
        <vt:lpwstr>mailto:obshtina@burgas.bg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Evtimova</dc:creator>
  <cp:keywords/>
  <cp:lastModifiedBy>Gergana Chanakova</cp:lastModifiedBy>
  <cp:revision>2</cp:revision>
  <cp:lastPrinted>2023-02-16T11:37:00Z</cp:lastPrinted>
  <dcterms:created xsi:type="dcterms:W3CDTF">2024-03-21T14:47:00Z</dcterms:created>
  <dcterms:modified xsi:type="dcterms:W3CDTF">2024-03-21T14:47:00Z</dcterms:modified>
</cp:coreProperties>
</file>