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002FE" w:rsidRPr="007A5526" w:rsidRDefault="000002FE" w:rsidP="000002FE">
      <w:r>
        <w:tab/>
      </w:r>
      <w:r>
        <w:tab/>
      </w:r>
    </w:p>
    <w:p w:rsidR="003E5CA1" w:rsidRPr="003E5CA1" w:rsidRDefault="003E5CA1" w:rsidP="00CF0524">
      <w:pPr>
        <w:ind w:left="450" w:hanging="450"/>
      </w:pPr>
    </w:p>
    <w:p w:rsidR="003E5CA1" w:rsidRDefault="003E5CA1" w:rsidP="003E5CA1"/>
    <w:p w:rsidR="00C65342" w:rsidRPr="003E5CA1" w:rsidRDefault="00C65342" w:rsidP="003E5CA1"/>
    <w:p w:rsidR="00CF0524" w:rsidRPr="00ED2DAF" w:rsidRDefault="00CF0524" w:rsidP="004A7033">
      <w:pPr>
        <w:ind w:left="360" w:right="214"/>
        <w:rPr>
          <w:b/>
          <w:sz w:val="26"/>
          <w:szCs w:val="26"/>
        </w:rPr>
      </w:pPr>
      <w:r>
        <w:rPr>
          <w:b/>
          <w:sz w:val="26"/>
          <w:szCs w:val="26"/>
          <w:lang w:val="en-US"/>
        </w:rPr>
        <w:t xml:space="preserve">       </w:t>
      </w:r>
      <w:r w:rsidRPr="00ED2DAF">
        <w:rPr>
          <w:b/>
          <w:sz w:val="26"/>
          <w:szCs w:val="26"/>
        </w:rPr>
        <w:t>ДО</w:t>
      </w:r>
    </w:p>
    <w:p w:rsidR="00CF0524" w:rsidRPr="00ED2DAF" w:rsidRDefault="00CF0524" w:rsidP="004A7033">
      <w:pPr>
        <w:ind w:left="360"/>
        <w:rPr>
          <w:b/>
          <w:sz w:val="26"/>
          <w:szCs w:val="26"/>
        </w:rPr>
      </w:pPr>
      <w:r>
        <w:rPr>
          <w:b/>
          <w:sz w:val="26"/>
          <w:szCs w:val="26"/>
          <w:lang w:val="en-US"/>
        </w:rPr>
        <w:t xml:space="preserve">       </w:t>
      </w:r>
      <w:r w:rsidRPr="00ED2DAF">
        <w:rPr>
          <w:b/>
          <w:sz w:val="26"/>
          <w:szCs w:val="26"/>
        </w:rPr>
        <w:t>ОБЩИНСКИ СЪВЕТ</w:t>
      </w:r>
    </w:p>
    <w:p w:rsidR="00CF0524" w:rsidRPr="00ED2DAF" w:rsidRDefault="004A7033" w:rsidP="004A7033">
      <w:pPr>
        <w:tabs>
          <w:tab w:val="left" w:pos="810"/>
        </w:tabs>
        <w:rPr>
          <w:b/>
          <w:sz w:val="26"/>
          <w:szCs w:val="26"/>
        </w:rPr>
      </w:pPr>
      <w:r>
        <w:rPr>
          <w:b/>
          <w:sz w:val="26"/>
          <w:szCs w:val="26"/>
          <w:lang w:val="en-US"/>
        </w:rPr>
        <w:t xml:space="preserve">             </w:t>
      </w:r>
      <w:r w:rsidR="00CF0524" w:rsidRPr="00ED2DAF">
        <w:rPr>
          <w:b/>
          <w:sz w:val="26"/>
          <w:szCs w:val="26"/>
        </w:rPr>
        <w:t>ГР.</w:t>
      </w:r>
      <w:r w:rsidR="00CF0524" w:rsidRPr="00ED2DAF">
        <w:rPr>
          <w:b/>
          <w:sz w:val="26"/>
          <w:szCs w:val="26"/>
          <w:lang w:val="ru-RU"/>
        </w:rPr>
        <w:t xml:space="preserve"> </w:t>
      </w:r>
      <w:r w:rsidR="00CF0524" w:rsidRPr="00ED2DAF">
        <w:rPr>
          <w:b/>
          <w:sz w:val="26"/>
          <w:szCs w:val="26"/>
        </w:rPr>
        <w:t>БУРГАС</w:t>
      </w:r>
    </w:p>
    <w:p w:rsidR="00CF0524" w:rsidRDefault="00CF0524" w:rsidP="00CF0524"/>
    <w:p w:rsidR="00CF0524" w:rsidRPr="00ED2DAF" w:rsidRDefault="00CF0524" w:rsidP="00CF0524"/>
    <w:p w:rsidR="00CF0524" w:rsidRPr="00ED2DAF" w:rsidRDefault="00CF0524" w:rsidP="00CF0524"/>
    <w:p w:rsidR="00CF0524" w:rsidRPr="00ED2DAF" w:rsidRDefault="00CF0524" w:rsidP="00CF0524">
      <w:pPr>
        <w:jc w:val="center"/>
        <w:rPr>
          <w:b/>
          <w:spacing w:val="80"/>
          <w:sz w:val="32"/>
          <w:szCs w:val="32"/>
        </w:rPr>
      </w:pPr>
      <w:r w:rsidRPr="00ED2DAF">
        <w:rPr>
          <w:b/>
          <w:spacing w:val="80"/>
          <w:sz w:val="32"/>
          <w:szCs w:val="32"/>
        </w:rPr>
        <w:t>ДОКЛАДНА ЗАПИСКА</w:t>
      </w:r>
    </w:p>
    <w:p w:rsidR="00CF0524" w:rsidRPr="00ED2DAF" w:rsidRDefault="00CF0524" w:rsidP="00CF0524">
      <w:pPr>
        <w:rPr>
          <w:sz w:val="32"/>
          <w:szCs w:val="32"/>
        </w:rPr>
      </w:pPr>
    </w:p>
    <w:p w:rsidR="00CF0524" w:rsidRPr="00ED2DAF" w:rsidRDefault="00CF0524" w:rsidP="00CF0524">
      <w:pPr>
        <w:jc w:val="center"/>
        <w:rPr>
          <w:b/>
          <w:sz w:val="26"/>
          <w:szCs w:val="26"/>
        </w:rPr>
      </w:pPr>
      <w:r w:rsidRPr="00ED2DAF">
        <w:rPr>
          <w:b/>
          <w:sz w:val="26"/>
          <w:szCs w:val="26"/>
        </w:rPr>
        <w:t>ОТ ДИМИТЪР НИКОЛОВ</w:t>
      </w:r>
    </w:p>
    <w:p w:rsidR="00CF0524" w:rsidRPr="00ED2DAF" w:rsidRDefault="00CF0524" w:rsidP="00CF0524">
      <w:pPr>
        <w:jc w:val="center"/>
        <w:rPr>
          <w:b/>
          <w:sz w:val="26"/>
          <w:szCs w:val="26"/>
        </w:rPr>
      </w:pPr>
      <w:r w:rsidRPr="00ED2DAF">
        <w:rPr>
          <w:b/>
          <w:sz w:val="26"/>
          <w:szCs w:val="26"/>
        </w:rPr>
        <w:t>КМЕТ НА ОБЩИНА БУРГАС</w:t>
      </w:r>
    </w:p>
    <w:p w:rsidR="003E5CA1" w:rsidRPr="003E5CA1" w:rsidRDefault="003E5CA1" w:rsidP="003E5CA1"/>
    <w:p w:rsidR="003E5CA1" w:rsidRPr="003E5CA1" w:rsidRDefault="003E5CA1" w:rsidP="003E5CA1"/>
    <w:p w:rsidR="004A7033" w:rsidRPr="00EB699B" w:rsidRDefault="00CF0524" w:rsidP="004A7033">
      <w:pPr>
        <w:ind w:left="630" w:right="124" w:firstLine="540"/>
        <w:jc w:val="both"/>
        <w:rPr>
          <w:bCs/>
          <w:color w:val="333333"/>
          <w:shd w:val="clear" w:color="auto" w:fill="FFFFFF"/>
        </w:rPr>
      </w:pPr>
      <w:r w:rsidRPr="00566ACD">
        <w:rPr>
          <w:b/>
          <w:bCs/>
        </w:rPr>
        <w:t xml:space="preserve">Относно: </w:t>
      </w:r>
      <w:r>
        <w:rPr>
          <w:bCs/>
        </w:rPr>
        <w:t>Кандидатстване на Община Бургас</w:t>
      </w:r>
      <w:r>
        <w:rPr>
          <w:bCs/>
          <w:lang w:val="en-US"/>
        </w:rPr>
        <w:t xml:space="preserve"> </w:t>
      </w:r>
      <w:r>
        <w:rPr>
          <w:bCs/>
        </w:rPr>
        <w:t xml:space="preserve">с проектно предложение </w:t>
      </w:r>
      <w:r w:rsidRPr="00943C1D">
        <w:rPr>
          <w:bCs/>
        </w:rPr>
        <w:t>„</w:t>
      </w:r>
      <w:r w:rsidR="004A7033" w:rsidRPr="004A7033">
        <w:rPr>
          <w:bCs/>
        </w:rPr>
        <w:t>Модернизиране и технологично обновление на системата за външно изкуствено осветление в 4 жилищни комплекса на територията на Община Бургас.</w:t>
      </w:r>
      <w:r w:rsidR="004A7033">
        <w:rPr>
          <w:bCs/>
        </w:rPr>
        <w:t>“</w:t>
      </w:r>
      <w:r>
        <w:rPr>
          <w:bCs/>
        </w:rPr>
        <w:t xml:space="preserve"> </w:t>
      </w:r>
      <w:r>
        <w:t>по процедура</w:t>
      </w:r>
      <w:r w:rsidR="004A7033">
        <w:t xml:space="preserve"> </w:t>
      </w:r>
      <w:r>
        <w:t xml:space="preserve"> </w:t>
      </w:r>
      <w:r w:rsidR="004A7033" w:rsidRPr="004A7033">
        <w:t xml:space="preserve">BG-RRP-4.028 </w:t>
      </w:r>
      <w:r w:rsidR="004A7033" w:rsidRPr="00EB699B">
        <w:rPr>
          <w:bCs/>
          <w:color w:val="333333"/>
          <w:shd w:val="clear" w:color="auto" w:fill="FFFFFF"/>
        </w:rPr>
        <w:t>„</w:t>
      </w:r>
      <w:r w:rsidR="00EB699B" w:rsidRPr="00EB699B">
        <w:rPr>
          <w:bCs/>
          <w:color w:val="333333"/>
          <w:shd w:val="clear" w:color="auto" w:fill="FFFFFF"/>
        </w:rPr>
        <w:t>Подкрепа за енергийно ефективни системи за улично осветление - покана 2</w:t>
      </w:r>
      <w:r w:rsidR="004A7033" w:rsidRPr="00EB699B">
        <w:rPr>
          <w:bCs/>
          <w:color w:val="333333"/>
          <w:shd w:val="clear" w:color="auto" w:fill="FFFFFF"/>
        </w:rPr>
        <w:t xml:space="preserve">“, </w:t>
      </w:r>
      <w:r w:rsidR="00EB699B" w:rsidRPr="00EB699B">
        <w:rPr>
          <w:bCs/>
          <w:color w:val="333333"/>
          <w:shd w:val="clear" w:color="auto" w:fill="FFFFFF"/>
        </w:rPr>
        <w:t>с финансиране от Национален план за възстановяване и устойчивост на Република България.</w:t>
      </w:r>
    </w:p>
    <w:p w:rsidR="004A7033" w:rsidRPr="00EB699B" w:rsidRDefault="004A7033" w:rsidP="004A7033">
      <w:pPr>
        <w:ind w:left="630" w:right="124" w:firstLine="540"/>
        <w:jc w:val="both"/>
        <w:rPr>
          <w:b/>
          <w:bCs/>
          <w:color w:val="333333"/>
          <w:shd w:val="clear" w:color="auto" w:fill="FFFFFF"/>
          <w:lang w:val="en-US"/>
        </w:rPr>
      </w:pPr>
    </w:p>
    <w:p w:rsidR="004A7033" w:rsidRDefault="004A7033" w:rsidP="004A7033">
      <w:pPr>
        <w:ind w:left="462" w:firstLine="708"/>
        <w:jc w:val="both"/>
        <w:rPr>
          <w:shd w:val="clear" w:color="auto" w:fill="FFFFFF"/>
        </w:rPr>
      </w:pPr>
      <w:r w:rsidRPr="00566ACD">
        <w:rPr>
          <w:b/>
        </w:rPr>
        <w:t>УВАЖАЕМИ ГОСПОЖИ И ГОСПОДА ОБЩИНСКИ СЪВЕТНИЦИ,</w:t>
      </w:r>
      <w:r>
        <w:rPr>
          <w:shd w:val="clear" w:color="auto" w:fill="FFFFFF"/>
        </w:rPr>
        <w:t xml:space="preserve"> </w:t>
      </w:r>
    </w:p>
    <w:p w:rsidR="004A7033" w:rsidRDefault="004A7033" w:rsidP="004A7033">
      <w:pPr>
        <w:jc w:val="both"/>
        <w:rPr>
          <w:shd w:val="clear" w:color="auto" w:fill="FFFFFF"/>
        </w:rPr>
      </w:pPr>
      <w:r>
        <w:rPr>
          <w:shd w:val="clear" w:color="auto" w:fill="FFFFFF"/>
        </w:rPr>
        <w:tab/>
      </w:r>
    </w:p>
    <w:p w:rsidR="00EB699B" w:rsidRDefault="004A7033" w:rsidP="00EB699B">
      <w:pPr>
        <w:ind w:left="630" w:hanging="720"/>
        <w:jc w:val="both"/>
        <w:rPr>
          <w:shd w:val="clear" w:color="auto" w:fill="FFFFFF"/>
        </w:rPr>
      </w:pPr>
      <w:r>
        <w:rPr>
          <w:shd w:val="clear" w:color="auto" w:fill="FFFFFF"/>
        </w:rPr>
        <w:tab/>
        <w:t xml:space="preserve">       </w:t>
      </w:r>
      <w:r w:rsidR="00EB699B" w:rsidRPr="00EB699B">
        <w:rPr>
          <w:shd w:val="clear" w:color="auto" w:fill="FFFFFF"/>
        </w:rPr>
        <w:t>Ангажимент на общи</w:t>
      </w:r>
      <w:r w:rsidR="00EB699B">
        <w:rPr>
          <w:shd w:val="clear" w:color="auto" w:fill="FFFFFF"/>
        </w:rPr>
        <w:t>ната</w:t>
      </w:r>
      <w:r w:rsidR="00EB699B" w:rsidRPr="00EB699B">
        <w:rPr>
          <w:shd w:val="clear" w:color="auto" w:fill="FFFFFF"/>
        </w:rPr>
        <w:t xml:space="preserve"> по отношение на притежаваната собственост е свързан с осигуряване на ефективно</w:t>
      </w:r>
      <w:r w:rsidR="00105E4F">
        <w:rPr>
          <w:shd w:val="clear" w:color="auto" w:fill="FFFFFF"/>
        </w:rPr>
        <w:t>то</w:t>
      </w:r>
      <w:r w:rsidR="00EB699B" w:rsidRPr="00EB699B">
        <w:rPr>
          <w:shd w:val="clear" w:color="auto" w:fill="FFFFFF"/>
        </w:rPr>
        <w:t xml:space="preserve"> </w:t>
      </w:r>
      <w:r w:rsidR="000901E3">
        <w:rPr>
          <w:shd w:val="clear" w:color="auto" w:fill="FFFFFF"/>
        </w:rPr>
        <w:t>ѝ</w:t>
      </w:r>
      <w:r w:rsidR="00EB699B" w:rsidRPr="00EB699B">
        <w:rPr>
          <w:shd w:val="clear" w:color="auto" w:fill="FFFFFF"/>
        </w:rPr>
        <w:t xml:space="preserve"> управление, поддръжка и подобряване състоянието в съответствие с функциите и предназначението </w:t>
      </w:r>
      <w:r w:rsidR="00105E4F">
        <w:rPr>
          <w:shd w:val="clear" w:color="auto" w:fill="FFFFFF"/>
        </w:rPr>
        <w:t>ѝ</w:t>
      </w:r>
      <w:r w:rsidR="00EB699B">
        <w:rPr>
          <w:shd w:val="clear" w:color="auto" w:fill="FFFFFF"/>
        </w:rPr>
        <w:t xml:space="preserve">, </w:t>
      </w:r>
      <w:r w:rsidR="00105E4F">
        <w:rPr>
          <w:shd w:val="clear" w:color="auto" w:fill="FFFFFF"/>
        </w:rPr>
        <w:t>което се отнася и за систем</w:t>
      </w:r>
      <w:r w:rsidR="000A60A5">
        <w:rPr>
          <w:shd w:val="clear" w:color="auto" w:fill="FFFFFF"/>
        </w:rPr>
        <w:t>ите</w:t>
      </w:r>
      <w:r w:rsidR="00105E4F">
        <w:rPr>
          <w:shd w:val="clear" w:color="auto" w:fill="FFFFFF"/>
        </w:rPr>
        <w:t xml:space="preserve"> за външно изкуствено осветление</w:t>
      </w:r>
      <w:r w:rsidR="00EB699B" w:rsidRPr="00EB699B">
        <w:rPr>
          <w:shd w:val="clear" w:color="auto" w:fill="FFFFFF"/>
        </w:rPr>
        <w:t>.</w:t>
      </w:r>
    </w:p>
    <w:p w:rsidR="004A7033" w:rsidRDefault="00EB699B" w:rsidP="00105E4F">
      <w:pPr>
        <w:ind w:left="630" w:firstLine="462"/>
        <w:jc w:val="both"/>
        <w:rPr>
          <w:shd w:val="clear" w:color="auto" w:fill="FFFFFF"/>
        </w:rPr>
      </w:pPr>
      <w:r w:rsidRPr="00EB699B">
        <w:rPr>
          <w:shd w:val="clear" w:color="auto" w:fill="FFFFFF"/>
        </w:rPr>
        <w:t xml:space="preserve">В тази връзка </w:t>
      </w:r>
      <w:r w:rsidR="004A7033" w:rsidRPr="004A7033">
        <w:rPr>
          <w:shd w:val="clear" w:color="auto" w:fill="FFFFFF"/>
        </w:rPr>
        <w:t>Община Бургас е в процес на разработване на проектно предложение</w:t>
      </w:r>
      <w:r w:rsidR="002E1C4D">
        <w:rPr>
          <w:shd w:val="clear" w:color="auto" w:fill="FFFFFF"/>
        </w:rPr>
        <w:t xml:space="preserve"> за изпълнение на инвестиция</w:t>
      </w:r>
      <w:r>
        <w:rPr>
          <w:shd w:val="clear" w:color="auto" w:fill="FFFFFF"/>
          <w:lang w:val="en-US"/>
        </w:rPr>
        <w:t xml:space="preserve"> </w:t>
      </w:r>
      <w:r w:rsidRPr="00EB699B">
        <w:rPr>
          <w:shd w:val="clear" w:color="auto" w:fill="FFFFFF"/>
          <w:lang w:val="en-US"/>
        </w:rPr>
        <w:t>„</w:t>
      </w:r>
      <w:proofErr w:type="spellStart"/>
      <w:r w:rsidRPr="00EB699B">
        <w:rPr>
          <w:shd w:val="clear" w:color="auto" w:fill="FFFFFF"/>
          <w:lang w:val="en-US"/>
        </w:rPr>
        <w:t>Модернизиране</w:t>
      </w:r>
      <w:proofErr w:type="spellEnd"/>
      <w:r w:rsidRPr="00EB699B">
        <w:rPr>
          <w:shd w:val="clear" w:color="auto" w:fill="FFFFFF"/>
          <w:lang w:val="en-US"/>
        </w:rPr>
        <w:t xml:space="preserve"> и </w:t>
      </w:r>
      <w:proofErr w:type="spellStart"/>
      <w:r w:rsidRPr="00EB699B">
        <w:rPr>
          <w:shd w:val="clear" w:color="auto" w:fill="FFFFFF"/>
          <w:lang w:val="en-US"/>
        </w:rPr>
        <w:t>технологично</w:t>
      </w:r>
      <w:proofErr w:type="spellEnd"/>
      <w:r w:rsidRPr="00EB699B">
        <w:rPr>
          <w:shd w:val="clear" w:color="auto" w:fill="FFFFFF"/>
          <w:lang w:val="en-US"/>
        </w:rPr>
        <w:t xml:space="preserve"> </w:t>
      </w:r>
      <w:proofErr w:type="spellStart"/>
      <w:r w:rsidRPr="00EB699B">
        <w:rPr>
          <w:shd w:val="clear" w:color="auto" w:fill="FFFFFF"/>
          <w:lang w:val="en-US"/>
        </w:rPr>
        <w:t>обновление</w:t>
      </w:r>
      <w:proofErr w:type="spellEnd"/>
      <w:r w:rsidRPr="00EB699B">
        <w:rPr>
          <w:shd w:val="clear" w:color="auto" w:fill="FFFFFF"/>
          <w:lang w:val="en-US"/>
        </w:rPr>
        <w:t xml:space="preserve"> </w:t>
      </w:r>
      <w:proofErr w:type="spellStart"/>
      <w:r w:rsidRPr="00EB699B">
        <w:rPr>
          <w:shd w:val="clear" w:color="auto" w:fill="FFFFFF"/>
          <w:lang w:val="en-US"/>
        </w:rPr>
        <w:t>на</w:t>
      </w:r>
      <w:proofErr w:type="spellEnd"/>
      <w:r w:rsidRPr="00EB699B">
        <w:rPr>
          <w:shd w:val="clear" w:color="auto" w:fill="FFFFFF"/>
          <w:lang w:val="en-US"/>
        </w:rPr>
        <w:t xml:space="preserve"> </w:t>
      </w:r>
      <w:proofErr w:type="spellStart"/>
      <w:r w:rsidRPr="00EB699B">
        <w:rPr>
          <w:shd w:val="clear" w:color="auto" w:fill="FFFFFF"/>
          <w:lang w:val="en-US"/>
        </w:rPr>
        <w:t>системата</w:t>
      </w:r>
      <w:proofErr w:type="spellEnd"/>
      <w:r w:rsidRPr="00EB699B">
        <w:rPr>
          <w:shd w:val="clear" w:color="auto" w:fill="FFFFFF"/>
          <w:lang w:val="en-US"/>
        </w:rPr>
        <w:t xml:space="preserve"> </w:t>
      </w:r>
      <w:proofErr w:type="spellStart"/>
      <w:r w:rsidRPr="00EB699B">
        <w:rPr>
          <w:shd w:val="clear" w:color="auto" w:fill="FFFFFF"/>
          <w:lang w:val="en-US"/>
        </w:rPr>
        <w:t>за</w:t>
      </w:r>
      <w:proofErr w:type="spellEnd"/>
      <w:r w:rsidRPr="00EB699B">
        <w:rPr>
          <w:shd w:val="clear" w:color="auto" w:fill="FFFFFF"/>
          <w:lang w:val="en-US"/>
        </w:rPr>
        <w:t xml:space="preserve"> </w:t>
      </w:r>
      <w:proofErr w:type="spellStart"/>
      <w:r w:rsidRPr="00EB699B">
        <w:rPr>
          <w:shd w:val="clear" w:color="auto" w:fill="FFFFFF"/>
          <w:lang w:val="en-US"/>
        </w:rPr>
        <w:t>външно</w:t>
      </w:r>
      <w:proofErr w:type="spellEnd"/>
      <w:r w:rsidRPr="00EB699B">
        <w:rPr>
          <w:shd w:val="clear" w:color="auto" w:fill="FFFFFF"/>
          <w:lang w:val="en-US"/>
        </w:rPr>
        <w:t xml:space="preserve"> </w:t>
      </w:r>
      <w:proofErr w:type="spellStart"/>
      <w:r w:rsidRPr="00EB699B">
        <w:rPr>
          <w:shd w:val="clear" w:color="auto" w:fill="FFFFFF"/>
          <w:lang w:val="en-US"/>
        </w:rPr>
        <w:t>изкуствено</w:t>
      </w:r>
      <w:proofErr w:type="spellEnd"/>
      <w:r w:rsidRPr="00EB699B">
        <w:rPr>
          <w:shd w:val="clear" w:color="auto" w:fill="FFFFFF"/>
          <w:lang w:val="en-US"/>
        </w:rPr>
        <w:t xml:space="preserve"> </w:t>
      </w:r>
      <w:proofErr w:type="spellStart"/>
      <w:r w:rsidRPr="00EB699B">
        <w:rPr>
          <w:shd w:val="clear" w:color="auto" w:fill="FFFFFF"/>
          <w:lang w:val="en-US"/>
        </w:rPr>
        <w:t>осветление</w:t>
      </w:r>
      <w:proofErr w:type="spellEnd"/>
      <w:r w:rsidRPr="00EB699B">
        <w:rPr>
          <w:shd w:val="clear" w:color="auto" w:fill="FFFFFF"/>
          <w:lang w:val="en-US"/>
        </w:rPr>
        <w:t xml:space="preserve"> в 4 </w:t>
      </w:r>
      <w:proofErr w:type="spellStart"/>
      <w:r w:rsidRPr="00EB699B">
        <w:rPr>
          <w:shd w:val="clear" w:color="auto" w:fill="FFFFFF"/>
          <w:lang w:val="en-US"/>
        </w:rPr>
        <w:t>жилищни</w:t>
      </w:r>
      <w:proofErr w:type="spellEnd"/>
      <w:r w:rsidRPr="00EB699B">
        <w:rPr>
          <w:shd w:val="clear" w:color="auto" w:fill="FFFFFF"/>
          <w:lang w:val="en-US"/>
        </w:rPr>
        <w:t xml:space="preserve"> </w:t>
      </w:r>
      <w:proofErr w:type="spellStart"/>
      <w:r w:rsidRPr="00EB699B">
        <w:rPr>
          <w:shd w:val="clear" w:color="auto" w:fill="FFFFFF"/>
          <w:lang w:val="en-US"/>
        </w:rPr>
        <w:t>комплекса</w:t>
      </w:r>
      <w:proofErr w:type="spellEnd"/>
      <w:r w:rsidRPr="00EB699B">
        <w:rPr>
          <w:shd w:val="clear" w:color="auto" w:fill="FFFFFF"/>
          <w:lang w:val="en-US"/>
        </w:rPr>
        <w:t xml:space="preserve"> </w:t>
      </w:r>
      <w:proofErr w:type="spellStart"/>
      <w:r w:rsidRPr="00EB699B">
        <w:rPr>
          <w:shd w:val="clear" w:color="auto" w:fill="FFFFFF"/>
          <w:lang w:val="en-US"/>
        </w:rPr>
        <w:t>на</w:t>
      </w:r>
      <w:proofErr w:type="spellEnd"/>
      <w:r w:rsidRPr="00EB699B">
        <w:rPr>
          <w:shd w:val="clear" w:color="auto" w:fill="FFFFFF"/>
          <w:lang w:val="en-US"/>
        </w:rPr>
        <w:t xml:space="preserve"> </w:t>
      </w:r>
      <w:proofErr w:type="spellStart"/>
      <w:r w:rsidRPr="00EB699B">
        <w:rPr>
          <w:shd w:val="clear" w:color="auto" w:fill="FFFFFF"/>
          <w:lang w:val="en-US"/>
        </w:rPr>
        <w:t>територията</w:t>
      </w:r>
      <w:proofErr w:type="spellEnd"/>
      <w:r w:rsidRPr="00EB699B">
        <w:rPr>
          <w:shd w:val="clear" w:color="auto" w:fill="FFFFFF"/>
          <w:lang w:val="en-US"/>
        </w:rPr>
        <w:t xml:space="preserve"> </w:t>
      </w:r>
      <w:proofErr w:type="spellStart"/>
      <w:r w:rsidRPr="00EB699B">
        <w:rPr>
          <w:shd w:val="clear" w:color="auto" w:fill="FFFFFF"/>
          <w:lang w:val="en-US"/>
        </w:rPr>
        <w:t>на</w:t>
      </w:r>
      <w:proofErr w:type="spellEnd"/>
      <w:r w:rsidRPr="00EB699B">
        <w:rPr>
          <w:shd w:val="clear" w:color="auto" w:fill="FFFFFF"/>
          <w:lang w:val="en-US"/>
        </w:rPr>
        <w:t xml:space="preserve"> Община Бургас.“</w:t>
      </w:r>
      <w:r w:rsidR="004A7033" w:rsidRPr="004A7033">
        <w:rPr>
          <w:shd w:val="clear" w:color="auto" w:fill="FFFFFF"/>
        </w:rPr>
        <w:t>, с което ще кандидатства по процедура</w:t>
      </w:r>
      <w:r w:rsidR="004A7033">
        <w:rPr>
          <w:shd w:val="clear" w:color="auto" w:fill="FFFFFF"/>
        </w:rPr>
        <w:t xml:space="preserve"> </w:t>
      </w:r>
      <w:r w:rsidR="00105E4F" w:rsidRPr="00105E4F">
        <w:rPr>
          <w:shd w:val="clear" w:color="auto" w:fill="FFFFFF"/>
        </w:rPr>
        <w:t>BG-RRP-4.028 „Подкрепа за енергийно ефективни системи за улично осветление - покана 2“, с финансиране от Национален план за възстановяване и устойчивост на Република България.</w:t>
      </w:r>
    </w:p>
    <w:p w:rsidR="00F61382" w:rsidRDefault="00105E4F" w:rsidP="00F61382">
      <w:pPr>
        <w:ind w:left="630" w:firstLine="462"/>
        <w:jc w:val="both"/>
      </w:pPr>
      <w:r>
        <w:t xml:space="preserve">Основната цел на проектното предложение е да се </w:t>
      </w:r>
      <w:r w:rsidRPr="00105E4F">
        <w:t xml:space="preserve">повиши енергийната ефективност на системата за външното изкуствено осветление на територията на Община Бургас, чрез технологичното </w:t>
      </w:r>
      <w:r>
        <w:t>ѝ</w:t>
      </w:r>
      <w:r w:rsidRPr="00105E4F">
        <w:t xml:space="preserve"> обновление и модернизация в</w:t>
      </w:r>
      <w:r>
        <w:t xml:space="preserve"> 4 жилищни комплекса на град Бургас, включващи </w:t>
      </w:r>
      <w:r w:rsidRPr="00105E4F">
        <w:t>ж.к. „П. Р. Славейков”, ж.к. „Лазур”, ж.к. „Зор</w:t>
      </w:r>
      <w:r>
        <w:t>ница“ и Централна Градска Част.</w:t>
      </w:r>
      <w:r w:rsidR="002E1C4D">
        <w:t xml:space="preserve"> </w:t>
      </w:r>
    </w:p>
    <w:p w:rsidR="003E5CA1" w:rsidRDefault="002E1C4D" w:rsidP="008159EA">
      <w:pPr>
        <w:ind w:left="630" w:firstLine="462"/>
        <w:jc w:val="both"/>
      </w:pPr>
      <w:r>
        <w:t>В резултат от изпълнение на инвестицията следва да се</w:t>
      </w:r>
      <w:r w:rsidR="008159EA">
        <w:t xml:space="preserve"> подобрят енергийните характеристики на</w:t>
      </w:r>
      <w:r w:rsidR="008159EA" w:rsidRPr="008159EA">
        <w:t xml:space="preserve"> системата за външно изкуствено осветление в предвидения о</w:t>
      </w:r>
      <w:r w:rsidR="008159EA">
        <w:t xml:space="preserve">бхват, като се  </w:t>
      </w:r>
      <w:r>
        <w:t xml:space="preserve"> постигне най-малко 30 %</w:t>
      </w:r>
      <w:r w:rsidR="008159EA">
        <w:t xml:space="preserve"> спестяване на първична енергия, да се подобри значително нивото на осветеност по въ</w:t>
      </w:r>
      <w:r w:rsidR="00FE6BDA">
        <w:t xml:space="preserve">трешно кварталните улични мрежи </w:t>
      </w:r>
      <w:r w:rsidR="00FE6BDA" w:rsidRPr="00FE6BDA">
        <w:t>в съответствие с нормативните изисквания</w:t>
      </w:r>
      <w:r w:rsidR="00FE6BDA">
        <w:t>,</w:t>
      </w:r>
      <w:r w:rsidR="008159EA">
        <w:t xml:space="preserve"> което ще повлияе за </w:t>
      </w:r>
      <w:r w:rsidR="000A60A5">
        <w:t xml:space="preserve">подобряване </w:t>
      </w:r>
      <w:r w:rsidR="000A60A5" w:rsidRPr="000A60A5">
        <w:t>на безопасността на уличния трафик и на сигурността и качеството на живот на гражданите.</w:t>
      </w:r>
    </w:p>
    <w:p w:rsidR="003E5CA1" w:rsidRPr="00D700EF" w:rsidRDefault="000A60A5" w:rsidP="000A60A5">
      <w:pPr>
        <w:ind w:left="630" w:right="124"/>
        <w:jc w:val="both"/>
        <w:rPr>
          <w:lang w:val="en-US"/>
        </w:rPr>
      </w:pPr>
      <w:r>
        <w:tab/>
        <w:t xml:space="preserve">      Предвидените дейности в проектното предложение включват </w:t>
      </w:r>
      <w:r w:rsidRPr="000A60A5">
        <w:t>пълна подмяна на</w:t>
      </w:r>
      <w:r>
        <w:t xml:space="preserve"> съществуващите осветителни тела с нови високоефективни източници на светлина, с </w:t>
      </w:r>
      <w:r>
        <w:lastRenderedPageBreak/>
        <w:t xml:space="preserve">повишени експлоатационни характеристики и повишена ефективност – </w:t>
      </w:r>
      <w:proofErr w:type="spellStart"/>
      <w:r>
        <w:t>светодиодни</w:t>
      </w:r>
      <w:proofErr w:type="spellEnd"/>
      <w:r>
        <w:t xml:space="preserve"> (LED) осветители от последно поколение.</w:t>
      </w:r>
      <w:r w:rsidR="00FE6BDA">
        <w:t xml:space="preserve"> Предвижда се да бъде изпълнено</w:t>
      </w:r>
      <w:r w:rsidR="00874024">
        <w:t xml:space="preserve"> и</w:t>
      </w:r>
      <w:r w:rsidR="00FE6BDA">
        <w:t xml:space="preserve"> надграждане </w:t>
      </w:r>
      <w:r w:rsidR="00FE6BDA" w:rsidRPr="00FE6BDA">
        <w:t>на автоматична</w:t>
      </w:r>
      <w:r w:rsidR="00FE6BDA">
        <w:t>та</w:t>
      </w:r>
      <w:r w:rsidR="00FE6BDA" w:rsidRPr="00FE6BDA">
        <w:t xml:space="preserve"> система за управление и контрол на уличното осветление</w:t>
      </w:r>
      <w:r w:rsidR="00FE6BDA">
        <w:t xml:space="preserve"> в </w:t>
      </w:r>
      <w:r w:rsidR="00354A17">
        <w:t>посочения обхват.</w:t>
      </w:r>
      <w:r w:rsidR="00D700EF" w:rsidRPr="00D700EF">
        <w:t xml:space="preserve"> Проектното предложение е в унисон със заложените в Програмата за демографско развитие на Бургас стратегически приоритет за осигуряване на ефективна и добра среда за живеене.</w:t>
      </w:r>
      <w:r w:rsidR="00D700EF">
        <w:rPr>
          <w:lang w:val="en-US"/>
        </w:rPr>
        <w:t xml:space="preserve"> </w:t>
      </w:r>
    </w:p>
    <w:p w:rsidR="00F61382" w:rsidRDefault="00F61382" w:rsidP="00874024">
      <w:pPr>
        <w:ind w:left="630" w:right="124" w:firstLine="360"/>
        <w:jc w:val="both"/>
      </w:pPr>
      <w:r w:rsidRPr="00F61382">
        <w:t>Максималната стойност на проектно</w:t>
      </w:r>
      <w:r w:rsidR="000901E3">
        <w:t>то</w:t>
      </w:r>
      <w:r w:rsidRPr="00F61382">
        <w:t xml:space="preserve"> </w:t>
      </w:r>
      <w:r w:rsidR="00354A17">
        <w:t xml:space="preserve">предложение е до 2 000 000 лева, което </w:t>
      </w:r>
      <w:r w:rsidRPr="00F61382">
        <w:t>представлява 100% от общите допустими разходи, които се предоставят под формата на безвъзмездна финансова помощ.</w:t>
      </w:r>
    </w:p>
    <w:p w:rsidR="00F61382" w:rsidRDefault="00354A17" w:rsidP="00874024">
      <w:pPr>
        <w:ind w:left="630" w:right="124" w:firstLine="360"/>
        <w:jc w:val="both"/>
      </w:pPr>
      <w:r>
        <w:t>Съгласно</w:t>
      </w:r>
      <w:r w:rsidR="00F61382" w:rsidRPr="00F61382">
        <w:t xml:space="preserve"> условията за кандидатстване, Община Бургас</w:t>
      </w:r>
      <w:r w:rsidR="00F61382">
        <w:t xml:space="preserve"> </w:t>
      </w:r>
      <w:r w:rsidR="00F61382" w:rsidRPr="00F61382">
        <w:t>се задължава за период от 5 години след приключване на проекта да</w:t>
      </w:r>
      <w:r w:rsidR="008210F9">
        <w:t xml:space="preserve"> </w:t>
      </w:r>
      <w:r w:rsidR="00F61382" w:rsidRPr="00F61382">
        <w:t>извършва ежегодни вноски във Фонда за декарбонизация в размер на 10 % от действително получения размер на безвъзмездна помощ по настоящ</w:t>
      </w:r>
      <w:r w:rsidR="00F61382">
        <w:t>ото проектно предложение за изпълнение на инвестиция</w:t>
      </w:r>
      <w:r w:rsidR="00F61382" w:rsidRPr="00F61382">
        <w:t>. Условията и реда за това ще бъдат уредени с допълнително споразумение.</w:t>
      </w:r>
    </w:p>
    <w:p w:rsidR="00354A17" w:rsidRDefault="00354A17" w:rsidP="00874024">
      <w:pPr>
        <w:ind w:left="630" w:right="124" w:firstLine="360"/>
        <w:jc w:val="both"/>
      </w:pPr>
      <w:r w:rsidRPr="00354A17">
        <w:t>Предвид изложеното</w:t>
      </w:r>
      <w:r w:rsidR="000901E3">
        <w:t xml:space="preserve"> и съгласно изискванията на финансиращата програма</w:t>
      </w:r>
      <w:r>
        <w:t xml:space="preserve"> </w:t>
      </w:r>
      <w:r w:rsidRPr="00354A17">
        <w:t>за кандидатстване</w:t>
      </w:r>
      <w:r>
        <w:t xml:space="preserve"> на Община Бургас с проектно предложение </w:t>
      </w:r>
      <w:r w:rsidRPr="00354A17">
        <w:t>по процедура  BG-RRP-4.028 „Подкрепа за енергийно ефективни системи за улично осветление - покана 2“, с финансиране от Национален план за възстановяване и ус</w:t>
      </w:r>
      <w:r>
        <w:t xml:space="preserve">тойчивост на Република България е необходимо </w:t>
      </w:r>
      <w:r w:rsidR="00703D6A">
        <w:t>решение на Общински</w:t>
      </w:r>
      <w:r w:rsidR="00703D6A" w:rsidRPr="00703D6A">
        <w:t xml:space="preserve"> съвет за съгласие общината да кандидатства по настоящата процедура</w:t>
      </w:r>
      <w:r w:rsidR="009A59AD">
        <w:t xml:space="preserve"> и да изпълни проекта съгласно указанията на програмата за кандидатстване.</w:t>
      </w:r>
    </w:p>
    <w:p w:rsidR="00354A17" w:rsidRDefault="00354A17" w:rsidP="00874024">
      <w:pPr>
        <w:ind w:left="630" w:right="124" w:firstLine="360"/>
        <w:jc w:val="both"/>
      </w:pPr>
    </w:p>
    <w:p w:rsidR="008210F9" w:rsidRDefault="008210F9" w:rsidP="00874024">
      <w:pPr>
        <w:tabs>
          <w:tab w:val="left" w:pos="7920"/>
        </w:tabs>
        <w:ind w:left="630"/>
      </w:pPr>
    </w:p>
    <w:p w:rsidR="00E75131" w:rsidRDefault="00874024" w:rsidP="00874024">
      <w:pPr>
        <w:tabs>
          <w:tab w:val="left" w:pos="7920"/>
        </w:tabs>
        <w:ind w:left="630"/>
      </w:pPr>
      <w:r>
        <w:t xml:space="preserve">      </w:t>
      </w:r>
      <w:r w:rsidRPr="00874024">
        <w:t>В тази връзка на основание чл. 21, ал. 1, т. 8 от Закона за местното самоуправление и местната администрация, предлагам Общински съвет- Бургас да вземе следн</w:t>
      </w:r>
      <w:r w:rsidR="00703D6A">
        <w:t>ото</w:t>
      </w:r>
      <w:r w:rsidR="003E5CA1">
        <w:tab/>
      </w:r>
    </w:p>
    <w:p w:rsidR="00D55387" w:rsidRDefault="00D55387" w:rsidP="00874024">
      <w:pPr>
        <w:tabs>
          <w:tab w:val="left" w:pos="7920"/>
        </w:tabs>
        <w:ind w:left="630"/>
      </w:pPr>
    </w:p>
    <w:p w:rsidR="00D55387" w:rsidRDefault="00D55387" w:rsidP="00874024">
      <w:pPr>
        <w:tabs>
          <w:tab w:val="left" w:pos="7920"/>
        </w:tabs>
        <w:ind w:left="630"/>
      </w:pPr>
    </w:p>
    <w:p w:rsidR="00D55387" w:rsidRDefault="00D55387" w:rsidP="00D55387">
      <w:pPr>
        <w:jc w:val="center"/>
        <w:rPr>
          <w:b/>
          <w:color w:val="000000"/>
        </w:rPr>
      </w:pPr>
      <w:r>
        <w:rPr>
          <w:b/>
          <w:color w:val="000000"/>
        </w:rPr>
        <w:t xml:space="preserve">Р Е Ш Е Н И </w:t>
      </w:r>
      <w:r w:rsidR="00703D6A">
        <w:rPr>
          <w:b/>
          <w:color w:val="000000"/>
        </w:rPr>
        <w:t>Е</w:t>
      </w:r>
    </w:p>
    <w:p w:rsidR="008210F9" w:rsidRDefault="008210F9" w:rsidP="00D55387">
      <w:pPr>
        <w:jc w:val="center"/>
        <w:rPr>
          <w:b/>
          <w:color w:val="000000"/>
        </w:rPr>
      </w:pPr>
    </w:p>
    <w:p w:rsidR="008210F9" w:rsidRDefault="008210F9" w:rsidP="008210F9">
      <w:pPr>
        <w:pStyle w:val="ListParagraph"/>
        <w:numPr>
          <w:ilvl w:val="0"/>
          <w:numId w:val="1"/>
        </w:numPr>
        <w:jc w:val="both"/>
        <w:rPr>
          <w:color w:val="000000"/>
        </w:rPr>
      </w:pPr>
      <w:r w:rsidRPr="008210F9">
        <w:rPr>
          <w:color w:val="000000"/>
        </w:rPr>
        <w:t>Общински съвет - Бургас дава съгласие Община Бургас да кандидатства с проектно предложение</w:t>
      </w:r>
      <w:r w:rsidR="00703D6A">
        <w:rPr>
          <w:color w:val="000000"/>
        </w:rPr>
        <w:t xml:space="preserve"> за</w:t>
      </w:r>
      <w:r w:rsidRPr="008210F9">
        <w:rPr>
          <w:color w:val="000000"/>
        </w:rPr>
        <w:t xml:space="preserve"> изпълнение на инвестиция „Модернизиране и технологично обновление на системата за външно изкуствено осветление в 4 жилищни комплекса на територията на Община Бургас.“ по процедура  BG-RRP-4.028 „Подкрепа за енергийно ефективни системи за улично осветление - покана 2“, с финансиране от Национален план за възстановяване и устойчивост на Република България.</w:t>
      </w:r>
    </w:p>
    <w:p w:rsidR="009A59AD" w:rsidRDefault="009A59AD" w:rsidP="009A59AD">
      <w:pPr>
        <w:pStyle w:val="ListParagraph"/>
        <w:jc w:val="both"/>
        <w:rPr>
          <w:color w:val="000000"/>
        </w:rPr>
      </w:pPr>
    </w:p>
    <w:p w:rsidR="009A59AD" w:rsidRPr="008210F9" w:rsidRDefault="009A59AD" w:rsidP="009A59AD">
      <w:pPr>
        <w:pStyle w:val="ListParagraph"/>
        <w:numPr>
          <w:ilvl w:val="0"/>
          <w:numId w:val="1"/>
        </w:numPr>
        <w:jc w:val="both"/>
        <w:rPr>
          <w:color w:val="000000"/>
        </w:rPr>
      </w:pPr>
      <w:r>
        <w:rPr>
          <w:color w:val="000000"/>
        </w:rPr>
        <w:t xml:space="preserve">Дава съгласие </w:t>
      </w:r>
      <w:r w:rsidRPr="009A59AD">
        <w:rPr>
          <w:color w:val="000000"/>
        </w:rPr>
        <w:t>Община Бургас</w:t>
      </w:r>
      <w:r>
        <w:rPr>
          <w:color w:val="000000"/>
        </w:rPr>
        <w:t xml:space="preserve"> да изпълни проекта съгласно указанията на програмата за кандидатстване.</w:t>
      </w:r>
    </w:p>
    <w:p w:rsidR="008210F9" w:rsidRPr="008210F9" w:rsidRDefault="008210F9" w:rsidP="008210F9">
      <w:pPr>
        <w:pStyle w:val="ListParagraph"/>
        <w:jc w:val="both"/>
        <w:rPr>
          <w:color w:val="000000"/>
        </w:rPr>
      </w:pPr>
    </w:p>
    <w:p w:rsidR="00703D6A" w:rsidRDefault="00703D6A" w:rsidP="00703D6A">
      <w:pPr>
        <w:rPr>
          <w:b/>
          <w:color w:val="000000"/>
        </w:rPr>
      </w:pPr>
    </w:p>
    <w:p w:rsidR="00703D6A" w:rsidRPr="00703D6A" w:rsidRDefault="00703D6A" w:rsidP="00703D6A">
      <w:pPr>
        <w:ind w:left="708"/>
        <w:rPr>
          <w:b/>
          <w:color w:val="000000"/>
        </w:rPr>
      </w:pPr>
      <w:r w:rsidRPr="00703D6A">
        <w:rPr>
          <w:b/>
          <w:color w:val="000000"/>
        </w:rPr>
        <w:t xml:space="preserve">ДИМИТЪР НИКОЛОВ </w:t>
      </w:r>
    </w:p>
    <w:p w:rsidR="00703D6A" w:rsidRDefault="00703D6A" w:rsidP="00703D6A">
      <w:pPr>
        <w:ind w:left="708"/>
        <w:rPr>
          <w:b/>
          <w:color w:val="000000"/>
        </w:rPr>
      </w:pPr>
      <w:r w:rsidRPr="00703D6A">
        <w:rPr>
          <w:b/>
          <w:color w:val="000000"/>
        </w:rPr>
        <w:t>КМЕТ НА ОБЩИНА БУРГАС</w:t>
      </w:r>
    </w:p>
    <w:p w:rsidR="00703D6A" w:rsidRDefault="00703D6A" w:rsidP="00703D6A">
      <w:pPr>
        <w:ind w:left="708"/>
        <w:rPr>
          <w:b/>
          <w:color w:val="000000"/>
        </w:rPr>
      </w:pPr>
    </w:p>
    <w:p w:rsidR="00FD0B8B" w:rsidRDefault="00FD0B8B" w:rsidP="00703D6A">
      <w:pPr>
        <w:ind w:left="708"/>
        <w:rPr>
          <w:b/>
          <w:i/>
          <w:color w:val="000000"/>
        </w:rPr>
      </w:pPr>
    </w:p>
    <w:p w:rsidR="00FD0B8B" w:rsidRDefault="00FD0B8B" w:rsidP="00703D6A">
      <w:pPr>
        <w:ind w:left="708"/>
        <w:rPr>
          <w:b/>
          <w:i/>
          <w:color w:val="000000"/>
        </w:rPr>
      </w:pPr>
    </w:p>
    <w:p w:rsidR="00703D6A" w:rsidRPr="00703D6A" w:rsidRDefault="00703D6A" w:rsidP="00703D6A">
      <w:pPr>
        <w:ind w:left="708"/>
        <w:rPr>
          <w:b/>
          <w:i/>
          <w:color w:val="000000"/>
        </w:rPr>
      </w:pPr>
    </w:p>
    <w:p w:rsidR="00D55387" w:rsidRPr="003E5CA1" w:rsidRDefault="00D55387" w:rsidP="00874024">
      <w:pPr>
        <w:tabs>
          <w:tab w:val="left" w:pos="7920"/>
        </w:tabs>
        <w:ind w:left="630"/>
      </w:pPr>
      <w:bookmarkStart w:id="0" w:name="_GoBack"/>
      <w:bookmarkEnd w:id="0"/>
    </w:p>
    <w:sectPr w:rsidR="00D55387" w:rsidRPr="003E5CA1" w:rsidSect="00424F39">
      <w:headerReference w:type="default" r:id="rId8"/>
      <w:pgSz w:w="11906" w:h="16838"/>
      <w:pgMar w:top="851" w:right="851" w:bottom="1418" w:left="851" w:header="709" w:footer="709" w:gutter="0"/>
      <w:cols w:space="284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E7258" w:rsidRDefault="00BE7258">
      <w:r>
        <w:separator/>
      </w:r>
    </w:p>
  </w:endnote>
  <w:endnote w:type="continuationSeparator" w:id="0">
    <w:p w:rsidR="00BE7258" w:rsidRDefault="00BE72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Tunga">
    <w:panose1 w:val="00000400000000000000"/>
    <w:charset w:val="00"/>
    <w:family w:val="swiss"/>
    <w:pitch w:val="variable"/>
    <w:sig w:usb0="004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E7258" w:rsidRDefault="00BE7258">
      <w:r>
        <w:separator/>
      </w:r>
    </w:p>
  </w:footnote>
  <w:footnote w:type="continuationSeparator" w:id="0">
    <w:p w:rsidR="00BE7258" w:rsidRDefault="00BE725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F0524" w:rsidRPr="00824934" w:rsidRDefault="00CF0524" w:rsidP="00CF0524">
    <w:pPr>
      <w:pStyle w:val="Heading1"/>
      <w:ind w:left="708" w:firstLine="12"/>
      <w:rPr>
        <w:rFonts w:ascii="Century Gothic" w:hAnsi="Century Gothic" w:cs="Tunga"/>
        <w:sz w:val="36"/>
        <w:szCs w:val="36"/>
      </w:rPr>
    </w:pPr>
    <w:r w:rsidRPr="00824934">
      <w:rPr>
        <w:rFonts w:ascii="Century Gothic" w:hAnsi="Century Gothic" w:cs="Tunga"/>
        <w:noProof/>
        <w:sz w:val="32"/>
        <w:szCs w:val="36"/>
      </w:rPr>
      <w:drawing>
        <wp:anchor distT="0" distB="0" distL="114300" distR="114300" simplePos="0" relativeHeight="251659264" behindDoc="0" locked="0" layoutInCell="1" allowOverlap="1" wp14:anchorId="5FE0A000" wp14:editId="47670886">
          <wp:simplePos x="0" y="0"/>
          <wp:positionH relativeFrom="column">
            <wp:posOffset>2850515</wp:posOffset>
          </wp:positionH>
          <wp:positionV relativeFrom="paragraph">
            <wp:posOffset>-105291</wp:posOffset>
          </wp:positionV>
          <wp:extent cx="637336" cy="951755"/>
          <wp:effectExtent l="0" t="0" r="0" b="1270"/>
          <wp:wrapNone/>
          <wp:docPr id="7" name="Picture 7" descr="G_1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G_11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37336" cy="9517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824934">
      <w:rPr>
        <w:rFonts w:ascii="Century Gothic" w:hAnsi="Century Gothic" w:cs="Tunga"/>
        <w:sz w:val="32"/>
        <w:szCs w:val="36"/>
      </w:rPr>
      <w:t>ОБЩИНА БУРГАС</w:t>
    </w:r>
    <w:r>
      <w:rPr>
        <w:rFonts w:ascii="Century Gothic" w:hAnsi="Century Gothic" w:cs="Tunga"/>
        <w:sz w:val="32"/>
        <w:szCs w:val="36"/>
      </w:rPr>
      <w:t xml:space="preserve"> </w:t>
    </w:r>
    <w:r w:rsidRPr="00824934">
      <w:rPr>
        <w:rFonts w:ascii="Century Gothic" w:hAnsi="Century Gothic" w:cs="Tunga"/>
        <w:sz w:val="32"/>
        <w:szCs w:val="36"/>
      </w:rPr>
      <w:tab/>
    </w:r>
    <w:r>
      <w:rPr>
        <w:rFonts w:ascii="Century Gothic" w:hAnsi="Century Gothic" w:cs="Tunga"/>
        <w:sz w:val="32"/>
        <w:szCs w:val="36"/>
      </w:rPr>
      <w:t xml:space="preserve">           </w:t>
    </w:r>
    <w:r w:rsidRPr="00824934">
      <w:rPr>
        <w:rFonts w:ascii="Century Gothic" w:hAnsi="Century Gothic" w:cs="Tunga"/>
        <w:sz w:val="32"/>
        <w:szCs w:val="36"/>
      </w:rPr>
      <w:tab/>
    </w:r>
    <w:r>
      <w:rPr>
        <w:rFonts w:ascii="Century Gothic" w:hAnsi="Century Gothic" w:cs="Tunga"/>
        <w:sz w:val="32"/>
        <w:szCs w:val="36"/>
      </w:rPr>
      <w:t xml:space="preserve"> </w:t>
    </w:r>
    <w:r w:rsidRPr="00824934">
      <w:rPr>
        <w:rFonts w:ascii="Century Gothic" w:hAnsi="Century Gothic" w:cs="Tunga"/>
        <w:sz w:val="32"/>
        <w:szCs w:val="36"/>
        <w:lang w:val="en-US"/>
      </w:rPr>
      <w:t>BURGAS MUNICIPALITY</w:t>
    </w:r>
  </w:p>
  <w:p w:rsidR="00CF0524" w:rsidRPr="00824934" w:rsidRDefault="00CF0524" w:rsidP="00CF0524">
    <w:pPr>
      <w:pStyle w:val="Heading1"/>
      <w:tabs>
        <w:tab w:val="left" w:pos="720"/>
        <w:tab w:val="left" w:pos="810"/>
      </w:tabs>
      <w:ind w:left="708"/>
      <w:rPr>
        <w:rFonts w:ascii="Century Gothic" w:hAnsi="Century Gothic" w:cs="Arial"/>
        <w:b w:val="0"/>
        <w:sz w:val="16"/>
        <w:lang w:val="en-US"/>
      </w:rPr>
    </w:pPr>
    <w:r>
      <w:rPr>
        <w:rFonts w:ascii="Century Gothic" w:hAnsi="Century Gothic" w:cs="Arial"/>
        <w:b w:val="0"/>
        <w:sz w:val="16"/>
        <w:lang w:val="en-US"/>
      </w:rPr>
      <w:t xml:space="preserve"> </w:t>
    </w:r>
    <w:r w:rsidRPr="00824934">
      <w:rPr>
        <w:rFonts w:ascii="Century Gothic" w:hAnsi="Century Gothic" w:cs="Arial"/>
        <w:b w:val="0"/>
        <w:sz w:val="16"/>
      </w:rPr>
      <w:t>8000 Бургас, ул.</w:t>
    </w:r>
    <w:r>
      <w:rPr>
        <w:rFonts w:ascii="Century Gothic" w:hAnsi="Century Gothic" w:cs="Arial"/>
        <w:b w:val="0"/>
        <w:sz w:val="16"/>
      </w:rPr>
      <w:t xml:space="preserve"> </w:t>
    </w:r>
    <w:r w:rsidRPr="00824934">
      <w:rPr>
        <w:rFonts w:ascii="Century Gothic" w:hAnsi="Century Gothic" w:cs="Arial"/>
        <w:b w:val="0"/>
        <w:sz w:val="16"/>
      </w:rPr>
      <w:t>”Александровска” № 26</w:t>
    </w:r>
    <w:r w:rsidRPr="00824934">
      <w:rPr>
        <w:rFonts w:ascii="Century Gothic" w:hAnsi="Century Gothic" w:cs="Arial"/>
        <w:b w:val="0"/>
        <w:sz w:val="16"/>
      </w:rPr>
      <w:tab/>
    </w:r>
    <w:r>
      <w:rPr>
        <w:rFonts w:ascii="Century Gothic" w:hAnsi="Century Gothic" w:cs="Arial"/>
        <w:b w:val="0"/>
        <w:sz w:val="16"/>
        <w:lang w:val="en-US"/>
      </w:rPr>
      <w:t xml:space="preserve">                </w:t>
    </w:r>
    <w:r w:rsidRPr="00824934">
      <w:rPr>
        <w:rFonts w:ascii="Century Gothic" w:hAnsi="Century Gothic" w:cs="Arial"/>
        <w:b w:val="0"/>
        <w:sz w:val="16"/>
      </w:rPr>
      <w:tab/>
    </w:r>
    <w:r>
      <w:rPr>
        <w:rFonts w:ascii="Century Gothic" w:hAnsi="Century Gothic" w:cs="Arial"/>
        <w:b w:val="0"/>
        <w:sz w:val="16"/>
      </w:rPr>
      <w:t xml:space="preserve">   </w:t>
    </w:r>
    <w:r w:rsidRPr="00824934">
      <w:rPr>
        <w:rFonts w:ascii="Century Gothic" w:hAnsi="Century Gothic" w:cs="Arial"/>
        <w:b w:val="0"/>
        <w:sz w:val="16"/>
        <w:lang w:val="en-US"/>
      </w:rPr>
      <w:t xml:space="preserve">26, </w:t>
    </w:r>
    <w:proofErr w:type="spellStart"/>
    <w:r w:rsidRPr="00824934">
      <w:rPr>
        <w:rFonts w:ascii="Century Gothic" w:hAnsi="Century Gothic" w:cs="Arial"/>
        <w:b w:val="0"/>
        <w:sz w:val="16"/>
        <w:lang w:val="en-US"/>
      </w:rPr>
      <w:t>Aleksandrovska</w:t>
    </w:r>
    <w:proofErr w:type="spellEnd"/>
    <w:r w:rsidRPr="00824934">
      <w:rPr>
        <w:rFonts w:ascii="Century Gothic" w:hAnsi="Century Gothic" w:cs="Arial"/>
        <w:b w:val="0"/>
        <w:sz w:val="16"/>
        <w:lang w:val="en-US"/>
      </w:rPr>
      <w:t xml:space="preserve"> Street, 8000 </w:t>
    </w:r>
    <w:proofErr w:type="spellStart"/>
    <w:r w:rsidRPr="00824934">
      <w:rPr>
        <w:rFonts w:ascii="Century Gothic" w:hAnsi="Century Gothic" w:cs="Arial"/>
        <w:b w:val="0"/>
        <w:sz w:val="16"/>
        <w:lang w:val="en-US"/>
      </w:rPr>
      <w:t>Burgas</w:t>
    </w:r>
    <w:proofErr w:type="spellEnd"/>
    <w:r w:rsidRPr="00824934">
      <w:rPr>
        <w:rFonts w:ascii="Century Gothic" w:hAnsi="Century Gothic" w:cs="Arial"/>
        <w:b w:val="0"/>
        <w:sz w:val="16"/>
        <w:lang w:val="en-US"/>
      </w:rPr>
      <w:t>, Bulgaria</w:t>
    </w:r>
  </w:p>
  <w:p w:rsidR="00CF0524" w:rsidRPr="00824934" w:rsidRDefault="00CF0524" w:rsidP="00CF0524">
    <w:pPr>
      <w:rPr>
        <w:rFonts w:ascii="Century Gothic" w:hAnsi="Century Gothic" w:cs="Arial"/>
        <w:sz w:val="16"/>
        <w:szCs w:val="20"/>
      </w:rPr>
    </w:pPr>
    <w:r>
      <w:rPr>
        <w:rFonts w:ascii="Century Gothic" w:hAnsi="Century Gothic" w:cs="Arial"/>
        <w:sz w:val="16"/>
        <w:szCs w:val="20"/>
        <w:lang w:val="en-US"/>
      </w:rPr>
      <w:t xml:space="preserve">   </w:t>
    </w:r>
    <w:r>
      <w:rPr>
        <w:rFonts w:ascii="Century Gothic" w:hAnsi="Century Gothic" w:cs="Arial"/>
        <w:sz w:val="16"/>
        <w:szCs w:val="20"/>
        <w:lang w:val="en-US"/>
      </w:rPr>
      <w:tab/>
      <w:t xml:space="preserve"> </w:t>
    </w:r>
    <w:r w:rsidRPr="00824934">
      <w:rPr>
        <w:rFonts w:ascii="Century Gothic" w:hAnsi="Century Gothic" w:cs="Arial"/>
        <w:sz w:val="16"/>
        <w:szCs w:val="20"/>
      </w:rPr>
      <w:t>тел</w:t>
    </w:r>
    <w:r>
      <w:rPr>
        <w:rFonts w:ascii="Century Gothic" w:hAnsi="Century Gothic" w:cs="Arial"/>
        <w:sz w:val="16"/>
        <w:szCs w:val="20"/>
      </w:rPr>
      <w:t>ефон</w:t>
    </w:r>
    <w:r w:rsidRPr="00824934">
      <w:rPr>
        <w:rFonts w:ascii="Century Gothic" w:hAnsi="Century Gothic" w:cs="Arial"/>
        <w:sz w:val="16"/>
        <w:szCs w:val="20"/>
      </w:rPr>
      <w:t>: 056/840915-19; факс: 056/841314</w:t>
    </w:r>
    <w:r w:rsidRPr="00824934">
      <w:rPr>
        <w:rFonts w:ascii="Century Gothic" w:hAnsi="Century Gothic" w:cs="Arial"/>
        <w:sz w:val="16"/>
        <w:szCs w:val="20"/>
      </w:rPr>
      <w:tab/>
    </w:r>
    <w:r>
      <w:rPr>
        <w:rFonts w:ascii="Century Gothic" w:hAnsi="Century Gothic" w:cs="Arial"/>
        <w:sz w:val="16"/>
        <w:szCs w:val="20"/>
        <w:lang w:val="en-US"/>
      </w:rPr>
      <w:t xml:space="preserve">                </w:t>
    </w:r>
    <w:r w:rsidRPr="00824934">
      <w:rPr>
        <w:rFonts w:ascii="Century Gothic" w:hAnsi="Century Gothic" w:cs="Arial"/>
        <w:sz w:val="16"/>
        <w:szCs w:val="20"/>
      </w:rPr>
      <w:tab/>
    </w:r>
    <w:r>
      <w:rPr>
        <w:rFonts w:ascii="Century Gothic" w:hAnsi="Century Gothic" w:cs="Arial"/>
        <w:sz w:val="16"/>
        <w:szCs w:val="20"/>
      </w:rPr>
      <w:t xml:space="preserve">   </w:t>
    </w:r>
    <w:r w:rsidRPr="00824934">
      <w:rPr>
        <w:rFonts w:ascii="Century Gothic" w:hAnsi="Century Gothic" w:cs="Arial"/>
        <w:sz w:val="16"/>
        <w:szCs w:val="20"/>
        <w:lang w:val="en-US"/>
      </w:rPr>
      <w:t>Phone</w:t>
    </w:r>
    <w:r w:rsidRPr="00824934">
      <w:rPr>
        <w:rFonts w:ascii="Century Gothic" w:hAnsi="Century Gothic" w:cs="Arial"/>
        <w:sz w:val="16"/>
        <w:szCs w:val="20"/>
      </w:rPr>
      <w:t xml:space="preserve">: </w:t>
    </w:r>
    <w:r w:rsidRPr="00824934">
      <w:rPr>
        <w:rFonts w:ascii="Century Gothic" w:hAnsi="Century Gothic" w:cs="Arial"/>
        <w:sz w:val="16"/>
        <w:szCs w:val="20"/>
        <w:lang w:val="en-US"/>
      </w:rPr>
      <w:t>+359</w:t>
    </w:r>
    <w:r w:rsidRPr="00824934">
      <w:rPr>
        <w:rFonts w:ascii="Century Gothic" w:hAnsi="Century Gothic" w:cs="Arial"/>
        <w:sz w:val="16"/>
        <w:szCs w:val="20"/>
      </w:rPr>
      <w:t xml:space="preserve">56/840915-19; </w:t>
    </w:r>
    <w:r w:rsidRPr="00824934">
      <w:rPr>
        <w:rFonts w:ascii="Century Gothic" w:hAnsi="Century Gothic" w:cs="Arial"/>
        <w:sz w:val="16"/>
        <w:szCs w:val="20"/>
        <w:lang w:val="en-US"/>
      </w:rPr>
      <w:t>Fax</w:t>
    </w:r>
    <w:r w:rsidRPr="00824934">
      <w:rPr>
        <w:rFonts w:ascii="Century Gothic" w:hAnsi="Century Gothic" w:cs="Arial"/>
        <w:sz w:val="16"/>
        <w:szCs w:val="20"/>
      </w:rPr>
      <w:t xml:space="preserve">: </w:t>
    </w:r>
    <w:r w:rsidRPr="00824934">
      <w:rPr>
        <w:rFonts w:ascii="Century Gothic" w:hAnsi="Century Gothic" w:cs="Arial"/>
        <w:sz w:val="16"/>
        <w:szCs w:val="20"/>
        <w:lang w:val="en-US"/>
      </w:rPr>
      <w:t>+359</w:t>
    </w:r>
    <w:r w:rsidRPr="00824934">
      <w:rPr>
        <w:rFonts w:ascii="Century Gothic" w:hAnsi="Century Gothic" w:cs="Arial"/>
        <w:sz w:val="16"/>
        <w:szCs w:val="20"/>
      </w:rPr>
      <w:t>56/841314</w:t>
    </w:r>
  </w:p>
  <w:p w:rsidR="00CF0524" w:rsidRPr="00824934" w:rsidRDefault="00CF0524" w:rsidP="00CF0524">
    <w:pPr>
      <w:ind w:firstLine="708"/>
      <w:rPr>
        <w:rFonts w:ascii="Century Gothic" w:hAnsi="Century Gothic"/>
        <w:sz w:val="16"/>
        <w:szCs w:val="20"/>
      </w:rPr>
    </w:pPr>
    <w:r>
      <w:rPr>
        <w:rFonts w:ascii="Century Gothic" w:hAnsi="Century Gothic"/>
        <w:sz w:val="16"/>
        <w:szCs w:val="20"/>
        <w:lang w:val="en-US"/>
      </w:rPr>
      <w:t xml:space="preserve"> </w:t>
    </w:r>
    <w:r w:rsidRPr="00824934">
      <w:rPr>
        <w:rFonts w:ascii="Century Gothic" w:hAnsi="Century Gothic"/>
        <w:sz w:val="16"/>
        <w:szCs w:val="20"/>
      </w:rPr>
      <w:t>електронна поща:</w:t>
    </w:r>
    <w:r w:rsidRPr="00824934">
      <w:rPr>
        <w:rFonts w:ascii="Century Gothic" w:hAnsi="Century Gothic"/>
        <w:sz w:val="16"/>
        <w:szCs w:val="20"/>
        <w:lang w:val="en-US"/>
      </w:rPr>
      <w:t xml:space="preserve"> </w:t>
    </w:r>
    <w:hyperlink r:id="rId2" w:history="1">
      <w:r w:rsidRPr="00424F39">
        <w:rPr>
          <w:rStyle w:val="Hyperlink"/>
          <w:rFonts w:ascii="Century Gothic" w:hAnsi="Century Gothic"/>
          <w:color w:val="auto"/>
          <w:sz w:val="16"/>
          <w:szCs w:val="20"/>
          <w:lang w:val="en-US"/>
        </w:rPr>
        <w:t>o</w:t>
      </w:r>
      <w:r w:rsidRPr="00424F39">
        <w:rPr>
          <w:rStyle w:val="Hyperlink"/>
          <w:rFonts w:ascii="Century Gothic" w:hAnsi="Century Gothic"/>
          <w:color w:val="auto"/>
          <w:sz w:val="16"/>
          <w:szCs w:val="20"/>
          <w:lang w:val="pt-BR"/>
        </w:rPr>
        <w:t>bs</w:t>
      </w:r>
      <w:r w:rsidRPr="00424F39">
        <w:rPr>
          <w:rStyle w:val="Hyperlink"/>
          <w:rFonts w:ascii="Century Gothic" w:hAnsi="Century Gothic"/>
          <w:color w:val="auto"/>
          <w:sz w:val="16"/>
          <w:szCs w:val="20"/>
          <w:lang w:val="en-US"/>
        </w:rPr>
        <w:t>h</w:t>
      </w:r>
      <w:r w:rsidRPr="00424F39">
        <w:rPr>
          <w:rStyle w:val="Hyperlink"/>
          <w:rFonts w:ascii="Century Gothic" w:hAnsi="Century Gothic"/>
          <w:color w:val="auto"/>
          <w:sz w:val="16"/>
          <w:szCs w:val="20"/>
          <w:lang w:val="pt-BR"/>
        </w:rPr>
        <w:t>tina</w:t>
      </w:r>
      <w:r w:rsidRPr="00424F39">
        <w:rPr>
          <w:rStyle w:val="Hyperlink"/>
          <w:rFonts w:ascii="Century Gothic" w:hAnsi="Century Gothic"/>
          <w:color w:val="auto"/>
          <w:sz w:val="16"/>
          <w:szCs w:val="20"/>
        </w:rPr>
        <w:t>@</w:t>
      </w:r>
      <w:r w:rsidRPr="00424F39">
        <w:rPr>
          <w:rStyle w:val="Hyperlink"/>
          <w:rFonts w:ascii="Century Gothic" w:hAnsi="Century Gothic"/>
          <w:color w:val="auto"/>
          <w:sz w:val="16"/>
          <w:szCs w:val="20"/>
          <w:lang w:val="pt-BR"/>
        </w:rPr>
        <w:t>burgas</w:t>
      </w:r>
      <w:r w:rsidRPr="00424F39">
        <w:rPr>
          <w:rStyle w:val="Hyperlink"/>
          <w:rFonts w:ascii="Century Gothic" w:hAnsi="Century Gothic"/>
          <w:color w:val="auto"/>
          <w:sz w:val="16"/>
          <w:szCs w:val="20"/>
        </w:rPr>
        <w:t>.</w:t>
      </w:r>
      <w:r w:rsidRPr="00424F39">
        <w:rPr>
          <w:rStyle w:val="Hyperlink"/>
          <w:rFonts w:ascii="Century Gothic" w:hAnsi="Century Gothic"/>
          <w:color w:val="auto"/>
          <w:sz w:val="16"/>
          <w:szCs w:val="20"/>
          <w:lang w:val="pt-BR"/>
        </w:rPr>
        <w:t>bg</w:t>
      </w:r>
    </w:hyperlink>
    <w:r w:rsidRPr="00824934">
      <w:rPr>
        <w:rFonts w:ascii="Century Gothic" w:hAnsi="Century Gothic"/>
        <w:sz w:val="16"/>
        <w:szCs w:val="20"/>
        <w:lang w:val="pt-BR"/>
      </w:rPr>
      <w:tab/>
    </w:r>
    <w:r>
      <w:rPr>
        <w:rFonts w:ascii="Century Gothic" w:hAnsi="Century Gothic"/>
        <w:sz w:val="16"/>
        <w:szCs w:val="20"/>
        <w:lang w:val="pt-BR"/>
      </w:rPr>
      <w:t xml:space="preserve">                 </w:t>
    </w:r>
    <w:r w:rsidRPr="00824934">
      <w:rPr>
        <w:rFonts w:ascii="Century Gothic" w:hAnsi="Century Gothic"/>
        <w:sz w:val="16"/>
        <w:szCs w:val="20"/>
        <w:lang w:val="pt-BR"/>
      </w:rPr>
      <w:tab/>
    </w:r>
    <w:r>
      <w:rPr>
        <w:rFonts w:ascii="Century Gothic" w:hAnsi="Century Gothic"/>
        <w:sz w:val="16"/>
        <w:szCs w:val="20"/>
      </w:rPr>
      <w:t xml:space="preserve">   </w:t>
    </w:r>
    <w:r w:rsidRPr="00824934">
      <w:rPr>
        <w:rFonts w:ascii="Century Gothic" w:hAnsi="Century Gothic"/>
        <w:sz w:val="16"/>
        <w:szCs w:val="20"/>
        <w:lang w:val="en-US"/>
      </w:rPr>
      <w:t>e-mail</w:t>
    </w:r>
    <w:r w:rsidRPr="00824934">
      <w:rPr>
        <w:rFonts w:ascii="Century Gothic" w:hAnsi="Century Gothic"/>
        <w:sz w:val="16"/>
        <w:szCs w:val="20"/>
      </w:rPr>
      <w:t xml:space="preserve">: </w:t>
    </w:r>
    <w:r w:rsidRPr="00824934">
      <w:rPr>
        <w:rFonts w:ascii="Century Gothic" w:hAnsi="Century Gothic"/>
        <w:sz w:val="16"/>
        <w:szCs w:val="20"/>
        <w:lang w:val="pt-BR"/>
      </w:rPr>
      <w:t>obs</w:t>
    </w:r>
    <w:r w:rsidRPr="00824934">
      <w:rPr>
        <w:rFonts w:ascii="Century Gothic" w:hAnsi="Century Gothic"/>
        <w:sz w:val="16"/>
        <w:szCs w:val="20"/>
        <w:lang w:val="en-US"/>
      </w:rPr>
      <w:t>h</w:t>
    </w:r>
    <w:r w:rsidRPr="00824934">
      <w:rPr>
        <w:rFonts w:ascii="Century Gothic" w:hAnsi="Century Gothic"/>
        <w:sz w:val="16"/>
        <w:szCs w:val="20"/>
        <w:lang w:val="pt-BR"/>
      </w:rPr>
      <w:t>tina</w:t>
    </w:r>
    <w:r w:rsidRPr="00824934">
      <w:rPr>
        <w:rFonts w:ascii="Century Gothic" w:hAnsi="Century Gothic"/>
        <w:sz w:val="16"/>
        <w:szCs w:val="20"/>
      </w:rPr>
      <w:t>@</w:t>
    </w:r>
    <w:r w:rsidRPr="00824934">
      <w:rPr>
        <w:rFonts w:ascii="Century Gothic" w:hAnsi="Century Gothic"/>
        <w:sz w:val="16"/>
        <w:szCs w:val="20"/>
        <w:lang w:val="pt-BR"/>
      </w:rPr>
      <w:t>burgas</w:t>
    </w:r>
    <w:r w:rsidRPr="00824934">
      <w:rPr>
        <w:rFonts w:ascii="Century Gothic" w:hAnsi="Century Gothic"/>
        <w:sz w:val="16"/>
        <w:szCs w:val="20"/>
      </w:rPr>
      <w:t>.</w:t>
    </w:r>
    <w:r w:rsidRPr="00824934">
      <w:rPr>
        <w:rFonts w:ascii="Century Gothic" w:hAnsi="Century Gothic"/>
        <w:sz w:val="16"/>
        <w:szCs w:val="20"/>
        <w:lang w:val="pt-BR"/>
      </w:rPr>
      <w:t>bg</w:t>
    </w:r>
    <w:r w:rsidRPr="004811DA">
      <w:rPr>
        <w:rFonts w:ascii="Century Gothic" w:hAnsi="Century Gothic"/>
        <w:sz w:val="16"/>
        <w:szCs w:val="16"/>
      </w:rPr>
      <w:t xml:space="preserve"> </w:t>
    </w:r>
  </w:p>
  <w:p w:rsidR="00CF0524" w:rsidRPr="004811DA" w:rsidRDefault="00CF0524" w:rsidP="00CF0524">
    <w:pPr>
      <w:ind w:firstLine="708"/>
      <w:rPr>
        <w:rFonts w:ascii="Century Gothic" w:hAnsi="Century Gothic"/>
        <w:sz w:val="16"/>
        <w:szCs w:val="16"/>
      </w:rPr>
    </w:pPr>
    <w:r w:rsidRPr="004811DA">
      <w:rPr>
        <w:rFonts w:ascii="Century Gothic" w:hAnsi="Century Gothic"/>
        <w:noProof/>
        <w:sz w:val="16"/>
        <w:szCs w:val="16"/>
      </w:rPr>
      <w:drawing>
        <wp:anchor distT="0" distB="0" distL="114300" distR="114300" simplePos="0" relativeHeight="251661312" behindDoc="0" locked="0" layoutInCell="1" allowOverlap="1" wp14:anchorId="56BEE56E" wp14:editId="74748440">
          <wp:simplePos x="0" y="0"/>
          <wp:positionH relativeFrom="column">
            <wp:posOffset>4640790</wp:posOffset>
          </wp:positionH>
          <wp:positionV relativeFrom="paragraph">
            <wp:posOffset>5080</wp:posOffset>
          </wp:positionV>
          <wp:extent cx="297180" cy="158115"/>
          <wp:effectExtent l="0" t="0" r="7620" b="0"/>
          <wp:wrapNone/>
          <wp:docPr id="8" name="Pictur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файл за изтегляне.png"/>
                  <pic:cNvPicPr/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97180" cy="1581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Century Gothic" w:hAnsi="Century Gothic"/>
        <w:sz w:val="16"/>
        <w:szCs w:val="16"/>
        <w:lang w:val="en-US"/>
      </w:rPr>
      <w:t xml:space="preserve"> </w:t>
    </w:r>
    <w:r w:rsidRPr="004811DA">
      <w:rPr>
        <w:rFonts w:ascii="Century Gothic" w:hAnsi="Century Gothic"/>
        <w:sz w:val="16"/>
        <w:szCs w:val="16"/>
      </w:rPr>
      <w:t xml:space="preserve">www.burgas.bg </w:t>
    </w:r>
    <w:r>
      <w:rPr>
        <w:rFonts w:ascii="Century Gothic" w:hAnsi="Century Gothic"/>
        <w:sz w:val="16"/>
        <w:szCs w:val="16"/>
        <w:lang w:val="en-US"/>
      </w:rPr>
      <w:t xml:space="preserve">                                                                                </w:t>
    </w:r>
    <w:r>
      <w:rPr>
        <w:rFonts w:ascii="Century Gothic" w:hAnsi="Century Gothic"/>
        <w:sz w:val="16"/>
        <w:szCs w:val="16"/>
      </w:rPr>
      <w:t xml:space="preserve">   </w:t>
    </w:r>
    <w:r>
      <w:rPr>
        <w:rFonts w:ascii="Century Gothic" w:hAnsi="Century Gothic"/>
        <w:sz w:val="16"/>
        <w:szCs w:val="16"/>
        <w:lang w:val="en-US"/>
      </w:rPr>
      <w:t xml:space="preserve"> </w:t>
    </w:r>
    <w:r w:rsidRPr="004811DA">
      <w:rPr>
        <w:rFonts w:ascii="Century Gothic" w:hAnsi="Century Gothic"/>
        <w:sz w:val="16"/>
        <w:szCs w:val="16"/>
      </w:rPr>
      <w:t>www.burgas.bg</w:t>
    </w:r>
    <w:r w:rsidRPr="004811DA">
      <w:rPr>
        <w:rFonts w:ascii="Century Gothic" w:hAnsi="Century Gothic"/>
        <w:noProof/>
        <w:sz w:val="16"/>
        <w:szCs w:val="16"/>
      </w:rPr>
      <w:t xml:space="preserve"> </w:t>
    </w:r>
    <w:r w:rsidRPr="004811DA">
      <w:rPr>
        <w:rFonts w:ascii="Century Gothic" w:hAnsi="Century Gothic"/>
        <w:noProof/>
        <w:sz w:val="16"/>
        <w:szCs w:val="16"/>
      </w:rPr>
      <w:drawing>
        <wp:anchor distT="0" distB="0" distL="114300" distR="114300" simplePos="0" relativeHeight="251662336" behindDoc="0" locked="0" layoutInCell="1" allowOverlap="1" wp14:anchorId="35027C8B" wp14:editId="3B70AC8D">
          <wp:simplePos x="0" y="0"/>
          <wp:positionH relativeFrom="column">
            <wp:posOffset>1646555</wp:posOffset>
          </wp:positionH>
          <wp:positionV relativeFrom="paragraph">
            <wp:posOffset>17780</wp:posOffset>
          </wp:positionV>
          <wp:extent cx="297180" cy="158115"/>
          <wp:effectExtent l="0" t="0" r="7620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файл за изтегляне.png"/>
                  <pic:cNvPicPr/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97180" cy="1581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811DA">
      <w:rPr>
        <w:rFonts w:ascii="Century Gothic" w:hAnsi="Century Gothic"/>
        <w:noProof/>
        <w:sz w:val="16"/>
        <w:szCs w:val="16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6C985EB5" wp14:editId="2C763C84">
              <wp:simplePos x="0" y="0"/>
              <wp:positionH relativeFrom="column">
                <wp:posOffset>2631440</wp:posOffset>
              </wp:positionH>
              <wp:positionV relativeFrom="paragraph">
                <wp:posOffset>164465</wp:posOffset>
              </wp:positionV>
              <wp:extent cx="1209675" cy="276225"/>
              <wp:effectExtent l="0" t="0" r="0" b="0"/>
              <wp:wrapNone/>
              <wp:docPr id="6" name="Rectangl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209675" cy="276225"/>
                      </a:xfrm>
                      <a:prstGeom prst="rect">
                        <a:avLst/>
                      </a:prstGeom>
                      <a:noFill/>
                      <a:ln w="12700" cap="flat" cmpd="sng" algn="ctr">
                        <a:noFill/>
                        <a:prstDash val="solid"/>
                        <a:miter lim="800000"/>
                      </a:ln>
                      <a:effectLst/>
                    </wps:spPr>
                    <wps:txbx>
                      <w:txbxContent>
                        <w:p w:rsidR="00CF0524" w:rsidRPr="00824934" w:rsidRDefault="00CF0524" w:rsidP="00CF0524">
                          <w:pPr>
                            <w:jc w:val="center"/>
                            <w:rPr>
                              <w:rFonts w:ascii="Century Gothic" w:hAnsi="Century Gothic" w:cs="Tahoma"/>
                              <w:b/>
                              <w:color w:val="000000" w:themeColor="text1"/>
                              <w:sz w:val="16"/>
                              <w:lang w:val="en-US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6C985EB5" id="Rectangle 6" o:spid="_x0000_s1026" style="position:absolute;left:0;text-align:left;margin-left:207.2pt;margin-top:12.95pt;width:95.25pt;height:21.75pt;z-index:2516602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ZWOtXQIAAKoEAAAOAAAAZHJzL2Uyb0RvYy54bWysVEtv2zAMvg/YfxB0X+0YbdIadYqgQYYB&#10;RVssHXpmZCkWoNckJXb360fJbht0Ow3zQSZFmo+PH319M2hFjtwHaU1DZ2clJdww20qzb+iPp82X&#10;S0pCBNOCsoY39IUHerP8/Om6dzWvbGdVyz3BICbUvWtoF6OriyKwjmsIZ9Zxg0ZhvYaIqt8XrYce&#10;o2tVVGU5L3rrW+ct4yHg7Xo00mWOLwRn8UGIwCNRDcXaYj59PnfpLJbXUO89uE6yqQz4hyo0SINJ&#10;30KtIQI5ePlHKC2Zt8GKeMasLqwQkvHcA3YzKz90s+3A8dwLghPcG0zh/4Vl98dHT2Tb0DklBjSO&#10;6DuCBmavOJkneHoXavTaukc/aQHF1OsgvE5v7IIMGdKXN0j5EAnDy1lVXs0XF5QwtFWLeVVdpKDF&#10;+9fOh/iVW02S0FCP2TOScLwLcXR9dUnJjN1IpfAeamVInzIsSpwsA2SPUBBR1A77CWZPCag90pJF&#10;n0OefJtCriF05AjIjGCVbEcuaBmRkErqhl6W6ZnKVSal5JlSU2EJmRGLJMVhN0wA7Wz7gqh6O9It&#10;OLaRmO8OQnwEj/zCenFn4gMeQllswk4SJZ31v/52n/xx7GilpEe+YtE/D+A5JeqbQUJczc7PE8Gz&#10;cn6xqFDxp5bdqcUc9K3Fxme4nY5lMflH9SoKb/UzrtYqZUUTGIa5Rygn5TaOe4TLyfhqld2Q1A7i&#10;ndk6loInyBLST8MzeDdNOCI37u0rt6H+MOjRdxz16hCtkJkFCeIRV2RPUnAhMo+m5U0bd6pnr/df&#10;zPI3AAAA//8DAFBLAwQUAAYACAAAACEAuLkYS94AAAAJAQAADwAAAGRycy9kb3ducmV2LnhtbEyP&#10;y07DMBBF90j8gzVI7KjTylRtGqcCJIRQF4gCe8d2k6jxOLKdR/+eYUV3dzRHd84U+9l1bLQhth4l&#10;LBcZMIvamxZrCd9frw8bYDEpNKrzaCVcbIR9eXtTqNz4CT/teEw1oxKMuZLQpNTnnEfdWKfiwvcW&#10;aXfywalEY6i5CWqictfxVZatuVMt0oVG9falsfp8HJyEH396npyu8H28fLTD2yFovTlIeX83P+2A&#10;JTunfxj+9EkdSnKq/IAmsk6CWApBqITV4xYYAetMUKgobAXwsuDXH5S/AAAA//8DAFBLAQItABQA&#10;BgAIAAAAIQC2gziS/gAAAOEBAAATAAAAAAAAAAAAAAAAAAAAAABbQ29udGVudF9UeXBlc10ueG1s&#10;UEsBAi0AFAAGAAgAAAAhADj9If/WAAAAlAEAAAsAAAAAAAAAAAAAAAAALwEAAF9yZWxzLy5yZWxz&#10;UEsBAi0AFAAGAAgAAAAhAO1lY61dAgAAqgQAAA4AAAAAAAAAAAAAAAAALgIAAGRycy9lMm9Eb2Mu&#10;eG1sUEsBAi0AFAAGAAgAAAAhALi5GEveAAAACQEAAA8AAAAAAAAAAAAAAAAAtwQAAGRycy9kb3du&#10;cmV2LnhtbFBLBQYAAAAABAAEAPMAAADCBQAAAAA=&#10;" filled="f" stroked="f" strokeweight="1pt">
              <v:textbox>
                <w:txbxContent>
                  <w:p w:rsidR="00CF0524" w:rsidRPr="00824934" w:rsidRDefault="00CF0524" w:rsidP="00CF0524">
                    <w:pPr>
                      <w:jc w:val="center"/>
                      <w:rPr>
                        <w:rFonts w:ascii="Century Gothic" w:hAnsi="Century Gothic" w:cs="Tahoma"/>
                        <w:b/>
                        <w:color w:val="000000" w:themeColor="text1"/>
                        <w:sz w:val="16"/>
                        <w:lang w:val="en-US"/>
                      </w:rPr>
                    </w:pPr>
                  </w:p>
                </w:txbxContent>
              </v:textbox>
            </v:rect>
          </w:pict>
        </mc:Fallback>
      </mc:AlternateContent>
    </w:r>
  </w:p>
  <w:p w:rsidR="00CF0524" w:rsidRDefault="00CF052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BA3D8A"/>
    <w:multiLevelType w:val="hybridMultilevel"/>
    <w:tmpl w:val="713A30FE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3E3B"/>
    <w:rsid w:val="000002FE"/>
    <w:rsid w:val="00034639"/>
    <w:rsid w:val="000901E3"/>
    <w:rsid w:val="000A60A5"/>
    <w:rsid w:val="000C1B15"/>
    <w:rsid w:val="00105E4F"/>
    <w:rsid w:val="0012554A"/>
    <w:rsid w:val="001313F0"/>
    <w:rsid w:val="001641E7"/>
    <w:rsid w:val="00206B00"/>
    <w:rsid w:val="002E1C4D"/>
    <w:rsid w:val="002F04FA"/>
    <w:rsid w:val="002F265D"/>
    <w:rsid w:val="00354A17"/>
    <w:rsid w:val="00375787"/>
    <w:rsid w:val="0039302D"/>
    <w:rsid w:val="003A3855"/>
    <w:rsid w:val="003E5CA1"/>
    <w:rsid w:val="003E6DD4"/>
    <w:rsid w:val="003F4703"/>
    <w:rsid w:val="00424C81"/>
    <w:rsid w:val="00424F39"/>
    <w:rsid w:val="004734E0"/>
    <w:rsid w:val="00474056"/>
    <w:rsid w:val="004811DA"/>
    <w:rsid w:val="004A3804"/>
    <w:rsid w:val="004A7033"/>
    <w:rsid w:val="004D4D99"/>
    <w:rsid w:val="00505E0A"/>
    <w:rsid w:val="005C53A4"/>
    <w:rsid w:val="005E1431"/>
    <w:rsid w:val="00695121"/>
    <w:rsid w:val="00697CA3"/>
    <w:rsid w:val="006F08B8"/>
    <w:rsid w:val="006F1558"/>
    <w:rsid w:val="00703D6A"/>
    <w:rsid w:val="00723359"/>
    <w:rsid w:val="007857CF"/>
    <w:rsid w:val="007A5526"/>
    <w:rsid w:val="008159EA"/>
    <w:rsid w:val="008210F9"/>
    <w:rsid w:val="00822555"/>
    <w:rsid w:val="00824934"/>
    <w:rsid w:val="00874024"/>
    <w:rsid w:val="008A2902"/>
    <w:rsid w:val="008B3E91"/>
    <w:rsid w:val="008D2085"/>
    <w:rsid w:val="008D6A28"/>
    <w:rsid w:val="00923E3B"/>
    <w:rsid w:val="009A59AD"/>
    <w:rsid w:val="009A5CD1"/>
    <w:rsid w:val="00A27930"/>
    <w:rsid w:val="00A32218"/>
    <w:rsid w:val="00AD781E"/>
    <w:rsid w:val="00B319D0"/>
    <w:rsid w:val="00B31D09"/>
    <w:rsid w:val="00BD3534"/>
    <w:rsid w:val="00BE7258"/>
    <w:rsid w:val="00C57532"/>
    <w:rsid w:val="00C65342"/>
    <w:rsid w:val="00C71A48"/>
    <w:rsid w:val="00CA2FB0"/>
    <w:rsid w:val="00CD751E"/>
    <w:rsid w:val="00CF0524"/>
    <w:rsid w:val="00D176A1"/>
    <w:rsid w:val="00D55387"/>
    <w:rsid w:val="00D700EF"/>
    <w:rsid w:val="00D74E30"/>
    <w:rsid w:val="00D76B3A"/>
    <w:rsid w:val="00E02BEC"/>
    <w:rsid w:val="00E75131"/>
    <w:rsid w:val="00EB699B"/>
    <w:rsid w:val="00F61382"/>
    <w:rsid w:val="00FD0B8B"/>
    <w:rsid w:val="00FE0922"/>
    <w:rsid w:val="00FE6B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,"/>
  <w:listSeparator w:val=";"/>
  <w14:docId w14:val="3E15B86F"/>
  <w15:chartTrackingRefBased/>
  <w15:docId w15:val="{2F847454-AA0C-4740-9D55-974AFF986E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7857CF"/>
    <w:pPr>
      <w:keepNext/>
      <w:outlineLvl w:val="0"/>
    </w:pPr>
    <w:rPr>
      <w:b/>
      <w:sz w:val="2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rFonts w:ascii="Verdana" w:hAnsi="Verdana" w:hint="default"/>
      <w:b w:val="0"/>
      <w:bCs w:val="0"/>
      <w:strike w:val="0"/>
      <w:dstrike w:val="0"/>
      <w:color w:val="666666"/>
      <w:sz w:val="15"/>
      <w:szCs w:val="15"/>
      <w:u w:val="none"/>
      <w:effect w:val="none"/>
    </w:rPr>
  </w:style>
  <w:style w:type="paragraph" w:styleId="NormalWeb">
    <w:name w:val="Normal (Web)"/>
    <w:basedOn w:val="Normal"/>
    <w:pPr>
      <w:spacing w:before="100" w:beforeAutospacing="1" w:after="100" w:afterAutospacing="1"/>
    </w:pPr>
    <w:rPr>
      <w:rFonts w:ascii="Verdana" w:hAnsi="Verdana"/>
      <w:sz w:val="17"/>
      <w:szCs w:val="17"/>
    </w:rPr>
  </w:style>
  <w:style w:type="paragraph" w:styleId="DocumentMap">
    <w:name w:val="Document Map"/>
    <w:basedOn w:val="Normal"/>
    <w:semiHidden/>
    <w:rsid w:val="00723359"/>
    <w:pPr>
      <w:shd w:val="clear" w:color="auto" w:fill="000080"/>
    </w:pPr>
    <w:rPr>
      <w:rFonts w:ascii="Tahoma" w:hAnsi="Tahoma"/>
      <w:sz w:val="20"/>
      <w:szCs w:val="20"/>
    </w:rPr>
  </w:style>
  <w:style w:type="paragraph" w:styleId="Header">
    <w:name w:val="header"/>
    <w:basedOn w:val="Normal"/>
    <w:rsid w:val="00C71A48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C71A48"/>
    <w:pPr>
      <w:tabs>
        <w:tab w:val="center" w:pos="4536"/>
        <w:tab w:val="right" w:pos="9072"/>
      </w:tabs>
    </w:pPr>
  </w:style>
  <w:style w:type="paragraph" w:styleId="BalloonText">
    <w:name w:val="Balloon Text"/>
    <w:basedOn w:val="Normal"/>
    <w:link w:val="BalloonTextChar"/>
    <w:rsid w:val="00E02BE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E02BEC"/>
    <w:rPr>
      <w:rFonts w:ascii="Segoe UI" w:hAnsi="Segoe UI" w:cs="Segoe UI"/>
      <w:sz w:val="18"/>
      <w:szCs w:val="18"/>
    </w:rPr>
  </w:style>
  <w:style w:type="character" w:styleId="FollowedHyperlink">
    <w:name w:val="FollowedHyperlink"/>
    <w:basedOn w:val="DefaultParagraphFont"/>
    <w:rsid w:val="004811DA"/>
    <w:rPr>
      <w:color w:val="954F72" w:themeColor="followedHyperlink"/>
      <w:u w:val="single"/>
    </w:rPr>
  </w:style>
  <w:style w:type="paragraph" w:styleId="ListParagraph">
    <w:name w:val="List Paragraph"/>
    <w:basedOn w:val="Normal"/>
    <w:uiPriority w:val="34"/>
    <w:qFormat/>
    <w:rsid w:val="008210F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png"/><Relationship Id="rId2" Type="http://schemas.openxmlformats.org/officeDocument/2006/relationships/hyperlink" Target="mailto:obshtina@burgas.bg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D451581-D2F2-4B85-BE73-892B263AB9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632</Words>
  <Characters>3913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Obstina Bourgas</Company>
  <LinksUpToDate>false</LinksUpToDate>
  <CharactersWithSpaces>4536</CharactersWithSpaces>
  <SharedDoc>false</SharedDoc>
  <HLinks>
    <vt:vector size="6" baseType="variant">
      <vt:variant>
        <vt:i4>1245267</vt:i4>
      </vt:variant>
      <vt:variant>
        <vt:i4>0</vt:i4>
      </vt:variant>
      <vt:variant>
        <vt:i4>0</vt:i4>
      </vt:variant>
      <vt:variant>
        <vt:i4>5</vt:i4>
      </vt:variant>
      <vt:variant>
        <vt:lpwstr>http://www.burgas.bg/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Lena_B</dc:creator>
  <cp:keywords/>
  <dc:description/>
  <cp:lastModifiedBy>Gergana Chanakova</cp:lastModifiedBy>
  <cp:revision>2</cp:revision>
  <cp:lastPrinted>2021-09-30T07:05:00Z</cp:lastPrinted>
  <dcterms:created xsi:type="dcterms:W3CDTF">2024-02-06T14:04:00Z</dcterms:created>
  <dcterms:modified xsi:type="dcterms:W3CDTF">2024-02-06T14:04:00Z</dcterms:modified>
</cp:coreProperties>
</file>