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6EF" w:rsidRPr="00B016EF" w:rsidRDefault="00B016EF" w:rsidP="00B016EF">
      <w:pPr>
        <w:keepNext/>
        <w:spacing w:after="0" w:line="240" w:lineRule="auto"/>
        <w:ind w:left="708" w:firstLine="708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B016EF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6C5A7FA" wp14:editId="42A7FAE7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16EF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B016EF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B016EF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B016EF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</w:t>
      </w:r>
      <w:r w:rsidRPr="00B016EF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B016EF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B016EF" w:rsidRPr="00B016EF" w:rsidRDefault="00B016EF" w:rsidP="00B016EF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</w:t>
      </w:r>
      <w:proofErr w:type="spellStart"/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>Burgas</w:t>
      </w:r>
      <w:proofErr w:type="spellEnd"/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>, Bulgaria</w:t>
      </w:r>
    </w:p>
    <w:p w:rsidR="00B016EF" w:rsidRPr="00B016EF" w:rsidRDefault="00B016EF" w:rsidP="00B016EF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          </w:t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B016EF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B016EF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B016EF" w:rsidRPr="00B016EF" w:rsidRDefault="00B016EF" w:rsidP="00B016EF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B016EF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B016EF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B016EF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B016EF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o</w:t>
        </w:r>
        <w:r w:rsidRPr="00B016EF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bs</w:t>
        </w:r>
        <w:r w:rsidRPr="00B016EF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h</w:t>
        </w:r>
        <w:r w:rsidRPr="00B016EF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tina</w:t>
        </w:r>
        <w:r w:rsidRPr="00B016EF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@</w:t>
        </w:r>
        <w:r w:rsidRPr="00B016EF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burgas</w:t>
        </w:r>
        <w:r w:rsidRPr="00B016EF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.</w:t>
        </w:r>
        <w:r w:rsidRPr="00B016EF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B016EF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B016EF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B016EF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B016EF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B016EF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B016EF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B016EF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B016EF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B016EF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B016EF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B016EF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B016EF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B016EF" w:rsidRPr="00B016EF" w:rsidRDefault="00B016EF" w:rsidP="00B016EF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B016EF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B016EF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B016EF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B016EF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B016EF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B016EF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2F462056" wp14:editId="512990E1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16EF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09437F03" wp14:editId="745A8EEA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16EF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D0970A" wp14:editId="063F29B0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016EF" w:rsidRPr="00824934" w:rsidRDefault="00B016EF" w:rsidP="00B016EF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0970A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B016EF" w:rsidRPr="00824934" w:rsidRDefault="00B016EF" w:rsidP="00B016EF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70D37" w:rsidRDefault="00170D37" w:rsidP="00B016EF">
      <w:pPr>
        <w:spacing w:after="0" w:line="240" w:lineRule="atLeast"/>
        <w:ind w:left="-426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6B72BA" w:rsidRDefault="006B72BA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77D78" w:rsidRDefault="00377D78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77D78" w:rsidRDefault="00377D78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Pr="0023731D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170D37" w:rsidRPr="0023731D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170D37" w:rsidRPr="0023731D" w:rsidRDefault="00170D37" w:rsidP="00170D37">
      <w:pPr>
        <w:keepNext/>
        <w:spacing w:after="0" w:line="24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170D37" w:rsidRPr="0023731D" w:rsidRDefault="00170D37" w:rsidP="00170D37">
      <w:pPr>
        <w:keepNext/>
        <w:spacing w:after="0" w:line="24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Pr="0023731D" w:rsidRDefault="00170D37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Pr="0023731D" w:rsidRDefault="00170D37" w:rsidP="00170D3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170D37" w:rsidRPr="0023731D" w:rsidRDefault="00170D37" w:rsidP="00170D3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Pr="0023731D" w:rsidRDefault="00170D37" w:rsidP="00170D3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170D37" w:rsidRPr="0023731D" w:rsidRDefault="00170D37" w:rsidP="00170D3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170D37" w:rsidRPr="0023731D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Pr="0023731D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016EF" w:rsidRPr="0023731D" w:rsidRDefault="00170D37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23731D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Учредяване безвъзмездно право на ползване на </w:t>
      </w:r>
      <w:r w:rsidR="00B016EF"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>Народно читалище „Съзнание – 1927 г.“</w:t>
      </w:r>
      <w:r w:rsidR="00203A87">
        <w:rPr>
          <w:rFonts w:ascii="Times New Roman" w:eastAsia="Times New Roman" w:hAnsi="Times New Roman" w:cs="Times New Roman"/>
          <w:sz w:val="28"/>
          <w:szCs w:val="20"/>
          <w:lang w:eastAsia="bg-BG"/>
        </w:rPr>
        <w:t>, с. Маринка,</w:t>
      </w:r>
      <w:r w:rsidR="00B016EF"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</w:t>
      </w:r>
      <w:r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>ърху</w:t>
      </w:r>
      <w:r w:rsidR="00382AA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част от</w:t>
      </w:r>
      <w:r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203A8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общински </w:t>
      </w:r>
      <w:r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>недвижим имот, представляващ</w:t>
      </w:r>
      <w:r w:rsidR="00B016EF" w:rsidRPr="002373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масивна едноетажна сграда, отразена с идентификатор 47202.501.1036.1 в КККР на с. Маринка, община Бургас, разположена в УПИ </w:t>
      </w:r>
      <w:r w:rsidR="00B016EF" w:rsidRPr="0023731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IV-501213,</w:t>
      </w:r>
      <w:r w:rsidR="00B016EF" w:rsidRPr="002373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 24 по ПУП-ПРЗ на с. Маринка</w:t>
      </w:r>
      <w:r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64382A" w:rsidRPr="0023731D" w:rsidRDefault="0064382A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170D37" w:rsidRPr="0023731D" w:rsidRDefault="00170D37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 ОБЩИНСКИ СЪВЕТНИЦИ,</w:t>
      </w:r>
    </w:p>
    <w:p w:rsidR="00170D37" w:rsidRPr="0023731D" w:rsidRDefault="00170D37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</w:pPr>
      <w:r w:rsidRPr="0023731D"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  <w:tab/>
      </w:r>
    </w:p>
    <w:p w:rsidR="00803CBF" w:rsidRPr="0023731D" w:rsidRDefault="00170D37" w:rsidP="00803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В Общин</w:t>
      </w:r>
      <w:r w:rsidR="00744A31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а Бургас е постъпило заявление</w:t>
      </w:r>
      <w:r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вх. №</w:t>
      </w:r>
      <w:r w:rsidR="00B016EF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65-00-171/27.09</w:t>
      </w:r>
      <w:r w:rsidR="0064382A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.2023 </w:t>
      </w:r>
      <w:r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г. от</w:t>
      </w:r>
      <w:r w:rsidR="00B016EF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Народно читалище „Съзнание – 1927 г.“, ЕИК 000045764, със седалище и адрес на управление: Община Бургас, с. Маринка, представлявано от г-жа Н</w:t>
      </w:r>
      <w:r w:rsidR="00D64D9B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.</w:t>
      </w:r>
      <w:r w:rsidR="00B016EF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</w:t>
      </w:r>
      <w:proofErr w:type="spellStart"/>
      <w:r w:rsidR="00B016EF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Х</w:t>
      </w:r>
      <w:r w:rsidR="00D64D9B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.</w:t>
      </w:r>
      <w:r w:rsidR="00B016EF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Тенева</w:t>
      </w:r>
      <w:proofErr w:type="spellEnd"/>
      <w:r w:rsidR="00B016EF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, </w:t>
      </w:r>
      <w:r w:rsidR="00F83EE5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с </w:t>
      </w:r>
      <w:r w:rsidR="00F83EE5"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искане за </w:t>
      </w:r>
      <w:r w:rsidR="00803CBF"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>предоставяне на помещения</w:t>
      </w:r>
      <w:r w:rsid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 сграда</w:t>
      </w:r>
      <w:r w:rsidR="00203A87">
        <w:rPr>
          <w:rFonts w:ascii="Times New Roman" w:eastAsia="Times New Roman" w:hAnsi="Times New Roman" w:cs="Times New Roman"/>
          <w:sz w:val="28"/>
          <w:szCs w:val="20"/>
          <w:lang w:eastAsia="bg-BG"/>
        </w:rPr>
        <w:t>та на бившето кметство на с.</w:t>
      </w:r>
      <w:r w:rsid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Маринка, община Бургас.</w:t>
      </w:r>
    </w:p>
    <w:p w:rsidR="00803CBF" w:rsidRDefault="0023731D" w:rsidP="00B01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Ви</w:t>
      </w:r>
      <w:r w:rsidR="00203A87">
        <w:rPr>
          <w:rFonts w:ascii="Times New Roman" w:eastAsia="Times New Roman" w:hAnsi="Times New Roman" w:cs="Times New Roman"/>
          <w:sz w:val="28"/>
          <w:szCs w:val="28"/>
          <w:lang w:eastAsia="bg-BG"/>
        </w:rPr>
        <w:t>зираните помещения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</w:t>
      </w:r>
      <w:r w:rsidRPr="009F7559">
        <w:rPr>
          <w:rFonts w:ascii="Times New Roman" w:eastAsia="Times New Roman" w:hAnsi="Times New Roman" w:cs="Times New Roman"/>
          <w:sz w:val="28"/>
          <w:szCs w:val="28"/>
          <w:lang w:eastAsia="bg-BG"/>
        </w:rPr>
        <w:t>част от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недвижим</w:t>
      </w:r>
      <w:r w:rsidRPr="009F755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имот, актуван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Акт №1017/30.10.1998</w:t>
      </w:r>
      <w:r w:rsidR="00382AA5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 </w:t>
      </w:r>
      <w:r w:rsidRPr="001E621E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г. за публична общинска собственост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, представляваща: обособени обекти </w:t>
      </w:r>
      <w:r w:rsidR="00825F07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с №№1, 1а и 2, разположени</w:t>
      </w:r>
      <w:r w:rsidR="00744A31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в</w:t>
      </w:r>
      <w:r w:rsidR="00203A87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масивна едноетажна сграда</w:t>
      </w:r>
      <w:r w:rsidR="00256878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- бивше кметство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,</w:t>
      </w:r>
      <w:r w:rsidR="00825F07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находяща се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в УПИ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IV-501213,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. 24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>актуализирания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ПУП-ПРЗ на с. Маринка, община Бургас, отреден „За обществено и дело</w:t>
      </w:r>
      <w:r w:rsidR="00256878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во обслужване и ТП“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, отразена </w:t>
      </w:r>
      <w:r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идентификатор 47202.501.1036.1 в одобрените </w:t>
      </w:r>
      <w:r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КККР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с. Маринка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, с обща площ на трите помещение 39,73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, при общи граници на обектите: север – външен зид</w:t>
      </w:r>
      <w:r w:rsidR="00382AA5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към ул. „Вела Пеева“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, изток – външен зид</w:t>
      </w:r>
      <w:r w:rsidR="00382AA5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към ул. „Михаил Герджиков“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, юг – входно антре и помещение №3, запад – външен зид</w:t>
      </w:r>
      <w:r w:rsidR="00382AA5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към УПИ </w:t>
      </w:r>
      <w:r w:rsidR="00382AA5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>III-501213</w:t>
      </w:r>
      <w:r w:rsidR="00256878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.</w:t>
      </w:r>
    </w:p>
    <w:p w:rsidR="004F44BE" w:rsidRPr="00203A87" w:rsidRDefault="00203A87" w:rsidP="00203A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Описаната по-горе общинска сграда </w:t>
      </w:r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не се ползва за кметство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повече от петнадесет години</w:t>
      </w:r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и </w:t>
      </w:r>
      <w:r w:rsidR="004F44BE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е с отпаднало предназначение,</w:t>
      </w:r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тъй кат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о кметството на с.</w:t>
      </w:r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Маринка е преместено в новопостроена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за това </w:t>
      </w:r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сграда.</w:t>
      </w:r>
      <w:r w:rsidR="004F44BE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</w:t>
      </w:r>
    </w:p>
    <w:p w:rsidR="00256878" w:rsidRDefault="00256878" w:rsidP="00B01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val="en-US" w:eastAsia="bg-BG"/>
        </w:rPr>
      </w:pPr>
      <w:r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lastRenderedPageBreak/>
        <w:t>Народно читалище „Съзнание – 1927 г.“</w:t>
      </w:r>
      <w:r w:rsidR="00203A87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, с.</w:t>
      </w:r>
      <w:r w:rsidR="00B373E4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Маринка</w:t>
      </w:r>
      <w:r w:rsidR="00203A87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,</w:t>
      </w:r>
      <w:r w:rsidR="00B373E4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няма собствена сграда и към настоящия момент се помещава в приземните помещения</w:t>
      </w:r>
      <w:r w:rsidR="00AE12A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в новата сграда на кметството, но те</w:t>
      </w:r>
      <w:r w:rsidR="00203A87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са </w:t>
      </w:r>
      <w:r w:rsidR="00AE12A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не</w:t>
      </w:r>
      <w:r w:rsidR="00203A87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достатъчни да покрият нуждите му.</w:t>
      </w:r>
    </w:p>
    <w:p w:rsidR="00B373E4" w:rsidRDefault="00B373E4" w:rsidP="00B37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Читалището е вписано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 регистъра на юридическите лица с нестопанска цел при Бургаски окръжен съд (БОС), с решение от </w:t>
      </w:r>
      <w:r w:rsidR="0038611E">
        <w:rPr>
          <w:rFonts w:ascii="Times New Roman" w:eastAsia="Times New Roman" w:hAnsi="Times New Roman" w:cs="Times New Roman"/>
          <w:sz w:val="28"/>
          <w:szCs w:val="20"/>
          <w:lang w:eastAsia="bg-BG"/>
        </w:rPr>
        <w:t>№2469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754A9B">
        <w:rPr>
          <w:rFonts w:ascii="Times New Roman" w:eastAsia="Times New Roman" w:hAnsi="Times New Roman" w:cs="Times New Roman"/>
          <w:sz w:val="28"/>
          <w:szCs w:val="20"/>
          <w:lang w:eastAsia="bg-BG"/>
        </w:rPr>
        <w:t>25.09</w:t>
      </w:r>
      <w:r w:rsidR="0038611E">
        <w:rPr>
          <w:rFonts w:ascii="Times New Roman" w:eastAsia="Times New Roman" w:hAnsi="Times New Roman" w:cs="Times New Roman"/>
          <w:sz w:val="28"/>
          <w:szCs w:val="20"/>
          <w:lang w:eastAsia="bg-BG"/>
        </w:rPr>
        <w:t>.1997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г., </w:t>
      </w:r>
      <w:r w:rsidR="0038611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под </w:t>
      </w:r>
      <w:proofErr w:type="spellStart"/>
      <w:r w:rsidR="0038611E">
        <w:rPr>
          <w:rFonts w:ascii="Times New Roman" w:eastAsia="Times New Roman" w:hAnsi="Times New Roman" w:cs="Times New Roman"/>
          <w:sz w:val="28"/>
          <w:szCs w:val="20"/>
          <w:lang w:eastAsia="bg-BG"/>
        </w:rPr>
        <w:t>парт</w:t>
      </w:r>
      <w:proofErr w:type="spellEnd"/>
      <w:r w:rsidR="0038611E">
        <w:rPr>
          <w:rFonts w:ascii="Times New Roman" w:eastAsia="Times New Roman" w:hAnsi="Times New Roman" w:cs="Times New Roman"/>
          <w:sz w:val="28"/>
          <w:szCs w:val="20"/>
          <w:lang w:eastAsia="bg-BG"/>
        </w:rPr>
        <w:t>. №97, том 4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стр. </w:t>
      </w:r>
      <w:r w:rsidR="0038611E">
        <w:rPr>
          <w:rFonts w:ascii="Times New Roman" w:eastAsia="Times New Roman" w:hAnsi="Times New Roman" w:cs="Times New Roman"/>
          <w:sz w:val="28"/>
          <w:szCs w:val="20"/>
          <w:lang w:eastAsia="bg-BG"/>
        </w:rPr>
        <w:t>30,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ф. д. </w:t>
      </w:r>
      <w:r w:rsidR="00754A9B">
        <w:rPr>
          <w:rFonts w:ascii="Times New Roman" w:eastAsia="Times New Roman" w:hAnsi="Times New Roman" w:cs="Times New Roman"/>
          <w:sz w:val="28"/>
          <w:szCs w:val="20"/>
          <w:lang w:eastAsia="bg-BG"/>
        </w:rPr>
        <w:t>2469/1997, ЕФН 0297024691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, в регистъра на юридическите лица с нестопанска цел към Агенция по вписванията</w:t>
      </w:r>
      <w:r w:rsidR="0038611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ЕИК 000045764, както и в Публичния регистър на народните читалища и читалищни сдружения, воден от Министерството</w:t>
      </w:r>
      <w:r w:rsidR="00D53F2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културата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</w:p>
    <w:p w:rsidR="009F7A9B" w:rsidRDefault="00203A87" w:rsidP="00B373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Исканите от читалището</w:t>
      </w:r>
      <w:r w:rsidR="009F7A9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помещения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</w:t>
      </w:r>
      <w:r w:rsidRPr="00203A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града с идентификатор 47202.501.1036.1 по </w:t>
      </w:r>
      <w:r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КККР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с. Маринка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F7A9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са свободни и </w:t>
      </w:r>
      <w:r w:rsidR="009F7A9B">
        <w:rPr>
          <w:rFonts w:ascii="Times New Roman" w:eastAsia="Times New Roman" w:hAnsi="Times New Roman" w:cs="Times New Roman"/>
          <w:sz w:val="28"/>
          <w:szCs w:val="28"/>
          <w:lang w:eastAsia="bg-BG"/>
        </w:rPr>
        <w:t>не са</w:t>
      </w:r>
      <w:r w:rsidR="009F7A9B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необходим</w:t>
      </w:r>
      <w:r w:rsidR="009F7A9B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9F7A9B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нуждите на органите на Община Бургас</w:t>
      </w:r>
      <w:r w:rsidR="009F7A9B" w:rsidRPr="00D11D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или</w:t>
      </w:r>
      <w:proofErr w:type="spellEnd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на</w:t>
      </w:r>
      <w:proofErr w:type="spellEnd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юридически</w:t>
      </w:r>
      <w:proofErr w:type="spellEnd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лица</w:t>
      </w:r>
      <w:proofErr w:type="spellEnd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на</w:t>
      </w:r>
      <w:proofErr w:type="spellEnd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издръжка</w:t>
      </w:r>
      <w:proofErr w:type="spellEnd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на</w:t>
      </w:r>
      <w:proofErr w:type="spellEnd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общинския</w:t>
      </w:r>
      <w:proofErr w:type="spellEnd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9F7A9B" w:rsidRPr="00D11D2F">
        <w:rPr>
          <w:rFonts w:ascii="Times New Roman" w:hAnsi="Times New Roman" w:cs="Times New Roman"/>
          <w:sz w:val="28"/>
          <w:szCs w:val="28"/>
          <w:lang w:val="en"/>
        </w:rPr>
        <w:t>бюджет</w:t>
      </w:r>
      <w:proofErr w:type="spellEnd"/>
      <w:r w:rsidR="009F7A9B">
        <w:rPr>
          <w:rFonts w:ascii="Times New Roman" w:hAnsi="Times New Roman" w:cs="Times New Roman"/>
          <w:sz w:val="28"/>
          <w:szCs w:val="28"/>
        </w:rPr>
        <w:t>.</w:t>
      </w:r>
    </w:p>
    <w:p w:rsidR="009F7A9B" w:rsidRDefault="009F7A9B" w:rsidP="009F7A9B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Правна възможност за предоставяне на помещенията на </w:t>
      </w:r>
      <w:r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>Народно читалище „Съзнание – 1927 г.“</w:t>
      </w:r>
      <w:r w:rsidRPr="009F7A9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дава</w:t>
      </w:r>
      <w:r w:rsidR="0004666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разпоредбата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чл. </w:t>
      </w:r>
      <w:r>
        <w:rPr>
          <w:rFonts w:ascii="Times New Roman" w:eastAsia="Calibri" w:hAnsi="Times New Roman" w:cs="Times New Roman"/>
          <w:sz w:val="28"/>
        </w:rPr>
        <w:t>39, ал. 4</w:t>
      </w:r>
      <w:r w:rsidRPr="00056D7A">
        <w:rPr>
          <w:rFonts w:ascii="Times New Roman" w:eastAsia="Calibri" w:hAnsi="Times New Roman" w:cs="Times New Roman"/>
          <w:sz w:val="28"/>
        </w:rPr>
        <w:t xml:space="preserve"> от Закона за общинската собственост</w:t>
      </w:r>
      <w:r w:rsidR="0004666D">
        <w:rPr>
          <w:rFonts w:ascii="Times New Roman" w:eastAsia="Calibri" w:hAnsi="Times New Roman" w:cs="Times New Roman"/>
          <w:sz w:val="28"/>
        </w:rPr>
        <w:t>,</w:t>
      </w:r>
      <w:r w:rsidRPr="00056D7A">
        <w:rPr>
          <w:rFonts w:ascii="Times New Roman" w:eastAsia="Calibri" w:hAnsi="Times New Roman" w:cs="Times New Roman"/>
          <w:sz w:val="28"/>
        </w:rPr>
        <w:t xml:space="preserve"> </w:t>
      </w:r>
      <w:r w:rsidR="0004666D">
        <w:rPr>
          <w:rFonts w:ascii="Times New Roman" w:eastAsia="Calibri" w:hAnsi="Times New Roman" w:cs="Times New Roman"/>
          <w:sz w:val="28"/>
        </w:rPr>
        <w:t xml:space="preserve">съгласно която 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б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езвъзмездно право на ползване 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върху имоти и вещи – частна общинска собственост може да 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се учр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еди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без търг или конкурс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,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след решение на общинския съвет, прието с мнозинство </w:t>
      </w:r>
      <w:r w:rsidR="008F1E99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от 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две тре</w:t>
      </w:r>
      <w:r w:rsidR="00744A31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ти от общия брой на съветниците.</w:t>
      </w:r>
      <w:r w:rsidR="0004666D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</w:t>
      </w:r>
      <w:r w:rsidR="00744A31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За предоставяне по този ред, е необходимо </w:t>
      </w:r>
      <w:r w:rsidR="00203A87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преди това </w:t>
      </w:r>
      <w:r w:rsidR="0004666D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имотът, актуван с</w:t>
      </w:r>
      <w:r w:rsidR="0004666D" w:rsidRPr="0004666D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</w:t>
      </w:r>
      <w:r w:rsidR="0004666D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Акт №1017/30.10.1998</w:t>
      </w:r>
      <w:r w:rsidR="00754A9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 </w:t>
      </w:r>
      <w:r w:rsidR="0004666D" w:rsidRPr="001E621E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г. за публична общинска собственост</w:t>
      </w:r>
      <w:r w:rsidR="0004666D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, </w:t>
      </w:r>
      <w:r w:rsidR="00203A87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да </w:t>
      </w:r>
      <w:r w:rsidR="0004666D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бъде обявен от Общински съвет – Бургас за частна общинска собственост</w:t>
      </w:r>
      <w:r w:rsidR="00BF1287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,</w:t>
      </w:r>
      <w:r w:rsidR="00A7799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по реда на чл. 6, ал. 1</w:t>
      </w:r>
      <w:r w:rsidR="00744A31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и ал. 3</w:t>
      </w:r>
      <w:r w:rsidR="0004666D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от Закона за общинската собственост, предвид отпадналото му предназначение. </w:t>
      </w:r>
      <w:r w:rsidR="0004666D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</w:t>
      </w:r>
    </w:p>
    <w:p w:rsidR="008F1E99" w:rsidRDefault="008F1E99" w:rsidP="009F7A9B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Предоставянето на помещенията за нуждите на НЧ „Съзнание – 1927 г.“ ще даде възможност за развитие и разширяване на дейността му, както форма за </w:t>
      </w:r>
      <w:proofErr w:type="spellStart"/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изграджане</w:t>
      </w:r>
      <w:proofErr w:type="spellEnd"/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на общностен дух и </w:t>
      </w:r>
      <w:proofErr w:type="spellStart"/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самочуствие</w:t>
      </w:r>
      <w:proofErr w:type="spellEnd"/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от една страна, продължаване на традициите и създаване на нови форми на творчество и култура в населеното място, което съсредоточава живота и свободното време на различни поколения граждани на общината. Дейността е в изпълнение на СП 5 от Програмата за демографско развитие на Община Бургас. </w:t>
      </w:r>
    </w:p>
    <w:p w:rsidR="003A5AB5" w:rsidRDefault="00A7799B" w:rsidP="003A5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оглед </w:t>
      </w:r>
      <w:r w:rsidR="00964B31">
        <w:rPr>
          <w:rFonts w:ascii="Times New Roman" w:eastAsia="Times New Roman" w:hAnsi="Times New Roman" w:cs="Times New Roman"/>
          <w:sz w:val="28"/>
          <w:szCs w:val="28"/>
        </w:rPr>
        <w:t>дългогодишната дейност</w:t>
      </w:r>
      <w:r w:rsidR="003A5AB5">
        <w:rPr>
          <w:rFonts w:ascii="Times New Roman" w:eastAsia="Times New Roman" w:hAnsi="Times New Roman" w:cs="Times New Roman"/>
          <w:sz w:val="28"/>
          <w:szCs w:val="28"/>
        </w:rPr>
        <w:t>, осъществявана от</w:t>
      </w:r>
      <w:r w:rsidR="00DF51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150"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>Народно читалище „Съзнание – 1927 г.“</w:t>
      </w:r>
      <w:r w:rsidR="00744A31">
        <w:rPr>
          <w:rFonts w:ascii="Times New Roman" w:eastAsia="Times New Roman" w:hAnsi="Times New Roman" w:cs="Times New Roman"/>
          <w:sz w:val="28"/>
          <w:szCs w:val="28"/>
        </w:rPr>
        <w:t>,</w:t>
      </w:r>
      <w:r w:rsidR="00964B31">
        <w:rPr>
          <w:rFonts w:ascii="Times New Roman" w:eastAsia="Times New Roman" w:hAnsi="Times New Roman" w:cs="Times New Roman"/>
          <w:sz w:val="28"/>
          <w:szCs w:val="28"/>
        </w:rPr>
        <w:t xml:space="preserve"> имаща за цел развитието и обогатяването на културния живот на жителите на с. </w:t>
      </w:r>
      <w:r w:rsidR="00DF5150">
        <w:rPr>
          <w:rFonts w:ascii="Times New Roman" w:eastAsia="Times New Roman" w:hAnsi="Times New Roman" w:cs="Times New Roman"/>
          <w:sz w:val="28"/>
          <w:szCs w:val="28"/>
        </w:rPr>
        <w:t>Маринка, запазване на народните обичаи и традиции, разширяване познанията на гражданите и приобщаването им към ценностите и постиженията на науката, изкуството и културата, възпитание и утвърждаване на националното самосъзнание,</w:t>
      </w:r>
      <w:r w:rsidR="00964B31">
        <w:rPr>
          <w:rFonts w:ascii="Times New Roman" w:eastAsia="Times New Roman" w:hAnsi="Times New Roman" w:cs="Times New Roman"/>
          <w:sz w:val="28"/>
          <w:szCs w:val="28"/>
        </w:rPr>
        <w:t xml:space="preserve"> Община</w:t>
      </w:r>
      <w:r w:rsidR="00DF5150">
        <w:rPr>
          <w:rFonts w:ascii="Times New Roman" w:eastAsia="Times New Roman" w:hAnsi="Times New Roman" w:cs="Times New Roman"/>
          <w:sz w:val="28"/>
          <w:szCs w:val="28"/>
        </w:rPr>
        <w:t xml:space="preserve"> Бургас намира за целесъобразно да </w:t>
      </w:r>
      <w:r w:rsidR="00964B31">
        <w:rPr>
          <w:rFonts w:ascii="Times New Roman" w:eastAsia="Times New Roman" w:hAnsi="Times New Roman" w:cs="Times New Roman"/>
          <w:sz w:val="28"/>
          <w:szCs w:val="28"/>
        </w:rPr>
        <w:t>бъде учредено</w:t>
      </w:r>
      <w:r w:rsidRPr="00A779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полза на читалището</w:t>
      </w:r>
      <w:r w:rsidR="00964B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4B31" w:rsidRPr="0023731D">
        <w:rPr>
          <w:rFonts w:ascii="Times New Roman" w:eastAsia="Times New Roman" w:hAnsi="Times New Roman" w:cs="Times New Roman"/>
          <w:sz w:val="28"/>
          <w:szCs w:val="20"/>
          <w:lang w:eastAsia="bg-BG"/>
        </w:rPr>
        <w:t>безвъзмездно право на ползване</w:t>
      </w:r>
      <w:r w:rsidR="00DF515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върху</w:t>
      </w:r>
      <w:r w:rsidR="003A5AB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от част </w:t>
      </w:r>
      <w:r w:rsidR="003A5A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сграда </w:t>
      </w:r>
      <w:r w:rsidR="003A5AB5" w:rsidRPr="002373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="003A5AB5">
        <w:rPr>
          <w:rFonts w:ascii="Times New Roman" w:eastAsia="Times New Roman" w:hAnsi="Times New Roman" w:cs="Times New Roman"/>
          <w:sz w:val="28"/>
          <w:szCs w:val="28"/>
          <w:lang w:eastAsia="bg-BG"/>
        </w:rPr>
        <w:t>идентификатор 47202.501.1036.1 по</w:t>
      </w:r>
      <w:r w:rsidR="003A5AB5" w:rsidRPr="002373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КККР на с. Маринка</w:t>
      </w:r>
      <w:r w:rsidR="003A5A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включваща </w:t>
      </w:r>
      <w:r w:rsidR="003A5AB5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обособени обекти с №№1, 1а и 2.</w:t>
      </w:r>
    </w:p>
    <w:p w:rsidR="00A7799B" w:rsidRPr="00B70098" w:rsidRDefault="00A7799B" w:rsidP="00A779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 и на основание правомощията ми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по чл. 64</w:t>
      </w:r>
      <w:r w:rsidRPr="00E66B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1, от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действащия </w:t>
      </w:r>
      <w:r w:rsidRPr="00E66BEE">
        <w:rPr>
          <w:rFonts w:ascii="Times New Roman" w:eastAsia="Times New Roman" w:hAnsi="Times New Roman" w:cs="Times New Roman"/>
          <w:bCs/>
          <w:spacing w:val="4"/>
          <w:sz w:val="28"/>
          <w:lang w:eastAsia="bg-BG"/>
        </w:rPr>
        <w:t xml:space="preserve">Правилник за организацията и дейността на общинския съвет и </w:t>
      </w:r>
      <w:r w:rsidRPr="00E66BEE">
        <w:rPr>
          <w:rFonts w:ascii="Times New Roman" w:eastAsia="Times New Roman" w:hAnsi="Times New Roman" w:cs="Times New Roman"/>
          <w:bCs/>
          <w:color w:val="000000"/>
          <w:spacing w:val="4"/>
          <w:sz w:val="28"/>
          <w:lang w:eastAsia="bg-BG"/>
        </w:rPr>
        <w:t>взаимодействието му с общинската администрация на Община Бургас, приет от Общински съвет - Бургас,</w:t>
      </w:r>
      <w:r w:rsidRPr="00E66B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66BEE">
        <w:rPr>
          <w:rFonts w:ascii="Times New Roman" w:eastAsia="Times New Roman" w:hAnsi="Times New Roman" w:cs="Times New Roman"/>
          <w:sz w:val="28"/>
          <w:szCs w:val="20"/>
          <w:lang w:eastAsia="bg-BG"/>
        </w:rPr>
        <w:t>предлагам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Общински съвет - Бургас</w:t>
      </w:r>
      <w:r w:rsidRPr="00E66BEE">
        <w:rPr>
          <w:rFonts w:ascii="Times New Roman" w:eastAsia="Times New Roman" w:hAnsi="Times New Roman" w:cs="Times New Roman"/>
          <w:sz w:val="28"/>
          <w:szCs w:val="20"/>
          <w:lang w:eastAsia="bg-BG"/>
        </w:rPr>
        <w:t>, на основание чл. 21, ал. 1, т. 8 от Закона за местното самоуправление и местната адми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нистрация, чл. 6, ал. 1 и</w:t>
      </w:r>
      <w:r w:rsidRPr="00A7799B">
        <w:rPr>
          <w:rFonts w:ascii="Times New Roman" w:eastAsia="Calibri" w:hAnsi="Times New Roman" w:cs="Times New Roman"/>
          <w:sz w:val="28"/>
        </w:rPr>
        <w:t xml:space="preserve"> </w:t>
      </w:r>
      <w:r w:rsidR="00744A31">
        <w:rPr>
          <w:rFonts w:ascii="Times New Roman" w:eastAsia="Calibri" w:hAnsi="Times New Roman" w:cs="Times New Roman"/>
          <w:sz w:val="28"/>
        </w:rPr>
        <w:t xml:space="preserve">ал. 3, </w:t>
      </w:r>
      <w:r w:rsidRPr="00056D7A">
        <w:rPr>
          <w:rFonts w:ascii="Times New Roman" w:eastAsia="Calibri" w:hAnsi="Times New Roman" w:cs="Times New Roman"/>
          <w:sz w:val="28"/>
        </w:rPr>
        <w:t>чл.</w:t>
      </w:r>
      <w:r>
        <w:rPr>
          <w:rFonts w:ascii="Times New Roman" w:eastAsia="Calibri" w:hAnsi="Times New Roman" w:cs="Times New Roman"/>
          <w:sz w:val="28"/>
        </w:rPr>
        <w:t xml:space="preserve"> 39, ал. 4</w:t>
      </w:r>
      <w:r w:rsidRPr="00056D7A">
        <w:rPr>
          <w:rFonts w:ascii="Times New Roman" w:eastAsia="Calibri" w:hAnsi="Times New Roman" w:cs="Times New Roman"/>
          <w:sz w:val="28"/>
        </w:rPr>
        <w:t xml:space="preserve"> от Закона за общинската собственост и чл.</w:t>
      </w:r>
      <w:r>
        <w:rPr>
          <w:rFonts w:ascii="Times New Roman" w:eastAsia="Calibri" w:hAnsi="Times New Roman" w:cs="Times New Roman"/>
          <w:sz w:val="28"/>
        </w:rPr>
        <w:t xml:space="preserve"> 46</w:t>
      </w:r>
      <w:r w:rsidRPr="00056D7A">
        <w:rPr>
          <w:rFonts w:ascii="Times New Roman" w:eastAsia="Calibri" w:hAnsi="Times New Roman" w:cs="Times New Roman"/>
          <w:sz w:val="28"/>
        </w:rPr>
        <w:t>, ал.</w:t>
      </w:r>
      <w:r>
        <w:rPr>
          <w:rFonts w:ascii="Times New Roman" w:eastAsia="Calibri" w:hAnsi="Times New Roman" w:cs="Times New Roman"/>
          <w:sz w:val="28"/>
        </w:rPr>
        <w:t xml:space="preserve"> 4 </w:t>
      </w:r>
      <w:r w:rsidRPr="00056D7A">
        <w:rPr>
          <w:rFonts w:ascii="Times New Roman" w:eastAsia="Calibri" w:hAnsi="Times New Roman" w:cs="Times New Roman"/>
          <w:sz w:val="28"/>
        </w:rPr>
        <w:lastRenderedPageBreak/>
        <w:t>от Наредбата за реда за придобиване, управление и разпореждане с общински имоти и вещи, приета от Общински съвет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056D7A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056D7A">
        <w:rPr>
          <w:rFonts w:ascii="Times New Roman" w:eastAsia="Calibri" w:hAnsi="Times New Roman" w:cs="Times New Roman"/>
          <w:sz w:val="28"/>
        </w:rPr>
        <w:t>Бургас, да вземе следното</w:t>
      </w:r>
    </w:p>
    <w:p w:rsidR="00A7799B" w:rsidRPr="00056D7A" w:rsidRDefault="00A7799B" w:rsidP="00A7799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</w:rPr>
      </w:pPr>
    </w:p>
    <w:p w:rsidR="00A7799B" w:rsidRDefault="00A7799B" w:rsidP="00A7799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C537B1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Р  Е  Ш  Е  Н  И  Е:</w:t>
      </w:r>
    </w:p>
    <w:p w:rsidR="00A7799B" w:rsidRDefault="00A7799B" w:rsidP="00A7799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</w:p>
    <w:p w:rsidR="00A7799B" w:rsidRPr="0032295B" w:rsidRDefault="00A7799B" w:rsidP="002B4814">
      <w:pPr>
        <w:pStyle w:val="ListParagraph"/>
        <w:numPr>
          <w:ilvl w:val="0"/>
          <w:numId w:val="1"/>
        </w:numPr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007FEC">
        <w:rPr>
          <w:rFonts w:ascii="Times New Roman" w:eastAsia="Times New Roman" w:hAnsi="Times New Roman" w:cs="Times New Roman"/>
          <w:sz w:val="28"/>
          <w:szCs w:val="28"/>
          <w:lang w:eastAsia="bg-BG"/>
        </w:rPr>
        <w:t>Обявява за частна общинска собственост общински недвижим имот, актуван с</w:t>
      </w:r>
      <w:r w:rsidR="002B4814" w:rsidRP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</w:t>
      </w:r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Акт №1017/30.10.1998</w:t>
      </w:r>
      <w:r w:rsidR="00754A9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 </w:t>
      </w:r>
      <w:r w:rsidR="002B4814" w:rsidRPr="001E621E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г. за публична общинска собственост</w:t>
      </w:r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, представляващ: масивна едноетажна сграда с изба, със застроена площ 127,60 </w:t>
      </w:r>
      <w:proofErr w:type="spellStart"/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кв.м</w:t>
      </w:r>
      <w:proofErr w:type="spellEnd"/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,</w:t>
      </w:r>
      <w:r w:rsidR="002B4814" w:rsidRP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</w:t>
      </w:r>
      <w:r w:rsidR="002B4814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отразена </w:t>
      </w:r>
      <w:r w:rsidR="002B481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2B48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идентификатор 47202.501.1036.1 в одобрените </w:t>
      </w:r>
      <w:r w:rsidR="002B481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КККР на </w:t>
      </w:r>
      <w:r w:rsidR="002B4814">
        <w:rPr>
          <w:rFonts w:ascii="Times New Roman" w:eastAsia="Times New Roman" w:hAnsi="Times New Roman" w:cs="Times New Roman"/>
          <w:sz w:val="28"/>
          <w:szCs w:val="28"/>
          <w:lang w:eastAsia="bg-BG"/>
        </w:rPr>
        <w:t>с. Маринка</w:t>
      </w:r>
      <w:r w:rsidR="00377D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със застроена площ 124 </w:t>
      </w:r>
      <w:proofErr w:type="spellStart"/>
      <w:r w:rsidR="00377D78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377D78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C2060B" w:rsidRPr="0032295B" w:rsidRDefault="0032295B" w:rsidP="003229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</w:pPr>
      <w:r w:rsidRPr="0032295B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2.</w:t>
      </w:r>
      <w:r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</w:t>
      </w:r>
      <w:r w:rsidRPr="0032295B">
        <w:rPr>
          <w:rFonts w:ascii="Times New Roman" w:eastAsia="Times New Roman" w:hAnsi="Times New Roman" w:cs="Times New Roman"/>
          <w:sz w:val="28"/>
          <w:szCs w:val="24"/>
          <w:lang w:eastAsia="bg-BG"/>
        </w:rPr>
        <w:t>Да се учреди в полза на</w:t>
      </w:r>
      <w:r w:rsidRPr="0032295B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Народно читалище „Съзнание – 1927 г.“, ЕИК 000045764, със седалище и адрес на управление: Община Бургас, с. Маринка, представлявано от г-жа Н</w:t>
      </w:r>
      <w:r w:rsidR="00D64D9B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.</w:t>
      </w:r>
      <w:r w:rsidRPr="0032295B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Х</w:t>
      </w:r>
      <w:r w:rsidR="00D64D9B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.</w:t>
      </w:r>
      <w:r w:rsidRPr="0032295B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Тенева, </w:t>
      </w:r>
      <w:r w:rsidR="00262DB3" w:rsidRPr="0032295B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безвъзмездно право на ползване върху </w:t>
      </w:r>
      <w:r w:rsidRPr="0032295B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част от </w:t>
      </w:r>
      <w:r w:rsidR="00262DB3" w:rsidRPr="0032295B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недвижим имот – частна общинска собственост, представляващ</w:t>
      </w:r>
      <w:r w:rsidRPr="0032295B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а</w:t>
      </w:r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 обособени обекти с №№1, 1а и 2, разположени в масивна едноетажна сграда - бивше кметство, находяща се в УПИ </w:t>
      </w:r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IV-501213, </w:t>
      </w:r>
      <w:proofErr w:type="spellStart"/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>кв</w:t>
      </w:r>
      <w:proofErr w:type="spellEnd"/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. 24 </w:t>
      </w:r>
      <w:proofErr w:type="spellStart"/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>по</w:t>
      </w:r>
      <w:proofErr w:type="spellEnd"/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 </w:t>
      </w:r>
      <w:proofErr w:type="spellStart"/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>актуализирания</w:t>
      </w:r>
      <w:proofErr w:type="spellEnd"/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 </w:t>
      </w:r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ПУП-ПРЗ на с. Маринка, община Бургас, отреден „За обществено и делово обслужване и ТП“, отразена </w:t>
      </w:r>
      <w:r w:rsidRPr="0032295B">
        <w:rPr>
          <w:rFonts w:ascii="Times New Roman" w:eastAsia="Times New Roman" w:hAnsi="Times New Roman" w:cs="Times New Roman"/>
          <w:sz w:val="28"/>
          <w:szCs w:val="28"/>
          <w:lang w:eastAsia="bg-BG"/>
        </w:rPr>
        <w:t>с идентификатор 47202.501.1036.1 в одобрените КККР на с. Маринка</w:t>
      </w:r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, с обща площ на трите помещение 39,73 </w:t>
      </w:r>
      <w:proofErr w:type="spellStart"/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>кв.м</w:t>
      </w:r>
      <w:proofErr w:type="spellEnd"/>
      <w:r w:rsidRPr="0032295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, при общи граници на обектите: </w:t>
      </w:r>
      <w:r w:rsidR="00754A9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eastAsia="bg-BG"/>
        </w:rPr>
        <w:t xml:space="preserve">север – външен зид към ул. „Вела Пеева“, изток – външен зид към ул. „Михаил Герджиков“, юг – входно антре и помещение №3, запад – външен зид към УПИ </w:t>
      </w:r>
      <w:r w:rsidR="00754A9B">
        <w:rPr>
          <w:rFonts w:ascii="Times New Roman" w:eastAsia="Times New Roman" w:hAnsi="Times New Roman" w:cs="Times New Roman"/>
          <w:color w:val="000000" w:themeColor="text1"/>
          <w:sz w:val="28"/>
          <w:szCs w:val="32"/>
          <w:lang w:val="en-US" w:eastAsia="bg-BG"/>
        </w:rPr>
        <w:t xml:space="preserve">III-501213, </w:t>
      </w:r>
      <w:r w:rsidR="00563F3B" w:rsidRPr="0032295B">
        <w:rPr>
          <w:rFonts w:ascii="Times New Roman" w:eastAsia="Times New Roman" w:hAnsi="Times New Roman" w:cs="Times New Roman"/>
          <w:sz w:val="28"/>
          <w:szCs w:val="20"/>
          <w:lang w:eastAsia="bg-BG"/>
        </w:rPr>
        <w:t>за срок от 10 (десет) години.</w:t>
      </w:r>
    </w:p>
    <w:p w:rsidR="00377D78" w:rsidRPr="00377D78" w:rsidRDefault="001E2A33" w:rsidP="00377D78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7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Приложение:</w:t>
      </w:r>
      <w:r w:rsidRPr="00C537B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61170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Заявление</w:t>
      </w:r>
      <w:r w:rsidR="0032295B" w:rsidRPr="0023731D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вх. №65-00-171/27.09.2023 г.</w:t>
      </w:r>
      <w:r w:rsidR="00377D78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в Община Бургас;</w:t>
      </w:r>
      <w:r w:rsidR="00377D78" w:rsidRPr="00377D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 АПОС №1017/30.10.1998</w:t>
      </w:r>
      <w:r w:rsidR="00754A9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en-US" w:eastAsia="bg-BG"/>
        </w:rPr>
        <w:t xml:space="preserve"> </w:t>
      </w:r>
      <w:r w:rsidR="00377D78" w:rsidRPr="00377D7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bg-BG"/>
        </w:rPr>
        <w:t xml:space="preserve">г.; </w:t>
      </w:r>
      <w:r w:rsidR="00377D78" w:rsidRPr="00377D78">
        <w:rPr>
          <w:rFonts w:ascii="Times New Roman" w:eastAsia="Times New Roman" w:hAnsi="Times New Roman" w:cs="Times New Roman"/>
          <w:sz w:val="28"/>
          <w:szCs w:val="28"/>
          <w:lang w:eastAsia="bg-BG"/>
        </w:rPr>
        <w:t>Схема-разпределение</w:t>
      </w:r>
      <w:r w:rsidR="00377D78" w:rsidRPr="00377D7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377D78" w:rsidRPr="00377D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сграда с </w:t>
      </w:r>
      <w:r w:rsidR="00377D78" w:rsidRPr="00377D78">
        <w:rPr>
          <w:rFonts w:ascii="Times New Roman" w:hAnsi="Times New Roman" w:cs="Times New Roman"/>
          <w:color w:val="000000" w:themeColor="text1"/>
          <w:sz w:val="28"/>
          <w:szCs w:val="28"/>
        </w:rPr>
        <w:t>47202.501.1036.1 по КККР на с. Маринка.</w:t>
      </w:r>
    </w:p>
    <w:p w:rsidR="001E2A33" w:rsidRPr="00377D78" w:rsidRDefault="00377D78" w:rsidP="00377D7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</w:t>
      </w:r>
    </w:p>
    <w:p w:rsidR="001E2A33" w:rsidRPr="00C537B1" w:rsidRDefault="001E2A33" w:rsidP="001E2A33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1E2A33" w:rsidRPr="00C537B1" w:rsidRDefault="001E2A33" w:rsidP="001E2A3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C537B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C537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1E2A33" w:rsidRDefault="001E2A33" w:rsidP="001E2A33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37B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377D78" w:rsidRPr="00C537B1" w:rsidRDefault="00377D78" w:rsidP="001E2A33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1E2A33" w:rsidRPr="005E6DBA" w:rsidRDefault="001E2A33" w:rsidP="00377D78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40"/>
          <w:szCs w:val="28"/>
          <w:lang w:eastAsia="bg-BG"/>
        </w:rPr>
      </w:pPr>
      <w:bookmarkStart w:id="0" w:name="_GoBack"/>
      <w:bookmarkEnd w:id="0"/>
    </w:p>
    <w:sectPr w:rsidR="001E2A33" w:rsidRPr="005E6DBA" w:rsidSect="007C32EA">
      <w:pgSz w:w="11906" w:h="16838"/>
      <w:pgMar w:top="1134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C6FAE"/>
    <w:multiLevelType w:val="hybridMultilevel"/>
    <w:tmpl w:val="50B6F0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F99"/>
    <w:rsid w:val="0004666D"/>
    <w:rsid w:val="000951D2"/>
    <w:rsid w:val="00122267"/>
    <w:rsid w:val="00132C61"/>
    <w:rsid w:val="001372ED"/>
    <w:rsid w:val="00170D37"/>
    <w:rsid w:val="001A5BC8"/>
    <w:rsid w:val="001E2A33"/>
    <w:rsid w:val="00203A87"/>
    <w:rsid w:val="00216B25"/>
    <w:rsid w:val="0023731D"/>
    <w:rsid w:val="00253B69"/>
    <w:rsid w:val="00256878"/>
    <w:rsid w:val="00262DB3"/>
    <w:rsid w:val="00265C09"/>
    <w:rsid w:val="002B4814"/>
    <w:rsid w:val="002D61B4"/>
    <w:rsid w:val="002E612A"/>
    <w:rsid w:val="0032270C"/>
    <w:rsid w:val="0032295B"/>
    <w:rsid w:val="00377D78"/>
    <w:rsid w:val="00382AA5"/>
    <w:rsid w:val="0038611E"/>
    <w:rsid w:val="003A5AB5"/>
    <w:rsid w:val="004F44BE"/>
    <w:rsid w:val="00563F3B"/>
    <w:rsid w:val="00571815"/>
    <w:rsid w:val="005E6DBA"/>
    <w:rsid w:val="0064382A"/>
    <w:rsid w:val="00656A9D"/>
    <w:rsid w:val="00661C8D"/>
    <w:rsid w:val="006877E0"/>
    <w:rsid w:val="006B72BA"/>
    <w:rsid w:val="00730806"/>
    <w:rsid w:val="00744A31"/>
    <w:rsid w:val="00754A9B"/>
    <w:rsid w:val="00761170"/>
    <w:rsid w:val="007C32EA"/>
    <w:rsid w:val="007E7F99"/>
    <w:rsid w:val="00803CBF"/>
    <w:rsid w:val="00825F07"/>
    <w:rsid w:val="008D390C"/>
    <w:rsid w:val="008F1E99"/>
    <w:rsid w:val="00964B31"/>
    <w:rsid w:val="009A294F"/>
    <w:rsid w:val="009F7A9B"/>
    <w:rsid w:val="00A576D4"/>
    <w:rsid w:val="00A641B3"/>
    <w:rsid w:val="00A7799B"/>
    <w:rsid w:val="00AC069C"/>
    <w:rsid w:val="00AD4B84"/>
    <w:rsid w:val="00AE12AD"/>
    <w:rsid w:val="00B016EF"/>
    <w:rsid w:val="00B373E4"/>
    <w:rsid w:val="00B37D3A"/>
    <w:rsid w:val="00BF1287"/>
    <w:rsid w:val="00C2060B"/>
    <w:rsid w:val="00C933F2"/>
    <w:rsid w:val="00CB034A"/>
    <w:rsid w:val="00D32AD6"/>
    <w:rsid w:val="00D4351D"/>
    <w:rsid w:val="00D53F24"/>
    <w:rsid w:val="00D64D9B"/>
    <w:rsid w:val="00DF5150"/>
    <w:rsid w:val="00E80ECA"/>
    <w:rsid w:val="00EE7FD7"/>
    <w:rsid w:val="00EF14A0"/>
    <w:rsid w:val="00EF3DDD"/>
    <w:rsid w:val="00F8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C12B"/>
  <w15:chartTrackingRefBased/>
  <w15:docId w15:val="{5F9AEDC1-914E-404F-A7DB-F7BE2394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D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0D3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C6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7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5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Gergana Chanakova</cp:lastModifiedBy>
  <cp:revision>2</cp:revision>
  <cp:lastPrinted>2024-01-18T15:47:00Z</cp:lastPrinted>
  <dcterms:created xsi:type="dcterms:W3CDTF">2024-01-19T07:42:00Z</dcterms:created>
  <dcterms:modified xsi:type="dcterms:W3CDTF">2024-01-19T07:42:00Z</dcterms:modified>
</cp:coreProperties>
</file>