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A67FD1" w14:textId="77777777" w:rsidR="00F47E13" w:rsidRPr="0099355A" w:rsidRDefault="00F47E13" w:rsidP="00F47E1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99355A">
        <w:rPr>
          <w:rFonts w:ascii="Times New Roman" w:hAnsi="Times New Roman" w:cs="Times New Roman"/>
          <w:b/>
          <w:sz w:val="26"/>
          <w:szCs w:val="26"/>
        </w:rPr>
        <w:t xml:space="preserve">ДО </w:t>
      </w:r>
    </w:p>
    <w:p w14:paraId="47823E5B" w14:textId="77777777" w:rsidR="00F47E13" w:rsidRPr="0099355A" w:rsidRDefault="00F47E13" w:rsidP="00F47E1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99355A">
        <w:rPr>
          <w:rFonts w:ascii="Times New Roman" w:hAnsi="Times New Roman" w:cs="Times New Roman"/>
          <w:b/>
          <w:sz w:val="26"/>
          <w:szCs w:val="26"/>
        </w:rPr>
        <w:t>ОБЩИНСКИ СЪВЕТ</w:t>
      </w:r>
    </w:p>
    <w:p w14:paraId="6A9F0332" w14:textId="77777777" w:rsidR="00F47E13" w:rsidRPr="0099355A" w:rsidRDefault="00F47E13" w:rsidP="00F47E1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99355A">
        <w:rPr>
          <w:rFonts w:ascii="Times New Roman" w:hAnsi="Times New Roman" w:cs="Times New Roman"/>
          <w:b/>
          <w:sz w:val="26"/>
          <w:szCs w:val="26"/>
        </w:rPr>
        <w:t>БУРГАС</w:t>
      </w:r>
    </w:p>
    <w:p w14:paraId="714A82B5" w14:textId="77777777" w:rsidR="00F47E13" w:rsidRPr="0099355A" w:rsidRDefault="00F47E13" w:rsidP="00F47E13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52854906" w14:textId="77777777" w:rsidR="00F47E13" w:rsidRPr="0099355A" w:rsidRDefault="00F47E13" w:rsidP="00F47E13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9355A">
        <w:rPr>
          <w:rFonts w:ascii="Times New Roman" w:hAnsi="Times New Roman" w:cs="Times New Roman"/>
          <w:b/>
          <w:sz w:val="26"/>
          <w:szCs w:val="26"/>
        </w:rPr>
        <w:t>ДОКЛАДНА ЗАПИСКА</w:t>
      </w:r>
    </w:p>
    <w:p w14:paraId="5E4F3AFA" w14:textId="77777777" w:rsidR="00F47E13" w:rsidRPr="0099355A" w:rsidRDefault="007C52A9" w:rsidP="00F47E13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99355A">
        <w:rPr>
          <w:rFonts w:ascii="Times New Roman" w:hAnsi="Times New Roman" w:cs="Times New Roman"/>
          <w:b/>
          <w:sz w:val="26"/>
          <w:szCs w:val="26"/>
        </w:rPr>
        <w:t xml:space="preserve">ОТ </w:t>
      </w:r>
      <w:r w:rsidRPr="0099355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СТАНИМИР АПОСТОЛОВ</w:t>
      </w:r>
    </w:p>
    <w:p w14:paraId="46E60173" w14:textId="5151BD22" w:rsidR="00F47E13" w:rsidRPr="0099355A" w:rsidRDefault="0094781E" w:rsidP="00FB66CC">
      <w:pPr>
        <w:spacing w:line="240" w:lineRule="auto"/>
        <w:ind w:firstLine="85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9355A">
        <w:rPr>
          <w:rFonts w:ascii="Times New Roman" w:hAnsi="Times New Roman" w:cs="Times New Roman"/>
          <w:b/>
          <w:sz w:val="26"/>
          <w:szCs w:val="26"/>
        </w:rPr>
        <w:t>ЗАМ.- КМЕТ „ФИНАНСИ, БЮДЖЕТ,</w:t>
      </w:r>
      <w:r w:rsidR="00F47E13" w:rsidRPr="0099355A">
        <w:rPr>
          <w:rFonts w:ascii="Times New Roman" w:hAnsi="Times New Roman" w:cs="Times New Roman"/>
          <w:b/>
          <w:sz w:val="26"/>
          <w:szCs w:val="26"/>
        </w:rPr>
        <w:t xml:space="preserve"> ИКОНОМИКА</w:t>
      </w:r>
      <w:r w:rsidR="00C41D81" w:rsidRPr="0099355A">
        <w:rPr>
          <w:rFonts w:ascii="Times New Roman" w:hAnsi="Times New Roman" w:cs="Times New Roman"/>
          <w:b/>
          <w:sz w:val="26"/>
          <w:szCs w:val="26"/>
        </w:rPr>
        <w:t xml:space="preserve"> И МОРСКО ДЕЛО</w:t>
      </w:r>
      <w:r w:rsidR="00F47E13" w:rsidRPr="0099355A">
        <w:rPr>
          <w:rFonts w:ascii="Times New Roman" w:hAnsi="Times New Roman" w:cs="Times New Roman"/>
          <w:b/>
          <w:sz w:val="26"/>
          <w:szCs w:val="26"/>
        </w:rPr>
        <w:t>“</w:t>
      </w:r>
    </w:p>
    <w:p w14:paraId="00D28188" w14:textId="77777777" w:rsidR="00F47E13" w:rsidRPr="0099355A" w:rsidRDefault="00F47E13" w:rsidP="00F47E1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355A">
        <w:rPr>
          <w:rFonts w:ascii="Times New Roman" w:hAnsi="Times New Roman" w:cs="Times New Roman"/>
          <w:b/>
          <w:sz w:val="26"/>
          <w:szCs w:val="26"/>
        </w:rPr>
        <w:t xml:space="preserve">ОТНОСНО: </w:t>
      </w:r>
      <w:r w:rsidRPr="0099355A">
        <w:rPr>
          <w:rFonts w:ascii="Times New Roman" w:hAnsi="Times New Roman" w:cs="Times New Roman"/>
          <w:sz w:val="26"/>
          <w:szCs w:val="26"/>
        </w:rPr>
        <w:t>Утвърждаване на извършените разходи за закупуване на медицинска апаратура от едноличните търговски дружества с ограничена отговорност – лечебни заведения, съгласно решение на Общински съвет – Бургас.</w:t>
      </w:r>
    </w:p>
    <w:p w14:paraId="1142AA91" w14:textId="77777777" w:rsidR="007707F4" w:rsidRPr="0099355A" w:rsidRDefault="007707F4" w:rsidP="00F47E13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26BFEF56" w14:textId="7600A18E" w:rsidR="00F47E13" w:rsidRPr="0099355A" w:rsidRDefault="00F47E13" w:rsidP="007707F4">
      <w:pPr>
        <w:spacing w:line="240" w:lineRule="auto"/>
        <w:ind w:firstLine="708"/>
        <w:rPr>
          <w:rFonts w:ascii="Times New Roman" w:hAnsi="Times New Roman" w:cs="Times New Roman"/>
          <w:b/>
          <w:sz w:val="26"/>
          <w:szCs w:val="26"/>
        </w:rPr>
      </w:pPr>
      <w:r w:rsidRPr="0099355A">
        <w:rPr>
          <w:rFonts w:ascii="Times New Roman" w:hAnsi="Times New Roman" w:cs="Times New Roman"/>
          <w:b/>
          <w:sz w:val="26"/>
          <w:szCs w:val="26"/>
        </w:rPr>
        <w:t>УВАЖАЕМИ ОБЩИНСКИ СЪВЕТНИЦИ,</w:t>
      </w:r>
    </w:p>
    <w:p w14:paraId="3BC1F92A" w14:textId="1F2F6E01" w:rsidR="00C41D81" w:rsidRPr="0099355A" w:rsidRDefault="00C41D81" w:rsidP="007707F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Община Бургас е едноличен собственик на </w:t>
      </w:r>
      <w:r w:rsidR="00C70710" w:rsidRPr="0099355A">
        <w:rPr>
          <w:rFonts w:ascii="Times New Roman" w:hAnsi="Times New Roman" w:cs="Times New Roman"/>
          <w:sz w:val="26"/>
          <w:szCs w:val="26"/>
          <w:lang w:eastAsia="bg-BG"/>
        </w:rPr>
        <w:t>9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лечебни заведения</w:t>
      </w:r>
      <w:r w:rsidR="007707F4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за болнична и извънболнична помощ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. Това са „Комплексен онкологичен център - Бургас“ ЕООД, </w:t>
      </w:r>
      <w:r w:rsidR="00BA29F9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„Център за психично здраве „Проф. д-р Иван Темков“ – Бургас“ ЕООД,  „Специализирана болница за активно лечение по пневмофтизиатрични заболявания–Бургас“ ЕООД, „Дентален център I - Бургас" ЕООД, </w:t>
      </w:r>
      <w:r w:rsidR="00BA29F9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„Диагностично - консултативен център едно - Бургас" ЕООД, </w:t>
      </w:r>
      <w:r w:rsidRPr="0099355A">
        <w:rPr>
          <w:rFonts w:ascii="Times New Roman" w:hAnsi="Times New Roman" w:cs="Times New Roman"/>
          <w:sz w:val="26"/>
          <w:szCs w:val="26"/>
        </w:rPr>
        <w:t>"Диагностично - консултативен център</w:t>
      </w:r>
      <w:r w:rsidRPr="0099355A">
        <w:rPr>
          <w:rFonts w:ascii="Times New Roman" w:hAnsi="Times New Roman" w:cs="Times New Roman"/>
          <w:sz w:val="26"/>
          <w:szCs w:val="26"/>
          <w:lang w:val="en-US"/>
        </w:rPr>
        <w:t xml:space="preserve"> I</w:t>
      </w:r>
      <w:r w:rsidRPr="0099355A">
        <w:rPr>
          <w:rFonts w:ascii="Times New Roman" w:hAnsi="Times New Roman" w:cs="Times New Roman"/>
          <w:sz w:val="26"/>
          <w:szCs w:val="26"/>
        </w:rPr>
        <w:t>I</w:t>
      </w:r>
      <w:r w:rsidRPr="0099355A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99355A">
        <w:rPr>
          <w:rFonts w:ascii="Times New Roman" w:hAnsi="Times New Roman" w:cs="Times New Roman"/>
          <w:sz w:val="26"/>
          <w:szCs w:val="26"/>
        </w:rPr>
        <w:t>- Бургас"</w:t>
      </w:r>
      <w:r w:rsidRPr="0099355A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99355A">
        <w:rPr>
          <w:rFonts w:ascii="Times New Roman" w:hAnsi="Times New Roman" w:cs="Times New Roman"/>
          <w:sz w:val="26"/>
          <w:szCs w:val="26"/>
        </w:rPr>
        <w:t xml:space="preserve">ЕООД, 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>"Медицински център I - Бургас" ЕООД</w:t>
      </w:r>
      <w:r w:rsidR="005829EA" w:rsidRPr="0099355A">
        <w:rPr>
          <w:rFonts w:ascii="Times New Roman" w:hAnsi="Times New Roman" w:cs="Times New Roman"/>
          <w:sz w:val="26"/>
          <w:szCs w:val="26"/>
          <w:lang w:eastAsia="bg-BG"/>
        </w:rPr>
        <w:t>, "Медицински център I</w:t>
      </w:r>
      <w:r w:rsidR="005829EA" w:rsidRPr="0099355A">
        <w:rPr>
          <w:rFonts w:ascii="Times New Roman" w:hAnsi="Times New Roman" w:cs="Times New Roman"/>
          <w:sz w:val="26"/>
          <w:szCs w:val="26"/>
          <w:lang w:val="en-US" w:eastAsia="bg-BG"/>
        </w:rPr>
        <w:t>I</w:t>
      </w:r>
      <w:r w:rsidR="005829EA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- Бургас" ЕООД</w:t>
      </w:r>
      <w:r w:rsidR="00D502FF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и 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>МБАЛ</w:t>
      </w:r>
      <w:r w:rsidR="00D502FF" w:rsidRPr="0099355A">
        <w:rPr>
          <w:rFonts w:ascii="Times New Roman" w:hAnsi="Times New Roman" w:cs="Times New Roman"/>
          <w:sz w:val="26"/>
          <w:szCs w:val="26"/>
          <w:lang w:eastAsia="bg-BG"/>
        </w:rPr>
        <w:t>ДБ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„</w:t>
      </w:r>
      <w:r w:rsidR="00D502FF" w:rsidRPr="0099355A">
        <w:rPr>
          <w:rFonts w:ascii="Times New Roman" w:hAnsi="Times New Roman" w:cs="Times New Roman"/>
          <w:sz w:val="26"/>
          <w:szCs w:val="26"/>
          <w:lang w:eastAsia="bg-BG"/>
        </w:rPr>
        <w:t>Света Анастасия“</w:t>
      </w:r>
      <w:r w:rsidR="005829EA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D502FF" w:rsidRPr="0099355A">
        <w:rPr>
          <w:rFonts w:ascii="Times New Roman" w:hAnsi="Times New Roman" w:cs="Times New Roman"/>
          <w:sz w:val="26"/>
          <w:szCs w:val="26"/>
          <w:lang w:eastAsia="bg-BG"/>
        </w:rPr>
        <w:t>ЕООД. Чрез тях общината гарантира предоставяне на здравни услуги и грижи за гражданите. За осигуряване на добри условия в лечебните заведения, ежегодно в капиталовата програма се залагат средства за ремонт и подобрения на материалната база, а за закупуване на медицинска апаратура, се преотстъпва сума</w:t>
      </w:r>
      <w:r w:rsidR="007707F4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-</w:t>
      </w:r>
      <w:r w:rsidR="00D502FF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в размер на определения за съответната година  дивидент, каквато възможност дава Закон</w:t>
      </w:r>
      <w:r w:rsidR="007707F4" w:rsidRPr="0099355A">
        <w:rPr>
          <w:rFonts w:ascii="Times New Roman" w:hAnsi="Times New Roman" w:cs="Times New Roman"/>
          <w:sz w:val="26"/>
          <w:szCs w:val="26"/>
          <w:lang w:eastAsia="bg-BG"/>
        </w:rPr>
        <w:t>ът</w:t>
      </w:r>
      <w:r w:rsidR="00D502FF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за лечебните заведения.</w:t>
      </w:r>
    </w:p>
    <w:p w14:paraId="5C9878C4" w14:textId="30E1CDD8" w:rsidR="00176C9F" w:rsidRPr="0099355A" w:rsidRDefault="00D502FF" w:rsidP="0040597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 w:rsidRPr="0099355A">
        <w:rPr>
          <w:rFonts w:ascii="Times New Roman" w:hAnsi="Times New Roman" w:cs="Times New Roman"/>
          <w:sz w:val="26"/>
          <w:szCs w:val="26"/>
          <w:lang w:eastAsia="bg-BG"/>
        </w:rPr>
        <w:t>В този смисъл е приетото</w:t>
      </w:r>
      <w:r w:rsidR="00256750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решение по т.</w:t>
      </w:r>
      <w:r w:rsidR="007707F4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256750" w:rsidRPr="0099355A">
        <w:rPr>
          <w:rFonts w:ascii="Times New Roman" w:hAnsi="Times New Roman" w:cs="Times New Roman"/>
          <w:sz w:val="26"/>
          <w:szCs w:val="26"/>
          <w:lang w:eastAsia="bg-BG"/>
        </w:rPr>
        <w:t>8 от заседание, проведено на 31.08.2023</w:t>
      </w:r>
      <w:r w:rsidR="007707F4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256750" w:rsidRPr="0099355A">
        <w:rPr>
          <w:rFonts w:ascii="Times New Roman" w:hAnsi="Times New Roman" w:cs="Times New Roman"/>
          <w:sz w:val="26"/>
          <w:szCs w:val="26"/>
          <w:lang w:eastAsia="bg-BG"/>
        </w:rPr>
        <w:t>г. /Протокол № 55</w:t>
      </w:r>
      <w:r w:rsidR="00F47E13" w:rsidRPr="0099355A">
        <w:rPr>
          <w:rFonts w:ascii="Times New Roman" w:hAnsi="Times New Roman" w:cs="Times New Roman"/>
          <w:sz w:val="26"/>
          <w:szCs w:val="26"/>
          <w:lang w:eastAsia="bg-BG"/>
        </w:rPr>
        <w:t>/</w:t>
      </w:r>
      <w:r w:rsidR="007707F4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на</w:t>
      </w:r>
      <w:r w:rsidR="00F47E13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Общински съвет – Бургас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, с което даде възможност на </w:t>
      </w:r>
      <w:r w:rsidR="00F47E13" w:rsidRPr="0099355A">
        <w:rPr>
          <w:rFonts w:ascii="Times New Roman" w:hAnsi="Times New Roman" w:cs="Times New Roman"/>
          <w:sz w:val="26"/>
          <w:szCs w:val="26"/>
          <w:lang w:eastAsia="bg-BG"/>
        </w:rPr>
        <w:t>едноличните търговски дружества</w:t>
      </w:r>
      <w:r w:rsidR="005E65ED" w:rsidRPr="0099355A">
        <w:rPr>
          <w:rFonts w:ascii="Times New Roman" w:hAnsi="Times New Roman" w:cs="Times New Roman"/>
          <w:sz w:val="26"/>
          <w:szCs w:val="26"/>
          <w:lang w:eastAsia="bg-BG"/>
        </w:rPr>
        <w:t>, лечебни заведения</w:t>
      </w:r>
      <w:r w:rsidR="00F47E13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5E65ED" w:rsidRPr="0099355A">
        <w:rPr>
          <w:rFonts w:ascii="Times New Roman" w:hAnsi="Times New Roman" w:cs="Times New Roman"/>
          <w:sz w:val="26"/>
          <w:szCs w:val="26"/>
          <w:lang w:eastAsia="bg-BG"/>
        </w:rPr>
        <w:t>да не отчисляват дивидент за финансовата 2022</w:t>
      </w:r>
      <w:r w:rsidR="007707F4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5E65ED" w:rsidRPr="0099355A">
        <w:rPr>
          <w:rFonts w:ascii="Times New Roman" w:hAnsi="Times New Roman" w:cs="Times New Roman"/>
          <w:sz w:val="26"/>
          <w:szCs w:val="26"/>
          <w:lang w:eastAsia="bg-BG"/>
        </w:rPr>
        <w:t>г., при условие</w:t>
      </w:r>
      <w:r w:rsidR="00CF4069" w:rsidRPr="0099355A">
        <w:rPr>
          <w:rFonts w:ascii="Times New Roman" w:hAnsi="Times New Roman" w:cs="Times New Roman"/>
          <w:sz w:val="26"/>
          <w:szCs w:val="26"/>
          <w:lang w:eastAsia="bg-BG"/>
        </w:rPr>
        <w:t>,</w:t>
      </w:r>
      <w:r w:rsidR="005E65ED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че </w:t>
      </w:r>
      <w:r w:rsidR="00176C9F" w:rsidRPr="0099355A">
        <w:rPr>
          <w:rFonts w:ascii="Times New Roman" w:hAnsi="Times New Roman" w:cs="Times New Roman"/>
          <w:sz w:val="26"/>
          <w:szCs w:val="26"/>
          <w:lang w:eastAsia="bg-BG"/>
        </w:rPr>
        <w:t>Комплексен онкологичен център - Бургас“ ЕООД</w:t>
      </w:r>
      <w:r w:rsidR="00175575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използва част</w:t>
      </w:r>
      <w:r w:rsidR="00CE4091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от</w:t>
      </w:r>
      <w:r w:rsidR="00175575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сумата за изплащане на  вноски (главница и лихва) по инвестиционен кредит за закупуване на Система за нуклеарно медицинска диагностика (Хибридна ПЕТ/КТ система и Хибридна СПЕКТ/КТ система) и Автоматизирана терапевтична система за брахитерапия</w:t>
      </w:r>
      <w:r w:rsidR="007707F4" w:rsidRPr="0099355A">
        <w:rPr>
          <w:rFonts w:ascii="Times New Roman" w:hAnsi="Times New Roman" w:cs="Times New Roman"/>
          <w:sz w:val="26"/>
          <w:szCs w:val="26"/>
          <w:lang w:eastAsia="bg-BG"/>
        </w:rPr>
        <w:t>,</w:t>
      </w:r>
      <w:r w:rsidR="00175575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отпуснат по инициативата „Джесика“, Център за психично здраве „Проф. д-р Иван Темков“ – Бургас“ ЕООД</w:t>
      </w:r>
      <w:r w:rsidR="007707F4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- да</w:t>
      </w:r>
      <w:r w:rsidR="00175575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закупи повдигателен</w:t>
      </w:r>
      <w:r w:rsidR="00175575" w:rsidRPr="0099355A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механизъм за асансьорна уредба </w:t>
      </w:r>
      <w:r w:rsidR="00175575" w:rsidRPr="009935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за осигуряване на достъпна среда за посетители и пациенти в лечебното заведение, </w:t>
      </w:r>
      <w:r w:rsidR="00175575" w:rsidRPr="0099355A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„Специализирана болница за активно лечение по пневмофтизиатрични заболявания–Бургас“ ЕООД</w:t>
      </w:r>
      <w:r w:rsidR="007707F4" w:rsidRPr="0099355A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- </w:t>
      </w:r>
      <w:r w:rsidR="00405972" w:rsidRPr="0099355A">
        <w:rPr>
          <w:rFonts w:ascii="Times New Roman" w:hAnsi="Times New Roman" w:cs="Times New Roman"/>
          <w:sz w:val="26"/>
          <w:szCs w:val="26"/>
          <w:lang w:eastAsia="bg-BG"/>
        </w:rPr>
        <w:t>частично</w:t>
      </w:r>
      <w:r w:rsidR="00405972" w:rsidRPr="0099355A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7707F4" w:rsidRPr="0099355A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да </w:t>
      </w:r>
      <w:r w:rsidR="00175575" w:rsidRPr="0099355A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финансира </w:t>
      </w:r>
      <w:r w:rsidR="00175575" w:rsidRPr="0099355A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проектиране и строителство на </w:t>
      </w:r>
      <w:r w:rsidR="00175575" w:rsidRPr="0099355A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нова едноетажна  </w:t>
      </w:r>
      <w:r w:rsidR="007707F4" w:rsidRPr="0099355A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постройка за </w:t>
      </w:r>
      <w:r w:rsidR="007707F4" w:rsidRPr="0099355A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lastRenderedPageBreak/>
        <w:t xml:space="preserve">осигуряване на диагностично-консултативна дейност за нуждите на </w:t>
      </w:r>
      <w:r w:rsidR="00175575" w:rsidRPr="0099355A">
        <w:rPr>
          <w:rFonts w:ascii="Times New Roman" w:eastAsia="Times New Roman" w:hAnsi="Times New Roman" w:cs="Times New Roman"/>
          <w:sz w:val="26"/>
          <w:szCs w:val="26"/>
          <w:lang w:eastAsia="bg-BG"/>
        </w:rPr>
        <w:t>„СБАЛПФЗ- Бургас“ ЕООД</w:t>
      </w:r>
      <w:r w:rsidR="00405972" w:rsidRPr="0099355A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r w:rsidR="007707F4" w:rsidRPr="0099355A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която се намира на територията на лечебното заведение, </w:t>
      </w:r>
      <w:r w:rsidR="00405972" w:rsidRPr="0099355A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а останалите </w:t>
      </w:r>
      <w:r w:rsidR="005E65ED" w:rsidRPr="0099355A">
        <w:rPr>
          <w:rFonts w:ascii="Times New Roman" w:hAnsi="Times New Roman" w:cs="Times New Roman"/>
          <w:sz w:val="26"/>
          <w:szCs w:val="26"/>
          <w:lang w:eastAsia="bg-BG"/>
        </w:rPr>
        <w:t>инвестират сума, в размер на 50 на сто от печалбата</w:t>
      </w:r>
      <w:r w:rsidR="007707F4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- </w:t>
      </w:r>
      <w:r w:rsidR="005E65ED" w:rsidRPr="0099355A">
        <w:rPr>
          <w:rFonts w:ascii="Times New Roman" w:hAnsi="Times New Roman" w:cs="Times New Roman"/>
          <w:sz w:val="26"/>
          <w:szCs w:val="26"/>
          <w:lang w:eastAsia="bg-BG"/>
        </w:rPr>
        <w:t>за закупув</w:t>
      </w:r>
      <w:r w:rsidR="0070195C" w:rsidRPr="0099355A">
        <w:rPr>
          <w:rFonts w:ascii="Times New Roman" w:hAnsi="Times New Roman" w:cs="Times New Roman"/>
          <w:sz w:val="26"/>
          <w:szCs w:val="26"/>
          <w:lang w:eastAsia="bg-BG"/>
        </w:rPr>
        <w:t>ане  на  медицинска апаратура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. </w:t>
      </w:r>
    </w:p>
    <w:p w14:paraId="4F55F184" w14:textId="59A9B71C" w:rsidR="007605C8" w:rsidRPr="0099355A" w:rsidRDefault="00D502FF" w:rsidP="00D502FF">
      <w:pPr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Със същото решение Общински съвет - Бургас задължи управителите </w:t>
      </w:r>
      <w:r w:rsidR="00176C9F" w:rsidRPr="0099355A">
        <w:rPr>
          <w:rFonts w:ascii="Times New Roman" w:hAnsi="Times New Roman" w:cs="Times New Roman"/>
          <w:sz w:val="26"/>
          <w:szCs w:val="26"/>
          <w:lang w:eastAsia="bg-BG"/>
        </w:rPr>
        <w:t>да предоставят за утвърждаване разходно-оправдателни документи за извършените разходи</w:t>
      </w:r>
      <w:r w:rsidR="007707F4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-</w:t>
      </w:r>
      <w:r w:rsidR="00176C9F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в срок до 31.10.2023</w:t>
      </w:r>
      <w:r w:rsidR="007707F4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176C9F" w:rsidRPr="0099355A">
        <w:rPr>
          <w:rFonts w:ascii="Times New Roman" w:hAnsi="Times New Roman" w:cs="Times New Roman"/>
          <w:sz w:val="26"/>
          <w:szCs w:val="26"/>
          <w:lang w:eastAsia="bg-BG"/>
        </w:rPr>
        <w:t>г.</w:t>
      </w:r>
      <w:r w:rsidR="00405972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</w:p>
    <w:p w14:paraId="72284CB6" w14:textId="32C15701" w:rsidR="005829EA" w:rsidRPr="0099355A" w:rsidRDefault="00405972" w:rsidP="0099355A">
      <w:pPr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99355A">
        <w:rPr>
          <w:rFonts w:ascii="Times New Roman" w:hAnsi="Times New Roman" w:cs="Times New Roman"/>
          <w:sz w:val="26"/>
          <w:szCs w:val="26"/>
          <w:lang w:eastAsia="bg-BG"/>
        </w:rPr>
        <w:t>В определения от Общински съвет срок</w:t>
      </w:r>
      <w:r w:rsidR="007605C8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от два месеца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, </w:t>
      </w:r>
      <w:r w:rsidR="00650EA7" w:rsidRPr="0099355A">
        <w:rPr>
          <w:rFonts w:ascii="Times New Roman" w:hAnsi="Times New Roman" w:cs="Times New Roman"/>
          <w:sz w:val="26"/>
          <w:szCs w:val="26"/>
        </w:rPr>
        <w:t>"</w:t>
      </w:r>
      <w:r w:rsidR="00650EA7" w:rsidRPr="0099355A">
        <w:rPr>
          <w:rFonts w:ascii="Times New Roman" w:hAnsi="Times New Roman" w:cs="Times New Roman"/>
          <w:b/>
          <w:sz w:val="26"/>
          <w:szCs w:val="26"/>
        </w:rPr>
        <w:t>Диагностично - консултативен център</w:t>
      </w:r>
      <w:r w:rsidR="00650EA7" w:rsidRPr="0099355A">
        <w:rPr>
          <w:rFonts w:ascii="Times New Roman" w:hAnsi="Times New Roman" w:cs="Times New Roman"/>
          <w:b/>
          <w:sz w:val="26"/>
          <w:szCs w:val="26"/>
          <w:lang w:val="en-US"/>
        </w:rPr>
        <w:t xml:space="preserve"> I</w:t>
      </w:r>
      <w:r w:rsidR="00650EA7" w:rsidRPr="0099355A">
        <w:rPr>
          <w:rFonts w:ascii="Times New Roman" w:hAnsi="Times New Roman" w:cs="Times New Roman"/>
          <w:b/>
          <w:sz w:val="26"/>
          <w:szCs w:val="26"/>
        </w:rPr>
        <w:t>I</w:t>
      </w:r>
      <w:r w:rsidR="00650EA7" w:rsidRPr="0099355A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r w:rsidR="00650EA7" w:rsidRPr="0099355A">
        <w:rPr>
          <w:rFonts w:ascii="Times New Roman" w:hAnsi="Times New Roman" w:cs="Times New Roman"/>
          <w:b/>
          <w:sz w:val="26"/>
          <w:szCs w:val="26"/>
        </w:rPr>
        <w:t>- Бургас"</w:t>
      </w:r>
      <w:r w:rsidR="00650EA7" w:rsidRPr="0099355A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r w:rsidR="00650EA7" w:rsidRPr="0099355A">
        <w:rPr>
          <w:rFonts w:ascii="Times New Roman" w:hAnsi="Times New Roman" w:cs="Times New Roman"/>
          <w:b/>
          <w:sz w:val="26"/>
          <w:szCs w:val="26"/>
        </w:rPr>
        <w:t>ЕООД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не успя да приключ</w:t>
      </w:r>
      <w:r w:rsidR="00650EA7" w:rsidRPr="0099355A">
        <w:rPr>
          <w:rFonts w:ascii="Times New Roman" w:hAnsi="Times New Roman" w:cs="Times New Roman"/>
          <w:sz w:val="26"/>
          <w:szCs w:val="26"/>
          <w:lang w:eastAsia="bg-BG"/>
        </w:rPr>
        <w:t>и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процедурите по </w:t>
      </w:r>
      <w:r w:rsidR="00650EA7" w:rsidRPr="0099355A">
        <w:rPr>
          <w:rFonts w:ascii="Times New Roman" w:hAnsi="Times New Roman" w:cs="Times New Roman"/>
          <w:sz w:val="26"/>
          <w:szCs w:val="26"/>
          <w:lang w:eastAsia="bg-BG"/>
        </w:rPr>
        <w:t>Закона за обществените поръчки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>, но изпълн</w:t>
      </w:r>
      <w:r w:rsidR="00650EA7" w:rsidRPr="0099355A">
        <w:rPr>
          <w:rFonts w:ascii="Times New Roman" w:hAnsi="Times New Roman" w:cs="Times New Roman"/>
          <w:sz w:val="26"/>
          <w:szCs w:val="26"/>
          <w:lang w:eastAsia="bg-BG"/>
        </w:rPr>
        <w:t>и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решението на Общински съвет </w:t>
      </w:r>
      <w:r w:rsidR="00AB01C6" w:rsidRPr="0099355A">
        <w:rPr>
          <w:rFonts w:ascii="Times New Roman" w:hAnsi="Times New Roman" w:cs="Times New Roman"/>
          <w:sz w:val="26"/>
          <w:szCs w:val="26"/>
          <w:lang w:eastAsia="bg-BG"/>
        </w:rPr>
        <w:t>и разходва сума от</w:t>
      </w:r>
      <w:r w:rsidR="00AB01C6" w:rsidRPr="0099355A">
        <w:rPr>
          <w:rFonts w:ascii="Times New Roman" w:hAnsi="Times New Roman" w:cs="Times New Roman"/>
          <w:sz w:val="26"/>
          <w:szCs w:val="26"/>
        </w:rPr>
        <w:t xml:space="preserve"> 37 109,72 лв. за</w:t>
      </w:r>
      <w:r w:rsidR="00AB01C6" w:rsidRPr="0099355A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AB01C6" w:rsidRPr="0099355A">
        <w:rPr>
          <w:rFonts w:ascii="Times New Roman" w:hAnsi="Times New Roman" w:cs="Times New Roman"/>
          <w:sz w:val="26"/>
          <w:szCs w:val="26"/>
        </w:rPr>
        <w:t>закупуване</w:t>
      </w:r>
      <w:r w:rsidR="00AB01C6" w:rsidRPr="0099355A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AB01C6" w:rsidRPr="0099355A">
        <w:rPr>
          <w:rFonts w:ascii="Times New Roman" w:hAnsi="Times New Roman" w:cs="Times New Roman"/>
          <w:sz w:val="26"/>
          <w:szCs w:val="26"/>
        </w:rPr>
        <w:t>на Късовълнов терапевтичен апарат, съгласно приложени фактура</w:t>
      </w:r>
      <w:r w:rsidR="00AB01C6" w:rsidRPr="0099355A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AB01C6" w:rsidRPr="0099355A">
        <w:rPr>
          <w:rFonts w:ascii="Times New Roman" w:hAnsi="Times New Roman" w:cs="Times New Roman"/>
          <w:sz w:val="26"/>
          <w:szCs w:val="26"/>
        </w:rPr>
        <w:t>№0000003509 от 01.12.2023г. и  частично плащане на  Апарат за микровълнова терапия, съгласно фактура</w:t>
      </w:r>
      <w:r w:rsidR="00AB01C6" w:rsidRPr="0099355A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AB01C6" w:rsidRPr="0099355A">
        <w:rPr>
          <w:rFonts w:ascii="Times New Roman" w:hAnsi="Times New Roman" w:cs="Times New Roman"/>
          <w:sz w:val="26"/>
          <w:szCs w:val="26"/>
        </w:rPr>
        <w:t>№ 0000003510 от 01.12.2023 г</w:t>
      </w:r>
      <w:r w:rsidR="00AB01C6" w:rsidRPr="0099355A">
        <w:rPr>
          <w:rFonts w:ascii="Times New Roman" w:hAnsi="Times New Roman" w:cs="Times New Roman"/>
          <w:sz w:val="26"/>
          <w:szCs w:val="26"/>
          <w:lang w:val="en-US"/>
        </w:rPr>
        <w:t>.</w:t>
      </w:r>
      <w:r w:rsidR="00AB01C6" w:rsidRPr="0099355A">
        <w:rPr>
          <w:rFonts w:ascii="Times New Roman" w:hAnsi="Times New Roman" w:cs="Times New Roman"/>
          <w:sz w:val="26"/>
          <w:szCs w:val="26"/>
        </w:rPr>
        <w:t xml:space="preserve"> Документите са представени 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>преди входиране на настоящата докладна записка</w:t>
      </w:r>
      <w:r w:rsidR="00650EA7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, поради което предлагам </w:t>
      </w:r>
      <w:r w:rsidR="00AB01C6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Общински </w:t>
      </w:r>
      <w:r w:rsidR="00650EA7" w:rsidRPr="0099355A">
        <w:rPr>
          <w:rFonts w:ascii="Times New Roman" w:hAnsi="Times New Roman" w:cs="Times New Roman"/>
          <w:sz w:val="26"/>
          <w:szCs w:val="26"/>
          <w:lang w:eastAsia="bg-BG"/>
        </w:rPr>
        <w:t>съвет</w:t>
      </w:r>
      <w:r w:rsidR="007707F4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CE4091" w:rsidRPr="0099355A">
        <w:rPr>
          <w:rFonts w:ascii="Times New Roman" w:hAnsi="Times New Roman" w:cs="Times New Roman"/>
          <w:sz w:val="26"/>
          <w:szCs w:val="26"/>
          <w:lang w:eastAsia="bg-BG"/>
        </w:rPr>
        <w:t>-</w:t>
      </w:r>
      <w:r w:rsidR="00650EA7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Бургас да утвърди извършените разходи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. </w:t>
      </w:r>
    </w:p>
    <w:p w14:paraId="6EB27F8C" w14:textId="7E4BD098" w:rsidR="002548E7" w:rsidRPr="0099355A" w:rsidRDefault="005829EA" w:rsidP="00AB01C6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9355A">
        <w:rPr>
          <w:rFonts w:ascii="Times New Roman" w:eastAsia="Times New Roman" w:hAnsi="Times New Roman" w:cs="Times New Roman"/>
          <w:sz w:val="26"/>
          <w:szCs w:val="26"/>
          <w:lang w:eastAsia="bg-BG"/>
        </w:rPr>
        <w:t>Поради</w:t>
      </w:r>
      <w:r w:rsidR="001B2647" w:rsidRPr="0099355A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възникнала необходимост от извършване на предварителни проучвания и съгласуване на намеренията за строителство на новата сграда с Министерство на отбраната, свързани с налична  подземна инфраструктура на Гражданска защита под терена</w:t>
      </w:r>
      <w:r w:rsidRPr="0099355A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405972" w:rsidRPr="0099355A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„СБАЛПФЗ- Бургас“ ЕООД</w:t>
      </w:r>
      <w:r w:rsidR="002548E7" w:rsidRPr="0099355A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успя в двумесечния срок да сключи договор </w:t>
      </w:r>
      <w:r w:rsidR="00405972" w:rsidRPr="0099355A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за </w:t>
      </w:r>
      <w:r w:rsidR="00AB01C6" w:rsidRPr="0099355A">
        <w:rPr>
          <w:rFonts w:ascii="Times New Roman" w:eastAsia="Times New Roman" w:hAnsi="Times New Roman" w:cs="Times New Roman"/>
          <w:sz w:val="26"/>
          <w:szCs w:val="26"/>
          <w:lang w:eastAsia="bg-BG"/>
        </w:rPr>
        <w:t>изработка на инвестиционен проект от 24.11.2023</w:t>
      </w:r>
      <w:r w:rsidR="007707F4" w:rsidRPr="0099355A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AB01C6" w:rsidRPr="0099355A">
        <w:rPr>
          <w:rFonts w:ascii="Times New Roman" w:eastAsia="Times New Roman" w:hAnsi="Times New Roman" w:cs="Times New Roman"/>
          <w:sz w:val="26"/>
          <w:szCs w:val="26"/>
          <w:lang w:eastAsia="bg-BG"/>
        </w:rPr>
        <w:t>г. за нов медицински корпус на стойност 29 250 лв</w:t>
      </w:r>
      <w:r w:rsidR="00CE4091" w:rsidRPr="0099355A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AB01C6" w:rsidRPr="0099355A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без ДДС, по който все още няма извършени плащания</w:t>
      </w:r>
      <w:r w:rsidR="007707F4" w:rsidRPr="0099355A">
        <w:rPr>
          <w:rFonts w:ascii="Times New Roman" w:eastAsia="Times New Roman" w:hAnsi="Times New Roman" w:cs="Times New Roman"/>
          <w:sz w:val="26"/>
          <w:szCs w:val="26"/>
          <w:lang w:eastAsia="bg-BG"/>
        </w:rPr>
        <w:t>. На базата на извършеното проектиране предстои да бъдат</w:t>
      </w:r>
      <w:r w:rsidR="00AB01C6" w:rsidRPr="0099355A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предприети действия по възлагане на СМР. В тази връзка,</w:t>
      </w:r>
      <w:r w:rsidR="002548E7" w:rsidRPr="0099355A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молбата от управителят е Общински съвет да вземе решение за удължаване на срока за о</w:t>
      </w:r>
      <w:r w:rsidR="00AB01C6" w:rsidRPr="0099355A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тчитането на извършения разход </w:t>
      </w:r>
      <w:r w:rsidR="002548E7" w:rsidRPr="0099355A">
        <w:rPr>
          <w:rFonts w:ascii="Times New Roman" w:eastAsia="Times New Roman" w:hAnsi="Times New Roman" w:cs="Times New Roman"/>
          <w:sz w:val="26"/>
          <w:szCs w:val="26"/>
          <w:lang w:eastAsia="bg-BG"/>
        </w:rPr>
        <w:t>за строителство и проектиране, в размер на 50% от печалбата за 2022</w:t>
      </w:r>
      <w:r w:rsidR="007707F4" w:rsidRPr="0099355A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2548E7" w:rsidRPr="0099355A">
        <w:rPr>
          <w:rFonts w:ascii="Times New Roman" w:eastAsia="Times New Roman" w:hAnsi="Times New Roman" w:cs="Times New Roman"/>
          <w:sz w:val="26"/>
          <w:szCs w:val="26"/>
          <w:lang w:eastAsia="bg-BG"/>
        </w:rPr>
        <w:t>г. до 30.10.2024</w:t>
      </w:r>
      <w:r w:rsidR="007707F4" w:rsidRPr="0099355A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2548E7" w:rsidRPr="0099355A">
        <w:rPr>
          <w:rFonts w:ascii="Times New Roman" w:eastAsia="Times New Roman" w:hAnsi="Times New Roman" w:cs="Times New Roman"/>
          <w:sz w:val="26"/>
          <w:szCs w:val="26"/>
          <w:lang w:eastAsia="bg-BG"/>
        </w:rPr>
        <w:t>г.</w:t>
      </w:r>
    </w:p>
    <w:p w14:paraId="53EAB75C" w14:textId="3D8E400B" w:rsidR="00405972" w:rsidRPr="0099355A" w:rsidRDefault="002548E7" w:rsidP="009935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 w:rsidRPr="0099355A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Останалите </w:t>
      </w:r>
      <w:r w:rsidR="00AB01C6" w:rsidRPr="0099355A">
        <w:rPr>
          <w:rFonts w:ascii="Times New Roman" w:eastAsia="Times New Roman" w:hAnsi="Times New Roman" w:cs="Times New Roman"/>
          <w:sz w:val="26"/>
          <w:szCs w:val="26"/>
          <w:lang w:eastAsia="bg-BG"/>
        </w:rPr>
        <w:t>дружества представиха в срок</w:t>
      </w:r>
      <w:r w:rsidR="00E961D4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разходно-оправдателни документи</w:t>
      </w:r>
      <w:r w:rsidR="00202A20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, както следва: </w:t>
      </w:r>
    </w:p>
    <w:p w14:paraId="3972B6FB" w14:textId="05248D63" w:rsidR="00E961D4" w:rsidRPr="0099355A" w:rsidRDefault="00E961D4" w:rsidP="00E961D4">
      <w:pPr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 w:rsidRPr="0099355A">
        <w:rPr>
          <w:rFonts w:ascii="Times New Roman" w:hAnsi="Times New Roman" w:cs="Times New Roman"/>
          <w:b/>
          <w:sz w:val="26"/>
          <w:szCs w:val="26"/>
          <w:lang w:eastAsia="bg-BG"/>
        </w:rPr>
        <w:t>„</w:t>
      </w:r>
      <w:r w:rsidR="00202A20" w:rsidRPr="0099355A">
        <w:rPr>
          <w:rFonts w:ascii="Times New Roman" w:hAnsi="Times New Roman" w:cs="Times New Roman"/>
          <w:b/>
          <w:sz w:val="26"/>
          <w:szCs w:val="26"/>
          <w:lang w:eastAsia="bg-BG"/>
        </w:rPr>
        <w:t>Дентален център I - Бургас</w:t>
      </w:r>
      <w:r w:rsidRPr="0099355A">
        <w:rPr>
          <w:rFonts w:ascii="Times New Roman" w:hAnsi="Times New Roman" w:cs="Times New Roman"/>
          <w:b/>
          <w:sz w:val="26"/>
          <w:szCs w:val="26"/>
          <w:lang w:eastAsia="bg-BG"/>
        </w:rPr>
        <w:t>" ЕООД</w:t>
      </w:r>
      <w:r w:rsidR="00202A20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 за сумата от 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4 061,09 лв., съответстваща на размера на 50 на сто от печалбата за 2022г. </w:t>
      </w:r>
      <w:r w:rsidR="00202A20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за 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частично плащане на </w:t>
      </w:r>
      <w:r w:rsidR="00202A20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апарат 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Автоклав </w:t>
      </w:r>
      <w:r w:rsidRPr="0099355A">
        <w:rPr>
          <w:rFonts w:ascii="Times New Roman" w:hAnsi="Times New Roman" w:cs="Times New Roman"/>
          <w:sz w:val="26"/>
          <w:szCs w:val="26"/>
          <w:lang w:val="en-US" w:eastAsia="bg-BG"/>
        </w:rPr>
        <w:t>Mocom-B IIassic-22 litra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>, съгласно фактура № 000032792 от 26.10.2023 г.</w:t>
      </w:r>
    </w:p>
    <w:p w14:paraId="00E29819" w14:textId="6650C2E3" w:rsidR="00E961D4" w:rsidRPr="0099355A" w:rsidRDefault="00E961D4" w:rsidP="00E961D4">
      <w:pPr>
        <w:spacing w:line="276" w:lineRule="auto"/>
        <w:ind w:left="-142" w:firstLine="708"/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 w:rsidRPr="0099355A">
        <w:rPr>
          <w:rFonts w:ascii="Times New Roman" w:hAnsi="Times New Roman" w:cs="Times New Roman"/>
          <w:b/>
          <w:sz w:val="26"/>
          <w:szCs w:val="26"/>
          <w:lang w:eastAsia="bg-BG"/>
        </w:rPr>
        <w:t xml:space="preserve"> „</w:t>
      </w:r>
      <w:r w:rsidR="00202A20" w:rsidRPr="0099355A">
        <w:rPr>
          <w:rFonts w:ascii="Times New Roman" w:hAnsi="Times New Roman" w:cs="Times New Roman"/>
          <w:b/>
          <w:sz w:val="26"/>
          <w:szCs w:val="26"/>
          <w:lang w:eastAsia="bg-BG"/>
        </w:rPr>
        <w:t xml:space="preserve">Диагностично </w:t>
      </w:r>
      <w:r w:rsidRPr="0099355A">
        <w:rPr>
          <w:rFonts w:ascii="Times New Roman" w:hAnsi="Times New Roman" w:cs="Times New Roman"/>
          <w:b/>
          <w:sz w:val="26"/>
          <w:szCs w:val="26"/>
          <w:lang w:eastAsia="bg-BG"/>
        </w:rPr>
        <w:t xml:space="preserve">- </w:t>
      </w:r>
      <w:r w:rsidR="00202A20" w:rsidRPr="0099355A">
        <w:rPr>
          <w:rFonts w:ascii="Times New Roman" w:hAnsi="Times New Roman" w:cs="Times New Roman"/>
          <w:b/>
          <w:sz w:val="26"/>
          <w:szCs w:val="26"/>
          <w:lang w:eastAsia="bg-BG"/>
        </w:rPr>
        <w:t xml:space="preserve">консултативен център едно </w:t>
      </w:r>
      <w:r w:rsidRPr="0099355A">
        <w:rPr>
          <w:rFonts w:ascii="Times New Roman" w:hAnsi="Times New Roman" w:cs="Times New Roman"/>
          <w:b/>
          <w:sz w:val="26"/>
          <w:szCs w:val="26"/>
          <w:lang w:eastAsia="bg-BG"/>
        </w:rPr>
        <w:t xml:space="preserve">- </w:t>
      </w:r>
      <w:r w:rsidR="00202A20" w:rsidRPr="0099355A">
        <w:rPr>
          <w:rFonts w:ascii="Times New Roman" w:hAnsi="Times New Roman" w:cs="Times New Roman"/>
          <w:b/>
          <w:sz w:val="26"/>
          <w:szCs w:val="26"/>
          <w:lang w:eastAsia="bg-BG"/>
        </w:rPr>
        <w:t>Бургас</w:t>
      </w:r>
      <w:r w:rsidRPr="0099355A">
        <w:rPr>
          <w:rFonts w:ascii="Times New Roman" w:hAnsi="Times New Roman" w:cs="Times New Roman"/>
          <w:b/>
          <w:sz w:val="26"/>
          <w:szCs w:val="26"/>
          <w:lang w:eastAsia="bg-BG"/>
        </w:rPr>
        <w:t xml:space="preserve">" ЕООД </w:t>
      </w:r>
      <w:r w:rsidR="00202A20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за сумата от 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>6 002,34 лв., съответстваща на размера на 50 на сто от печалбата за 2022г. за частично плащане 3-</w:t>
      </w:r>
      <w:r w:rsidRPr="0099355A">
        <w:rPr>
          <w:rFonts w:ascii="Times New Roman" w:hAnsi="Times New Roman" w:cs="Times New Roman"/>
          <w:sz w:val="26"/>
          <w:szCs w:val="26"/>
          <w:lang w:val="en-US" w:eastAsia="bg-BG"/>
        </w:rPr>
        <w:t>diff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Хематологичен анализатор</w:t>
      </w:r>
      <w:r w:rsidRPr="0099355A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 Swelab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Pr="0099355A">
        <w:rPr>
          <w:rFonts w:ascii="Times New Roman" w:hAnsi="Times New Roman" w:cs="Times New Roman"/>
          <w:sz w:val="26"/>
          <w:szCs w:val="26"/>
          <w:lang w:val="en-US" w:eastAsia="bg-BG"/>
        </w:rPr>
        <w:t>Alfa Plus Standard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с. н. 116488 с прилежащи части, за нуждите на хематологичен кабинет и е представил фактура № 0000000246 от 10.03.2023 г. </w:t>
      </w:r>
    </w:p>
    <w:p w14:paraId="4681F21A" w14:textId="39797A5F" w:rsidR="00E961D4" w:rsidRPr="0099355A" w:rsidRDefault="00E961D4" w:rsidP="00E961D4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 w:eastAsia="bg-BG"/>
        </w:rPr>
      </w:pPr>
      <w:r w:rsidRPr="0099355A">
        <w:rPr>
          <w:rFonts w:ascii="Times New Roman" w:hAnsi="Times New Roman" w:cs="Times New Roman"/>
          <w:b/>
          <w:sz w:val="26"/>
          <w:szCs w:val="26"/>
          <w:lang w:eastAsia="bg-BG"/>
        </w:rPr>
        <w:lastRenderedPageBreak/>
        <w:t xml:space="preserve">          "</w:t>
      </w:r>
      <w:r w:rsidR="00202A20" w:rsidRPr="0099355A">
        <w:rPr>
          <w:rFonts w:ascii="Times New Roman" w:hAnsi="Times New Roman" w:cs="Times New Roman"/>
          <w:b/>
          <w:sz w:val="26"/>
          <w:szCs w:val="26"/>
          <w:lang w:eastAsia="bg-BG"/>
        </w:rPr>
        <w:t xml:space="preserve">Медицински център </w:t>
      </w:r>
      <w:r w:rsidRPr="0099355A">
        <w:rPr>
          <w:rFonts w:ascii="Times New Roman" w:hAnsi="Times New Roman" w:cs="Times New Roman"/>
          <w:b/>
          <w:sz w:val="26"/>
          <w:szCs w:val="26"/>
          <w:lang w:eastAsia="bg-BG"/>
        </w:rPr>
        <w:t xml:space="preserve">1- </w:t>
      </w:r>
      <w:r w:rsidR="00202A20" w:rsidRPr="0099355A">
        <w:rPr>
          <w:rFonts w:ascii="Times New Roman" w:hAnsi="Times New Roman" w:cs="Times New Roman"/>
          <w:b/>
          <w:sz w:val="26"/>
          <w:szCs w:val="26"/>
          <w:lang w:eastAsia="bg-BG"/>
        </w:rPr>
        <w:t>Бургас</w:t>
      </w:r>
      <w:r w:rsidRPr="0099355A">
        <w:rPr>
          <w:rFonts w:ascii="Times New Roman" w:hAnsi="Times New Roman" w:cs="Times New Roman"/>
          <w:b/>
          <w:sz w:val="26"/>
          <w:szCs w:val="26"/>
          <w:lang w:eastAsia="bg-BG"/>
        </w:rPr>
        <w:t>" ЕООД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202A20" w:rsidRPr="0099355A">
        <w:rPr>
          <w:rFonts w:ascii="Times New Roman" w:hAnsi="Times New Roman" w:cs="Times New Roman"/>
          <w:sz w:val="26"/>
          <w:szCs w:val="26"/>
          <w:lang w:eastAsia="bg-BG"/>
        </w:rPr>
        <w:t>за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сума</w:t>
      </w:r>
      <w:r w:rsidR="00202A20" w:rsidRPr="0099355A">
        <w:rPr>
          <w:rFonts w:ascii="Times New Roman" w:hAnsi="Times New Roman" w:cs="Times New Roman"/>
          <w:sz w:val="26"/>
          <w:szCs w:val="26"/>
          <w:lang w:eastAsia="bg-BG"/>
        </w:rPr>
        <w:t>та</w:t>
      </w:r>
      <w:r w:rsidRPr="0099355A">
        <w:rPr>
          <w:rFonts w:ascii="Times New Roman" w:hAnsi="Times New Roman" w:cs="Times New Roman"/>
          <w:sz w:val="26"/>
          <w:szCs w:val="26"/>
        </w:rPr>
        <w:t xml:space="preserve"> от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21 330,68 лв., съответстваща на размера на 50 на сто от печалбата за 2022г.</w:t>
      </w:r>
      <w:r w:rsidR="00202A20" w:rsidRPr="0099355A">
        <w:rPr>
          <w:rFonts w:ascii="Times New Roman" w:hAnsi="Times New Roman" w:cs="Times New Roman"/>
          <w:sz w:val="26"/>
          <w:szCs w:val="26"/>
          <w:lang w:eastAsia="bg-BG"/>
        </w:rPr>
        <w:t>,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за  частично плащане на  закупен </w:t>
      </w:r>
      <w:r w:rsidRPr="0099355A">
        <w:rPr>
          <w:rFonts w:ascii="Times New Roman" w:hAnsi="Times New Roman" w:cs="Times New Roman"/>
          <w:sz w:val="26"/>
          <w:szCs w:val="26"/>
        </w:rPr>
        <w:t>ехограф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 </w:t>
      </w:r>
      <w:r w:rsidRPr="0099355A">
        <w:rPr>
          <w:rFonts w:ascii="Times New Roman" w:hAnsi="Times New Roman" w:cs="Times New Roman"/>
          <w:sz w:val="26"/>
          <w:szCs w:val="26"/>
          <w:lang w:val="en-US" w:eastAsia="bg-BG"/>
        </w:rPr>
        <w:t>CONSONA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№8 с конвексен,</w:t>
      </w:r>
      <w:r w:rsidR="00B827D5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линеен трансдюсер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 и хибриден аналогово-цифров принтер </w:t>
      </w:r>
      <w:r w:rsidRPr="0099355A">
        <w:rPr>
          <w:rFonts w:ascii="Times New Roman" w:hAnsi="Times New Roman" w:cs="Times New Roman"/>
          <w:sz w:val="26"/>
          <w:szCs w:val="26"/>
          <w:lang w:val="en-US" w:eastAsia="bg-BG"/>
        </w:rPr>
        <w:t>SONY UP-X898MD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за нуждите на центъра, за което е представена фактура № 0000022013 от 13.09.2023г. </w:t>
      </w:r>
    </w:p>
    <w:p w14:paraId="48811CE9" w14:textId="57441AD9" w:rsidR="00E961D4" w:rsidRPr="0099355A" w:rsidRDefault="00E961D4" w:rsidP="00E961D4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 w:rsidRPr="0099355A">
        <w:rPr>
          <w:rFonts w:ascii="Times New Roman" w:hAnsi="Times New Roman" w:cs="Times New Roman"/>
          <w:b/>
          <w:color w:val="FF0000"/>
          <w:sz w:val="26"/>
          <w:szCs w:val="26"/>
          <w:lang w:eastAsia="bg-BG"/>
        </w:rPr>
        <w:t xml:space="preserve">         </w:t>
      </w:r>
      <w:r w:rsidRPr="0099355A">
        <w:rPr>
          <w:rFonts w:ascii="Times New Roman" w:hAnsi="Times New Roman" w:cs="Times New Roman"/>
          <w:b/>
          <w:sz w:val="26"/>
          <w:szCs w:val="26"/>
          <w:lang w:eastAsia="bg-BG"/>
        </w:rPr>
        <w:t>"</w:t>
      </w:r>
      <w:r w:rsidR="00FE01BA" w:rsidRPr="0099355A">
        <w:rPr>
          <w:rFonts w:ascii="Times New Roman" w:hAnsi="Times New Roman" w:cs="Times New Roman"/>
          <w:b/>
          <w:sz w:val="26"/>
          <w:szCs w:val="26"/>
          <w:lang w:eastAsia="bg-BG"/>
        </w:rPr>
        <w:t>Комплексен онкологичен център - Бургас</w:t>
      </w:r>
      <w:r w:rsidRPr="0099355A">
        <w:rPr>
          <w:rFonts w:ascii="Times New Roman" w:hAnsi="Times New Roman" w:cs="Times New Roman"/>
          <w:b/>
          <w:sz w:val="26"/>
          <w:szCs w:val="26"/>
          <w:lang w:eastAsia="bg-BG"/>
        </w:rPr>
        <w:t>" ЕООД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е </w:t>
      </w:r>
      <w:r w:rsidR="00B827D5" w:rsidRPr="0099355A">
        <w:rPr>
          <w:rFonts w:ascii="Times New Roman" w:hAnsi="Times New Roman" w:cs="Times New Roman"/>
          <w:sz w:val="26"/>
          <w:szCs w:val="26"/>
          <w:lang w:eastAsia="bg-BG"/>
        </w:rPr>
        <w:t>представил</w:t>
      </w:r>
      <w:r w:rsidR="00FE01BA" w:rsidRPr="0099355A">
        <w:rPr>
          <w:rFonts w:ascii="Times New Roman" w:hAnsi="Times New Roman" w:cs="Times New Roman"/>
          <w:sz w:val="26"/>
          <w:szCs w:val="26"/>
          <w:lang w:eastAsia="bg-BG"/>
        </w:rPr>
        <w:t>о</w:t>
      </w:r>
      <w:r w:rsidR="00B827D5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банкови извлечения за извършени плащания в размер на </w:t>
      </w:r>
      <w:r w:rsidR="001B2647" w:rsidRPr="0099355A">
        <w:rPr>
          <w:rFonts w:ascii="Times New Roman" w:hAnsi="Times New Roman" w:cs="Times New Roman"/>
          <w:sz w:val="26"/>
          <w:szCs w:val="26"/>
          <w:lang w:eastAsia="bg-BG"/>
        </w:rPr>
        <w:t>597 370,08</w:t>
      </w:r>
      <w:r w:rsidR="00B827D5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лв., </w:t>
      </w:r>
      <w:r w:rsidR="00FE01BA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съответстващи на 50 на сто от печалбата за 2022г. </w:t>
      </w:r>
      <w:r w:rsidR="00B827D5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за погасяване на инвестиционен кредит по инициативата „Джесика“, за закупуване на Система за нуклеарно медицинска диагностика (Хибридна ПЕТ/КТ система и Хибридна СПЕКТ/КТ система) и Автоматизирана терапевтична система за брахитерапия, придобита след Решение на  Общински съвет – Бургас по т. 9  от проведено заседание на 29.01.2019г. /Протокол №53/. </w:t>
      </w:r>
    </w:p>
    <w:p w14:paraId="60AE11C3" w14:textId="5FFE5439" w:rsidR="00D502FF" w:rsidRPr="0099355A" w:rsidRDefault="00E961D4" w:rsidP="00FE01BA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 w:rsidRPr="0099355A">
        <w:rPr>
          <w:rFonts w:ascii="Times New Roman" w:hAnsi="Times New Roman" w:cs="Times New Roman"/>
          <w:b/>
          <w:sz w:val="26"/>
          <w:szCs w:val="26"/>
          <w:lang w:eastAsia="bg-BG"/>
        </w:rPr>
        <w:t xml:space="preserve">       „</w:t>
      </w:r>
      <w:r w:rsidR="00FE01BA" w:rsidRPr="0099355A">
        <w:rPr>
          <w:rFonts w:ascii="Times New Roman" w:hAnsi="Times New Roman" w:cs="Times New Roman"/>
          <w:b/>
          <w:sz w:val="26"/>
          <w:szCs w:val="26"/>
          <w:lang w:eastAsia="bg-BG"/>
        </w:rPr>
        <w:t xml:space="preserve">Център за психично здраве </w:t>
      </w:r>
      <w:r w:rsidRPr="0099355A">
        <w:rPr>
          <w:rFonts w:ascii="Times New Roman" w:hAnsi="Times New Roman" w:cs="Times New Roman"/>
          <w:b/>
          <w:sz w:val="26"/>
          <w:szCs w:val="26"/>
          <w:lang w:eastAsia="bg-BG"/>
        </w:rPr>
        <w:t xml:space="preserve">проф. д-р Иван Темков– </w:t>
      </w:r>
      <w:r w:rsidR="00FE01BA" w:rsidRPr="0099355A">
        <w:rPr>
          <w:rFonts w:ascii="Times New Roman" w:hAnsi="Times New Roman" w:cs="Times New Roman"/>
          <w:b/>
          <w:sz w:val="26"/>
          <w:szCs w:val="26"/>
          <w:lang w:eastAsia="bg-BG"/>
        </w:rPr>
        <w:t>Бургас</w:t>
      </w:r>
      <w:r w:rsidRPr="0099355A">
        <w:rPr>
          <w:rFonts w:ascii="Times New Roman" w:hAnsi="Times New Roman" w:cs="Times New Roman"/>
          <w:b/>
          <w:sz w:val="26"/>
          <w:szCs w:val="26"/>
          <w:lang w:eastAsia="bg-BG"/>
        </w:rPr>
        <w:t>” ЕООД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FE01BA" w:rsidRPr="0099355A">
        <w:rPr>
          <w:rFonts w:ascii="Times New Roman" w:hAnsi="Times New Roman" w:cs="Times New Roman"/>
          <w:sz w:val="26"/>
          <w:szCs w:val="26"/>
          <w:lang w:eastAsia="bg-BG"/>
        </w:rPr>
        <w:t>за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сумата</w:t>
      </w:r>
      <w:r w:rsidRPr="0099355A">
        <w:rPr>
          <w:rFonts w:ascii="Times New Roman" w:hAnsi="Times New Roman" w:cs="Times New Roman"/>
          <w:sz w:val="26"/>
          <w:szCs w:val="26"/>
        </w:rPr>
        <w:t xml:space="preserve"> от </w:t>
      </w:r>
      <w:r w:rsidRPr="0099355A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3 251,69 лв.,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съответстваща на размера на  50 на сто от печалбата за 2022г., за </w:t>
      </w:r>
      <w:r w:rsidR="003900AC" w:rsidRPr="0099355A">
        <w:rPr>
          <w:rFonts w:ascii="Times New Roman" w:hAnsi="Times New Roman" w:cs="Times New Roman"/>
          <w:sz w:val="26"/>
          <w:szCs w:val="26"/>
          <w:lang w:eastAsia="bg-BG"/>
        </w:rPr>
        <w:t>закупуване и подмяна на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Pr="0099355A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повдигателен механизъм</w:t>
      </w:r>
      <w:r w:rsidR="003900AC" w:rsidRPr="0099355A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, за асансьорна уредба </w:t>
      </w:r>
      <w:r w:rsidRPr="0099355A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15 спирки, </w:t>
      </w:r>
      <w:r w:rsidRPr="009935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необходим за осигуряване на достъпна среда за посетители и пациенти в лечебното заведение,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съгласно фактура № 1000004742 от 11.08.2023</w:t>
      </w:r>
      <w:r w:rsidR="007707F4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>г.</w:t>
      </w:r>
    </w:p>
    <w:p w14:paraId="7297994C" w14:textId="19AD3E40" w:rsidR="007707F4" w:rsidRPr="0099355A" w:rsidRDefault="007707F4" w:rsidP="0099355A">
      <w:pPr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en-US" w:eastAsia="bg-BG"/>
        </w:rPr>
      </w:pPr>
      <w:r w:rsidRPr="0099355A">
        <w:rPr>
          <w:rFonts w:ascii="Times New Roman" w:hAnsi="Times New Roman"/>
          <w:sz w:val="26"/>
          <w:szCs w:val="26"/>
        </w:rPr>
        <w:t>С всички направени по-горе предложения за възможност за осигуряване на инвестиции за закупуване на оборудване Община Бургас изпъл</w:t>
      </w:r>
      <w:r w:rsidR="0099355A" w:rsidRPr="0099355A">
        <w:rPr>
          <w:rFonts w:ascii="Times New Roman" w:hAnsi="Times New Roman"/>
          <w:sz w:val="26"/>
          <w:szCs w:val="26"/>
        </w:rPr>
        <w:t>нява</w:t>
      </w:r>
      <w:r w:rsidRPr="0099355A">
        <w:rPr>
          <w:rFonts w:ascii="Times New Roman" w:hAnsi="Times New Roman"/>
          <w:sz w:val="26"/>
          <w:szCs w:val="26"/>
        </w:rPr>
        <w:t xml:space="preserve"> основен свой приоритет в сферата на здравеопазването, като реализира мерки в посока осигуряване на качествени здравни грижи чрез инвестиции в съществуващи здравни заведения, създаване на нови възможности за извънболнична и болнична помощ, както и за реализиране на мерки за по-добра профилактика и превенция на заболявания с </w:t>
      </w:r>
      <w:r w:rsidR="00DD3934" w:rsidRPr="0099355A">
        <w:rPr>
          <w:rFonts w:ascii="Times New Roman" w:hAnsi="Times New Roman"/>
          <w:sz w:val="26"/>
          <w:szCs w:val="26"/>
        </w:rPr>
        <w:t>широко разпространение на територията на Общината</w:t>
      </w:r>
      <w:r w:rsidRPr="0099355A">
        <w:rPr>
          <w:rFonts w:ascii="Times New Roman" w:hAnsi="Times New Roman"/>
          <w:sz w:val="26"/>
          <w:szCs w:val="26"/>
        </w:rPr>
        <w:t>. С всички тези мерки се постига увеличаване на средната продължителност на живота и преждевременната смъртност от социално значими болести</w:t>
      </w:r>
      <w:r w:rsidR="00DD3934" w:rsidRPr="0099355A">
        <w:rPr>
          <w:rFonts w:ascii="Times New Roman" w:hAnsi="Times New Roman"/>
          <w:sz w:val="26"/>
          <w:szCs w:val="26"/>
        </w:rPr>
        <w:t>.</w:t>
      </w:r>
    </w:p>
    <w:p w14:paraId="62788EAC" w14:textId="11CC777C" w:rsidR="00227C00" w:rsidRDefault="00F47E13" w:rsidP="00095EA7">
      <w:pPr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 w:rsidRPr="0099355A">
        <w:rPr>
          <w:rFonts w:ascii="Times New Roman" w:hAnsi="Times New Roman" w:cs="Times New Roman"/>
          <w:sz w:val="26"/>
          <w:szCs w:val="26"/>
          <w:lang w:eastAsia="bg-BG"/>
        </w:rPr>
        <w:t>Предвид изложеното, на основание чл. 137 а.1 т.</w:t>
      </w:r>
      <w:r w:rsidR="007707F4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>3 от Търговския закон, чл.</w:t>
      </w:r>
      <w:r w:rsidR="007707F4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>12 ал.</w:t>
      </w:r>
      <w:r w:rsidR="007707F4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>1 т.</w:t>
      </w:r>
      <w:r w:rsidR="007707F4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>17 от 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 и във връзка с решени</w:t>
      </w:r>
      <w:r w:rsidR="00FE01BA" w:rsidRPr="0099355A">
        <w:rPr>
          <w:rFonts w:ascii="Times New Roman" w:hAnsi="Times New Roman" w:cs="Times New Roman"/>
          <w:sz w:val="26"/>
          <w:szCs w:val="26"/>
          <w:lang w:eastAsia="bg-BG"/>
        </w:rPr>
        <w:t>е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на Общински съвет</w:t>
      </w:r>
      <w:r w:rsidR="00227C00" w:rsidRPr="0099355A">
        <w:rPr>
          <w:rFonts w:ascii="Times New Roman" w:hAnsi="Times New Roman" w:cs="Times New Roman"/>
          <w:sz w:val="26"/>
          <w:szCs w:val="26"/>
          <w:lang w:eastAsia="bg-BG"/>
        </w:rPr>
        <w:t>-</w:t>
      </w:r>
      <w:r w:rsidRPr="0099355A">
        <w:rPr>
          <w:rFonts w:ascii="Times New Roman" w:hAnsi="Times New Roman" w:cs="Times New Roman"/>
          <w:sz w:val="26"/>
          <w:szCs w:val="26"/>
          <w:lang w:eastAsia="bg-BG"/>
        </w:rPr>
        <w:t>Бургас по</w:t>
      </w:r>
      <w:r w:rsidR="00227C00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т.</w:t>
      </w:r>
      <w:r w:rsidR="007707F4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227C00" w:rsidRPr="0099355A">
        <w:rPr>
          <w:rFonts w:ascii="Times New Roman" w:hAnsi="Times New Roman" w:cs="Times New Roman"/>
          <w:sz w:val="26"/>
          <w:szCs w:val="26"/>
          <w:lang w:eastAsia="bg-BG"/>
        </w:rPr>
        <w:t>8 от заседание, проведено на 31.08.2023г. /Протокол № 55/, предлагам Общински съвет – Бургас да вземе следните</w:t>
      </w:r>
    </w:p>
    <w:p w14:paraId="6C107954" w14:textId="4F0B8EF0" w:rsidR="0099355A" w:rsidRDefault="0099355A" w:rsidP="00095EA7">
      <w:pPr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bg-BG"/>
        </w:rPr>
      </w:pPr>
    </w:p>
    <w:p w14:paraId="09777E1C" w14:textId="482DA162" w:rsidR="0099355A" w:rsidRDefault="0099355A" w:rsidP="00095EA7">
      <w:pPr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bg-BG"/>
        </w:rPr>
      </w:pPr>
    </w:p>
    <w:p w14:paraId="199502B2" w14:textId="77777777" w:rsidR="0099355A" w:rsidRPr="0099355A" w:rsidRDefault="0099355A" w:rsidP="00095EA7">
      <w:pPr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bg-BG"/>
        </w:rPr>
      </w:pPr>
    </w:p>
    <w:p w14:paraId="6B265A10" w14:textId="77777777" w:rsidR="0099355A" w:rsidRDefault="0099355A" w:rsidP="00D02EA3">
      <w:pPr>
        <w:spacing w:line="276" w:lineRule="auto"/>
        <w:ind w:left="2124" w:hanging="2124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60659B1" w14:textId="04953531" w:rsidR="00F47E13" w:rsidRPr="0099355A" w:rsidRDefault="00F47E13" w:rsidP="00D02EA3">
      <w:pPr>
        <w:spacing w:line="276" w:lineRule="auto"/>
        <w:ind w:left="2124" w:hanging="212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9355A">
        <w:rPr>
          <w:rFonts w:ascii="Times New Roman" w:hAnsi="Times New Roman" w:cs="Times New Roman"/>
          <w:b/>
          <w:sz w:val="26"/>
          <w:szCs w:val="26"/>
        </w:rPr>
        <w:t>РЕШЕНИЯ:</w:t>
      </w:r>
    </w:p>
    <w:p w14:paraId="7CABA2C7" w14:textId="5591AD69" w:rsidR="006609A0" w:rsidRPr="0099355A" w:rsidRDefault="00F47E13" w:rsidP="00D02EA3">
      <w:pPr>
        <w:spacing w:line="276" w:lineRule="auto"/>
        <w:ind w:left="-142" w:firstLine="850"/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 w:rsidRPr="0099355A">
        <w:rPr>
          <w:rFonts w:ascii="Times New Roman" w:hAnsi="Times New Roman" w:cs="Times New Roman"/>
          <w:sz w:val="26"/>
          <w:szCs w:val="26"/>
        </w:rPr>
        <w:t xml:space="preserve"> 1.</w:t>
      </w:r>
      <w:r w:rsidR="003900AC" w:rsidRPr="0099355A">
        <w:rPr>
          <w:rFonts w:ascii="Times New Roman" w:hAnsi="Times New Roman" w:cs="Times New Roman"/>
          <w:sz w:val="26"/>
          <w:szCs w:val="26"/>
        </w:rPr>
        <w:t xml:space="preserve"> </w:t>
      </w:r>
      <w:r w:rsidRPr="0099355A">
        <w:rPr>
          <w:rFonts w:ascii="Times New Roman" w:hAnsi="Times New Roman" w:cs="Times New Roman"/>
          <w:sz w:val="26"/>
          <w:szCs w:val="26"/>
        </w:rPr>
        <w:t>Утвърждава  разходите  за закупуване на медицинска апаратура на "ДЕНТАЛЕН ЦЕНТЪР I-БУРГАС" ЕООД, представляващи</w:t>
      </w:r>
      <w:r w:rsidR="006609A0" w:rsidRPr="0099355A">
        <w:rPr>
          <w:rFonts w:ascii="Times New Roman" w:hAnsi="Times New Roman" w:cs="Times New Roman"/>
          <w:sz w:val="26"/>
          <w:szCs w:val="26"/>
        </w:rPr>
        <w:t>,</w:t>
      </w:r>
      <w:r w:rsidRPr="0099355A">
        <w:rPr>
          <w:rFonts w:ascii="Times New Roman" w:hAnsi="Times New Roman" w:cs="Times New Roman"/>
          <w:sz w:val="26"/>
          <w:szCs w:val="26"/>
        </w:rPr>
        <w:t xml:space="preserve"> </w:t>
      </w:r>
      <w:r w:rsidR="006609A0" w:rsidRPr="0099355A">
        <w:rPr>
          <w:rFonts w:ascii="Times New Roman" w:hAnsi="Times New Roman" w:cs="Times New Roman"/>
          <w:sz w:val="26"/>
          <w:szCs w:val="26"/>
        </w:rPr>
        <w:t xml:space="preserve">частично плащане </w:t>
      </w:r>
      <w:r w:rsidR="00FE01BA" w:rsidRPr="0099355A">
        <w:rPr>
          <w:rFonts w:ascii="Times New Roman" w:hAnsi="Times New Roman" w:cs="Times New Roman"/>
          <w:sz w:val="26"/>
          <w:szCs w:val="26"/>
        </w:rPr>
        <w:t xml:space="preserve">за закупен </w:t>
      </w:r>
      <w:r w:rsidR="006609A0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1 бр. апарат  Автоклав </w:t>
      </w:r>
      <w:r w:rsidR="006609A0" w:rsidRPr="0099355A">
        <w:rPr>
          <w:rFonts w:ascii="Times New Roman" w:hAnsi="Times New Roman" w:cs="Times New Roman"/>
          <w:sz w:val="26"/>
          <w:szCs w:val="26"/>
          <w:lang w:val="en-US" w:eastAsia="bg-BG"/>
        </w:rPr>
        <w:t>Mocom-B IIassic-22 litra</w:t>
      </w:r>
      <w:r w:rsidR="006609A0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, </w:t>
      </w:r>
      <w:r w:rsidR="006609A0" w:rsidRPr="0099355A">
        <w:rPr>
          <w:rFonts w:ascii="Times New Roman" w:hAnsi="Times New Roman" w:cs="Times New Roman"/>
          <w:sz w:val="26"/>
          <w:szCs w:val="26"/>
        </w:rPr>
        <w:t xml:space="preserve">в размер на </w:t>
      </w:r>
      <w:r w:rsidR="006609A0" w:rsidRPr="0099355A">
        <w:rPr>
          <w:rFonts w:ascii="Times New Roman" w:hAnsi="Times New Roman" w:cs="Times New Roman"/>
          <w:sz w:val="26"/>
          <w:szCs w:val="26"/>
          <w:lang w:eastAsia="bg-BG"/>
        </w:rPr>
        <w:t>4 061,09</w:t>
      </w:r>
      <w:r w:rsidR="006609A0" w:rsidRPr="0099355A">
        <w:rPr>
          <w:rFonts w:ascii="Times New Roman" w:hAnsi="Times New Roman" w:cs="Times New Roman"/>
          <w:sz w:val="26"/>
          <w:szCs w:val="26"/>
        </w:rPr>
        <w:t xml:space="preserve"> лв.</w:t>
      </w:r>
      <w:r w:rsidR="00FE01BA" w:rsidRPr="0099355A">
        <w:rPr>
          <w:rFonts w:ascii="Times New Roman" w:hAnsi="Times New Roman" w:cs="Times New Roman"/>
          <w:sz w:val="26"/>
          <w:szCs w:val="26"/>
        </w:rPr>
        <w:t>, съответстващи на 50 на сто от печалбата за 2022</w:t>
      </w:r>
      <w:r w:rsidR="007707F4" w:rsidRPr="0099355A">
        <w:rPr>
          <w:rFonts w:ascii="Times New Roman" w:hAnsi="Times New Roman" w:cs="Times New Roman"/>
          <w:sz w:val="26"/>
          <w:szCs w:val="26"/>
        </w:rPr>
        <w:t xml:space="preserve"> </w:t>
      </w:r>
      <w:r w:rsidR="00FE01BA" w:rsidRPr="0099355A">
        <w:rPr>
          <w:rFonts w:ascii="Times New Roman" w:hAnsi="Times New Roman" w:cs="Times New Roman"/>
          <w:sz w:val="26"/>
          <w:szCs w:val="26"/>
        </w:rPr>
        <w:t>г.</w:t>
      </w:r>
    </w:p>
    <w:p w14:paraId="5F90B76F" w14:textId="03A6D5E2" w:rsidR="0003591B" w:rsidRPr="0099355A" w:rsidRDefault="00F47E13" w:rsidP="00D02EA3">
      <w:pPr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355A">
        <w:rPr>
          <w:rFonts w:ascii="Times New Roman" w:hAnsi="Times New Roman" w:cs="Times New Roman"/>
          <w:sz w:val="26"/>
          <w:szCs w:val="26"/>
        </w:rPr>
        <w:t>2.</w:t>
      </w:r>
      <w:r w:rsidR="003900AC" w:rsidRPr="0099355A">
        <w:rPr>
          <w:rFonts w:ascii="Times New Roman" w:hAnsi="Times New Roman" w:cs="Times New Roman"/>
          <w:sz w:val="26"/>
          <w:szCs w:val="26"/>
        </w:rPr>
        <w:t xml:space="preserve"> </w:t>
      </w:r>
      <w:r w:rsidRPr="0099355A">
        <w:rPr>
          <w:rFonts w:ascii="Times New Roman" w:hAnsi="Times New Roman" w:cs="Times New Roman"/>
          <w:sz w:val="26"/>
          <w:szCs w:val="26"/>
        </w:rPr>
        <w:t>Утвърждава разходите  за закупуване на медицинска апаратура на "ДИАГНОСТИЧНО - КОНСУЛТАТИВЕН ЦЕНТЪР</w:t>
      </w:r>
      <w:r w:rsidRPr="0099355A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03591B" w:rsidRPr="0099355A">
        <w:rPr>
          <w:rFonts w:ascii="Times New Roman" w:hAnsi="Times New Roman" w:cs="Times New Roman"/>
          <w:sz w:val="26"/>
          <w:szCs w:val="26"/>
        </w:rPr>
        <w:t>ЕДНО</w:t>
      </w:r>
      <w:r w:rsidRPr="0099355A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99355A">
        <w:rPr>
          <w:rFonts w:ascii="Times New Roman" w:hAnsi="Times New Roman" w:cs="Times New Roman"/>
          <w:sz w:val="26"/>
          <w:szCs w:val="26"/>
        </w:rPr>
        <w:t xml:space="preserve">- БУРГАС" ЕООД за  частично плащане на </w:t>
      </w:r>
      <w:r w:rsidR="00FE01BA" w:rsidRPr="0099355A">
        <w:rPr>
          <w:rFonts w:ascii="Times New Roman" w:hAnsi="Times New Roman" w:cs="Times New Roman"/>
          <w:sz w:val="26"/>
          <w:szCs w:val="26"/>
        </w:rPr>
        <w:t xml:space="preserve">закупен </w:t>
      </w:r>
      <w:r w:rsidR="0003591B" w:rsidRPr="0099355A">
        <w:rPr>
          <w:rFonts w:ascii="Times New Roman" w:hAnsi="Times New Roman" w:cs="Times New Roman"/>
          <w:sz w:val="26"/>
          <w:szCs w:val="26"/>
          <w:lang w:eastAsia="bg-BG"/>
        </w:rPr>
        <w:t>3-</w:t>
      </w:r>
      <w:r w:rsidR="0003591B" w:rsidRPr="0099355A">
        <w:rPr>
          <w:rFonts w:ascii="Times New Roman" w:hAnsi="Times New Roman" w:cs="Times New Roman"/>
          <w:sz w:val="26"/>
          <w:szCs w:val="26"/>
          <w:lang w:val="en-US" w:eastAsia="bg-BG"/>
        </w:rPr>
        <w:t>diff</w:t>
      </w:r>
      <w:r w:rsidR="0003591B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Хематологичен анализатор</w:t>
      </w:r>
      <w:r w:rsidR="0003591B" w:rsidRPr="0099355A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 Swelab</w:t>
      </w:r>
      <w:r w:rsidR="0003591B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03591B" w:rsidRPr="0099355A">
        <w:rPr>
          <w:rFonts w:ascii="Times New Roman" w:hAnsi="Times New Roman" w:cs="Times New Roman"/>
          <w:sz w:val="26"/>
          <w:szCs w:val="26"/>
          <w:lang w:val="en-US" w:eastAsia="bg-BG"/>
        </w:rPr>
        <w:t>Alfa Plus Standard</w:t>
      </w:r>
      <w:r w:rsidR="0003591B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с. н. 116488,</w:t>
      </w:r>
      <w:r w:rsidR="0003591B" w:rsidRPr="0099355A">
        <w:rPr>
          <w:rFonts w:ascii="Times New Roman" w:hAnsi="Times New Roman" w:cs="Times New Roman"/>
          <w:sz w:val="26"/>
          <w:szCs w:val="26"/>
        </w:rPr>
        <w:t xml:space="preserve"> в размер на </w:t>
      </w:r>
      <w:r w:rsidR="0003591B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6 002,34</w:t>
      </w:r>
      <w:r w:rsidR="007707F4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03591B" w:rsidRPr="0099355A">
        <w:rPr>
          <w:rFonts w:ascii="Times New Roman" w:hAnsi="Times New Roman" w:cs="Times New Roman"/>
          <w:sz w:val="26"/>
          <w:szCs w:val="26"/>
        </w:rPr>
        <w:t>лв.</w:t>
      </w:r>
      <w:r w:rsidR="00FE01BA" w:rsidRPr="0099355A">
        <w:rPr>
          <w:rFonts w:ascii="Times New Roman" w:hAnsi="Times New Roman" w:cs="Times New Roman"/>
          <w:sz w:val="26"/>
          <w:szCs w:val="26"/>
        </w:rPr>
        <w:t>, съответстващи на 50 на сто от печалбата за 2022</w:t>
      </w:r>
      <w:r w:rsidR="007707F4" w:rsidRPr="0099355A">
        <w:rPr>
          <w:rFonts w:ascii="Times New Roman" w:hAnsi="Times New Roman" w:cs="Times New Roman"/>
          <w:sz w:val="26"/>
          <w:szCs w:val="26"/>
        </w:rPr>
        <w:t xml:space="preserve"> </w:t>
      </w:r>
      <w:r w:rsidR="00FE01BA" w:rsidRPr="0099355A">
        <w:rPr>
          <w:rFonts w:ascii="Times New Roman" w:hAnsi="Times New Roman" w:cs="Times New Roman"/>
          <w:sz w:val="26"/>
          <w:szCs w:val="26"/>
        </w:rPr>
        <w:t>г.</w:t>
      </w:r>
    </w:p>
    <w:p w14:paraId="7E8754A2" w14:textId="1A1758E4" w:rsidR="00425A1E" w:rsidRPr="0099355A" w:rsidRDefault="00C416B3" w:rsidP="00D02EA3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9355A">
        <w:rPr>
          <w:rFonts w:ascii="Times New Roman" w:hAnsi="Times New Roman" w:cs="Times New Roman"/>
          <w:sz w:val="26"/>
          <w:szCs w:val="26"/>
        </w:rPr>
        <w:t xml:space="preserve">          </w:t>
      </w:r>
      <w:r w:rsidR="00F47E13" w:rsidRPr="0099355A">
        <w:rPr>
          <w:rFonts w:ascii="Times New Roman" w:hAnsi="Times New Roman" w:cs="Times New Roman"/>
          <w:sz w:val="26"/>
          <w:szCs w:val="26"/>
        </w:rPr>
        <w:t>3.</w:t>
      </w:r>
      <w:r w:rsidR="003900AC" w:rsidRPr="0099355A">
        <w:rPr>
          <w:rFonts w:ascii="Times New Roman" w:hAnsi="Times New Roman" w:cs="Times New Roman"/>
          <w:sz w:val="26"/>
          <w:szCs w:val="26"/>
        </w:rPr>
        <w:t xml:space="preserve"> </w:t>
      </w:r>
      <w:r w:rsidR="00F47E13" w:rsidRPr="0099355A">
        <w:rPr>
          <w:rFonts w:ascii="Times New Roman" w:hAnsi="Times New Roman" w:cs="Times New Roman"/>
          <w:sz w:val="26"/>
          <w:szCs w:val="26"/>
        </w:rPr>
        <w:t>Утвърждава разходите за закупуване на медицинска апаратура на "ДИАГНОСТИЧНО - КОНСУЛТАТИВЕН ЦЕНТЪР</w:t>
      </w:r>
      <w:r w:rsidR="00F47E13" w:rsidRPr="0099355A">
        <w:rPr>
          <w:rFonts w:ascii="Times New Roman" w:hAnsi="Times New Roman" w:cs="Times New Roman"/>
          <w:sz w:val="26"/>
          <w:szCs w:val="26"/>
          <w:lang w:val="en-US"/>
        </w:rPr>
        <w:t xml:space="preserve"> I</w:t>
      </w:r>
      <w:r w:rsidR="00F47E13" w:rsidRPr="0099355A">
        <w:rPr>
          <w:rFonts w:ascii="Times New Roman" w:hAnsi="Times New Roman" w:cs="Times New Roman"/>
          <w:sz w:val="26"/>
          <w:szCs w:val="26"/>
        </w:rPr>
        <w:t>I</w:t>
      </w:r>
      <w:r w:rsidR="00F47E13" w:rsidRPr="0099355A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F47E13" w:rsidRPr="0099355A">
        <w:rPr>
          <w:rFonts w:ascii="Times New Roman" w:hAnsi="Times New Roman" w:cs="Times New Roman"/>
          <w:sz w:val="26"/>
          <w:szCs w:val="26"/>
        </w:rPr>
        <w:t>–</w:t>
      </w:r>
      <w:r w:rsidR="00F47E13" w:rsidRPr="0099355A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A936E8" w:rsidRPr="0099355A">
        <w:rPr>
          <w:rFonts w:ascii="Times New Roman" w:hAnsi="Times New Roman" w:cs="Times New Roman"/>
          <w:sz w:val="26"/>
          <w:szCs w:val="26"/>
        </w:rPr>
        <w:t>БУРГАС</w:t>
      </w:r>
      <w:r w:rsidR="00F47E13" w:rsidRPr="0099355A">
        <w:rPr>
          <w:rFonts w:ascii="Times New Roman" w:hAnsi="Times New Roman" w:cs="Times New Roman"/>
          <w:sz w:val="26"/>
          <w:szCs w:val="26"/>
        </w:rPr>
        <w:t>"</w:t>
      </w:r>
      <w:r w:rsidR="00A936E8" w:rsidRPr="0099355A">
        <w:rPr>
          <w:rFonts w:ascii="Times New Roman" w:hAnsi="Times New Roman" w:cs="Times New Roman"/>
          <w:sz w:val="26"/>
          <w:szCs w:val="26"/>
        </w:rPr>
        <w:t xml:space="preserve"> </w:t>
      </w:r>
      <w:r w:rsidR="00F47E13" w:rsidRPr="0099355A">
        <w:rPr>
          <w:rFonts w:ascii="Times New Roman" w:hAnsi="Times New Roman" w:cs="Times New Roman"/>
          <w:sz w:val="26"/>
          <w:szCs w:val="26"/>
        </w:rPr>
        <w:t xml:space="preserve">ЕООД за </w:t>
      </w:r>
      <w:r w:rsidR="00FE01BA" w:rsidRPr="0099355A">
        <w:rPr>
          <w:rFonts w:ascii="Times New Roman" w:hAnsi="Times New Roman" w:cs="Times New Roman"/>
          <w:sz w:val="26"/>
          <w:szCs w:val="26"/>
        </w:rPr>
        <w:t xml:space="preserve">закупен </w:t>
      </w:r>
      <w:r w:rsidR="00425A1E" w:rsidRPr="0099355A">
        <w:rPr>
          <w:rFonts w:ascii="Times New Roman" w:hAnsi="Times New Roman" w:cs="Times New Roman"/>
          <w:sz w:val="26"/>
          <w:szCs w:val="26"/>
        </w:rPr>
        <w:t xml:space="preserve">Късовълнов терапевтичен апарат за нуждите на ДКЦ </w:t>
      </w:r>
      <w:r w:rsidR="00425A1E" w:rsidRPr="0099355A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425A1E" w:rsidRPr="0099355A">
        <w:rPr>
          <w:rFonts w:ascii="Times New Roman" w:hAnsi="Times New Roman" w:cs="Times New Roman"/>
          <w:sz w:val="26"/>
          <w:szCs w:val="26"/>
        </w:rPr>
        <w:t>I и частично плащане на</w:t>
      </w:r>
      <w:r w:rsidR="00FE01BA" w:rsidRPr="0099355A">
        <w:rPr>
          <w:rFonts w:ascii="Times New Roman" w:hAnsi="Times New Roman" w:cs="Times New Roman"/>
          <w:sz w:val="26"/>
          <w:szCs w:val="26"/>
        </w:rPr>
        <w:t xml:space="preserve"> закупен</w:t>
      </w:r>
      <w:r w:rsidR="00425A1E" w:rsidRPr="0099355A">
        <w:rPr>
          <w:rFonts w:ascii="Times New Roman" w:hAnsi="Times New Roman" w:cs="Times New Roman"/>
          <w:sz w:val="26"/>
          <w:szCs w:val="26"/>
        </w:rPr>
        <w:t xml:space="preserve">  Апарат за микровълнова терапия,</w:t>
      </w:r>
      <w:r w:rsidR="00FE01BA" w:rsidRPr="0099355A">
        <w:rPr>
          <w:rFonts w:ascii="Times New Roman" w:hAnsi="Times New Roman" w:cs="Times New Roman"/>
          <w:sz w:val="26"/>
          <w:szCs w:val="26"/>
        </w:rPr>
        <w:t xml:space="preserve"> общо</w:t>
      </w:r>
      <w:r w:rsidR="00425A1E" w:rsidRPr="0099355A">
        <w:rPr>
          <w:rFonts w:ascii="Times New Roman" w:hAnsi="Times New Roman" w:cs="Times New Roman"/>
          <w:sz w:val="26"/>
          <w:szCs w:val="26"/>
        </w:rPr>
        <w:t xml:space="preserve"> в размер  на 37 109,72лв.</w:t>
      </w:r>
      <w:r w:rsidR="003900AC" w:rsidRPr="0099355A">
        <w:rPr>
          <w:rFonts w:ascii="Times New Roman" w:hAnsi="Times New Roman" w:cs="Times New Roman"/>
          <w:sz w:val="26"/>
          <w:szCs w:val="26"/>
        </w:rPr>
        <w:t>, съответстващи на 50 на сто от печалбата за 2022г.</w:t>
      </w:r>
    </w:p>
    <w:p w14:paraId="2FE07425" w14:textId="390BF088" w:rsidR="00095EA7" w:rsidRPr="0099355A" w:rsidRDefault="00F47E13" w:rsidP="00095EA7">
      <w:pPr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355A">
        <w:rPr>
          <w:rFonts w:ascii="Times New Roman" w:hAnsi="Times New Roman" w:cs="Times New Roman"/>
          <w:sz w:val="26"/>
          <w:szCs w:val="26"/>
        </w:rPr>
        <w:t>4.</w:t>
      </w:r>
      <w:r w:rsidR="003900AC" w:rsidRPr="0099355A">
        <w:rPr>
          <w:rFonts w:ascii="Times New Roman" w:hAnsi="Times New Roman" w:cs="Times New Roman"/>
          <w:sz w:val="26"/>
          <w:szCs w:val="26"/>
        </w:rPr>
        <w:t xml:space="preserve"> </w:t>
      </w:r>
      <w:r w:rsidRPr="0099355A">
        <w:rPr>
          <w:rFonts w:ascii="Times New Roman" w:hAnsi="Times New Roman" w:cs="Times New Roman"/>
          <w:sz w:val="26"/>
          <w:szCs w:val="26"/>
        </w:rPr>
        <w:t>Утвърждава разходите за закупуване на медицинска апаратура на</w:t>
      </w:r>
      <w:r w:rsidRPr="0099355A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99355A">
        <w:rPr>
          <w:rFonts w:ascii="Times New Roman" w:hAnsi="Times New Roman" w:cs="Times New Roman"/>
          <w:sz w:val="26"/>
          <w:szCs w:val="26"/>
        </w:rPr>
        <w:t>"МЕДИ</w:t>
      </w:r>
      <w:r w:rsidR="001B0A73" w:rsidRPr="0099355A">
        <w:rPr>
          <w:rFonts w:ascii="Times New Roman" w:hAnsi="Times New Roman" w:cs="Times New Roman"/>
          <w:sz w:val="26"/>
          <w:szCs w:val="26"/>
        </w:rPr>
        <w:t xml:space="preserve">ЦИНСКИ ЦЕНТЪР I -БУРГАС" ЕООД за </w:t>
      </w:r>
      <w:r w:rsidRPr="0099355A">
        <w:rPr>
          <w:rFonts w:ascii="Times New Roman" w:hAnsi="Times New Roman" w:cs="Times New Roman"/>
          <w:sz w:val="26"/>
          <w:szCs w:val="26"/>
        </w:rPr>
        <w:t xml:space="preserve">частично плащане </w:t>
      </w:r>
      <w:r w:rsidR="00FE01BA" w:rsidRPr="0099355A">
        <w:rPr>
          <w:rFonts w:ascii="Times New Roman" w:hAnsi="Times New Roman" w:cs="Times New Roman"/>
          <w:sz w:val="26"/>
          <w:szCs w:val="26"/>
        </w:rPr>
        <w:t xml:space="preserve">на закупен </w:t>
      </w:r>
      <w:r w:rsidR="002F2365" w:rsidRPr="0099355A">
        <w:rPr>
          <w:rFonts w:ascii="Times New Roman" w:hAnsi="Times New Roman" w:cs="Times New Roman"/>
          <w:sz w:val="26"/>
          <w:szCs w:val="26"/>
        </w:rPr>
        <w:t>ехограф</w:t>
      </w:r>
      <w:r w:rsidR="002F2365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 </w:t>
      </w:r>
      <w:r w:rsidR="002F2365" w:rsidRPr="0099355A">
        <w:rPr>
          <w:rFonts w:ascii="Times New Roman" w:hAnsi="Times New Roman" w:cs="Times New Roman"/>
          <w:sz w:val="26"/>
          <w:szCs w:val="26"/>
          <w:lang w:val="en-US" w:eastAsia="bg-BG"/>
        </w:rPr>
        <w:t>CONSONA</w:t>
      </w:r>
      <w:r w:rsidR="002F2365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№8 </w:t>
      </w:r>
      <w:r w:rsidR="00FE01BA" w:rsidRPr="0099355A">
        <w:rPr>
          <w:rFonts w:ascii="Times New Roman" w:hAnsi="Times New Roman" w:cs="Times New Roman"/>
          <w:sz w:val="26"/>
          <w:szCs w:val="26"/>
          <w:lang w:eastAsia="bg-BG"/>
        </w:rPr>
        <w:t>с конвексен и линеен трансдюсер</w:t>
      </w:r>
      <w:r w:rsidR="002F2365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 и хибриден аналогово-цифров принтер </w:t>
      </w:r>
      <w:r w:rsidR="002F2365" w:rsidRPr="0099355A">
        <w:rPr>
          <w:rFonts w:ascii="Times New Roman" w:hAnsi="Times New Roman" w:cs="Times New Roman"/>
          <w:sz w:val="26"/>
          <w:szCs w:val="26"/>
          <w:lang w:val="en-US" w:eastAsia="bg-BG"/>
        </w:rPr>
        <w:t>SONY UP-X898MD</w:t>
      </w:r>
      <w:r w:rsidR="002F2365" w:rsidRPr="0099355A">
        <w:rPr>
          <w:rFonts w:ascii="Times New Roman" w:hAnsi="Times New Roman" w:cs="Times New Roman"/>
          <w:sz w:val="26"/>
          <w:szCs w:val="26"/>
          <w:lang w:eastAsia="bg-BG"/>
        </w:rPr>
        <w:t>,</w:t>
      </w:r>
      <w:r w:rsidR="002F2365" w:rsidRPr="0099355A">
        <w:rPr>
          <w:rFonts w:ascii="Times New Roman" w:hAnsi="Times New Roman" w:cs="Times New Roman"/>
          <w:sz w:val="26"/>
          <w:szCs w:val="26"/>
        </w:rPr>
        <w:t xml:space="preserve"> </w:t>
      </w:r>
      <w:r w:rsidR="00FE01BA" w:rsidRPr="0099355A">
        <w:rPr>
          <w:rFonts w:ascii="Times New Roman" w:hAnsi="Times New Roman" w:cs="Times New Roman"/>
          <w:sz w:val="26"/>
          <w:szCs w:val="26"/>
        </w:rPr>
        <w:t xml:space="preserve">общо </w:t>
      </w:r>
      <w:r w:rsidR="002F2365" w:rsidRPr="0099355A">
        <w:rPr>
          <w:rFonts w:ascii="Times New Roman" w:hAnsi="Times New Roman" w:cs="Times New Roman"/>
          <w:sz w:val="26"/>
          <w:szCs w:val="26"/>
        </w:rPr>
        <w:t xml:space="preserve">в размер на </w:t>
      </w:r>
      <w:r w:rsidR="002F2365" w:rsidRPr="0099355A">
        <w:rPr>
          <w:rFonts w:ascii="Times New Roman" w:hAnsi="Times New Roman" w:cs="Times New Roman"/>
          <w:sz w:val="26"/>
          <w:szCs w:val="26"/>
          <w:lang w:eastAsia="bg-BG"/>
        </w:rPr>
        <w:t>21 330,68</w:t>
      </w:r>
      <w:r w:rsidR="002F2365" w:rsidRPr="0099355A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2F2365" w:rsidRPr="0099355A">
        <w:rPr>
          <w:rFonts w:ascii="Times New Roman" w:hAnsi="Times New Roman" w:cs="Times New Roman"/>
          <w:sz w:val="26"/>
          <w:szCs w:val="26"/>
        </w:rPr>
        <w:t>лв.</w:t>
      </w:r>
      <w:r w:rsidR="00FE01BA" w:rsidRPr="0099355A">
        <w:rPr>
          <w:rFonts w:ascii="Times New Roman" w:hAnsi="Times New Roman" w:cs="Times New Roman"/>
          <w:sz w:val="26"/>
          <w:szCs w:val="26"/>
        </w:rPr>
        <w:t>, съответстващи на 50 на сто от печалбата за 2022 г.</w:t>
      </w:r>
    </w:p>
    <w:p w14:paraId="2D13BBFA" w14:textId="230EAC99" w:rsidR="003900AC" w:rsidRPr="0099355A" w:rsidRDefault="00C416B3" w:rsidP="00C416B3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9355A">
        <w:rPr>
          <w:rFonts w:ascii="Times New Roman" w:hAnsi="Times New Roman" w:cs="Times New Roman"/>
          <w:sz w:val="26"/>
          <w:szCs w:val="26"/>
          <w:lang w:val="en-US"/>
        </w:rPr>
        <w:t xml:space="preserve">        </w:t>
      </w:r>
      <w:r w:rsidR="00F47E13" w:rsidRPr="0099355A">
        <w:rPr>
          <w:rFonts w:ascii="Times New Roman" w:hAnsi="Times New Roman" w:cs="Times New Roman"/>
          <w:sz w:val="26"/>
          <w:szCs w:val="26"/>
        </w:rPr>
        <w:t>5.</w:t>
      </w:r>
      <w:r w:rsidR="003900AC" w:rsidRPr="0099355A">
        <w:rPr>
          <w:rFonts w:ascii="Times New Roman" w:hAnsi="Times New Roman" w:cs="Times New Roman"/>
          <w:sz w:val="26"/>
          <w:szCs w:val="26"/>
        </w:rPr>
        <w:t xml:space="preserve"> </w:t>
      </w:r>
      <w:r w:rsidR="00F47E13" w:rsidRPr="0099355A">
        <w:rPr>
          <w:rFonts w:ascii="Times New Roman" w:hAnsi="Times New Roman" w:cs="Times New Roman"/>
          <w:sz w:val="26"/>
          <w:szCs w:val="26"/>
        </w:rPr>
        <w:t>Утвърждава разходите</w:t>
      </w:r>
      <w:r w:rsidR="003900AC" w:rsidRPr="0099355A">
        <w:rPr>
          <w:rFonts w:ascii="Times New Roman" w:hAnsi="Times New Roman" w:cs="Times New Roman"/>
          <w:sz w:val="26"/>
          <w:szCs w:val="26"/>
        </w:rPr>
        <w:t>,</w:t>
      </w:r>
      <w:r w:rsidR="00F47E13" w:rsidRPr="0099355A">
        <w:rPr>
          <w:rFonts w:ascii="Times New Roman" w:hAnsi="Times New Roman" w:cs="Times New Roman"/>
          <w:sz w:val="26"/>
          <w:szCs w:val="26"/>
        </w:rPr>
        <w:t xml:space="preserve"> </w:t>
      </w:r>
      <w:r w:rsidR="003900AC" w:rsidRPr="0099355A">
        <w:rPr>
          <w:rFonts w:ascii="Times New Roman" w:hAnsi="Times New Roman" w:cs="Times New Roman"/>
          <w:sz w:val="26"/>
          <w:szCs w:val="26"/>
        </w:rPr>
        <w:t xml:space="preserve">извършени в съответствие с решение </w:t>
      </w:r>
      <w:r w:rsidR="003900AC" w:rsidRPr="0099355A">
        <w:rPr>
          <w:rFonts w:ascii="Times New Roman" w:hAnsi="Times New Roman" w:cs="Times New Roman"/>
          <w:sz w:val="26"/>
          <w:szCs w:val="26"/>
          <w:lang w:eastAsia="bg-BG"/>
        </w:rPr>
        <w:t>по т.8 от заседание, проведено, на 31.08.2023г. /Протокол № 55/</w:t>
      </w:r>
      <w:r w:rsidR="00F47E13" w:rsidRPr="0099355A">
        <w:rPr>
          <w:rFonts w:ascii="Times New Roman" w:hAnsi="Times New Roman" w:cs="Times New Roman"/>
          <w:sz w:val="26"/>
          <w:szCs w:val="26"/>
        </w:rPr>
        <w:t xml:space="preserve"> </w:t>
      </w:r>
      <w:r w:rsidR="003900AC" w:rsidRPr="0099355A">
        <w:rPr>
          <w:rFonts w:ascii="Times New Roman" w:hAnsi="Times New Roman" w:cs="Times New Roman"/>
          <w:sz w:val="26"/>
          <w:szCs w:val="26"/>
        </w:rPr>
        <w:t>от</w:t>
      </w:r>
      <w:r w:rsidR="00F47E13" w:rsidRPr="0099355A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F47E13" w:rsidRPr="0099355A">
        <w:rPr>
          <w:rFonts w:ascii="Times New Roman" w:hAnsi="Times New Roman" w:cs="Times New Roman"/>
          <w:sz w:val="26"/>
          <w:szCs w:val="26"/>
        </w:rPr>
        <w:t>"КОМПЛЕКСЕН ОНКОЛОГИЧЕН ЦЕНТЪР - БУРГАС" ЕООД</w:t>
      </w:r>
      <w:r w:rsidR="003900AC" w:rsidRPr="0099355A">
        <w:rPr>
          <w:rFonts w:ascii="Times New Roman" w:hAnsi="Times New Roman" w:cs="Times New Roman"/>
          <w:sz w:val="26"/>
          <w:szCs w:val="26"/>
        </w:rPr>
        <w:t>, за</w:t>
      </w:r>
      <w:r w:rsidR="003900AC" w:rsidRPr="009935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изплащане на  вноски </w:t>
      </w:r>
      <w:r w:rsidR="003900AC" w:rsidRPr="009935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bg-BG"/>
        </w:rPr>
        <w:t>(</w:t>
      </w:r>
      <w:r w:rsidR="003900AC" w:rsidRPr="009935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главница и лихва</w:t>
      </w:r>
      <w:r w:rsidR="003900AC" w:rsidRPr="009935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bg-BG"/>
        </w:rPr>
        <w:t>)</w:t>
      </w:r>
      <w:r w:rsidR="003900AC" w:rsidRPr="009935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по инвестиционен кредит, за закупуване на Система за нуклеарно медицинска диагностика </w:t>
      </w:r>
      <w:r w:rsidR="003900AC" w:rsidRPr="009935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bg-BG"/>
        </w:rPr>
        <w:t>(</w:t>
      </w:r>
      <w:r w:rsidR="003900AC" w:rsidRPr="009935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Хибридна ПЕТ/КТ система и Хибридна СПЕКТ/КТ система</w:t>
      </w:r>
      <w:r w:rsidR="003900AC" w:rsidRPr="009935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bg-BG"/>
        </w:rPr>
        <w:t>)</w:t>
      </w:r>
      <w:r w:rsidR="003900AC" w:rsidRPr="009935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и Автоматизирана терапевтична система за брахитерапия отпуснати по инициативата „Джесика“, в </w:t>
      </w:r>
      <w:r w:rsidR="003900AC" w:rsidRPr="0099355A">
        <w:rPr>
          <w:rFonts w:ascii="Times New Roman" w:hAnsi="Times New Roman" w:cs="Times New Roman"/>
          <w:sz w:val="26"/>
          <w:szCs w:val="26"/>
        </w:rPr>
        <w:t xml:space="preserve">размер на </w:t>
      </w:r>
      <w:r w:rsidR="003900AC" w:rsidRPr="0099355A">
        <w:rPr>
          <w:rFonts w:ascii="Times New Roman" w:hAnsi="Times New Roman" w:cs="Times New Roman"/>
          <w:sz w:val="26"/>
          <w:szCs w:val="26"/>
          <w:lang w:eastAsia="bg-BG"/>
        </w:rPr>
        <w:t>597</w:t>
      </w:r>
      <w:r w:rsidR="003900AC" w:rsidRPr="0099355A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 </w:t>
      </w:r>
      <w:r w:rsidR="003900AC" w:rsidRPr="0099355A">
        <w:rPr>
          <w:rFonts w:ascii="Times New Roman" w:hAnsi="Times New Roman" w:cs="Times New Roman"/>
          <w:sz w:val="26"/>
          <w:szCs w:val="26"/>
          <w:lang w:eastAsia="bg-BG"/>
        </w:rPr>
        <w:t>183,17</w:t>
      </w:r>
      <w:r w:rsidR="003900AC" w:rsidRPr="0099355A">
        <w:rPr>
          <w:rFonts w:ascii="Times New Roman" w:hAnsi="Times New Roman" w:cs="Times New Roman"/>
          <w:sz w:val="26"/>
          <w:szCs w:val="26"/>
        </w:rPr>
        <w:t xml:space="preserve"> лв., съответстващи на 50 на сто от печалбата за 2022г.</w:t>
      </w:r>
    </w:p>
    <w:p w14:paraId="633DEA49" w14:textId="4646AB4F" w:rsidR="00F47E13" w:rsidRPr="0099355A" w:rsidRDefault="00C416B3" w:rsidP="003900AC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9355A">
        <w:rPr>
          <w:rFonts w:ascii="Times New Roman" w:hAnsi="Times New Roman" w:cs="Times New Roman"/>
          <w:sz w:val="26"/>
          <w:szCs w:val="26"/>
        </w:rPr>
        <w:t xml:space="preserve">         </w:t>
      </w:r>
      <w:r w:rsidR="00F47E13" w:rsidRPr="0099355A">
        <w:rPr>
          <w:rFonts w:ascii="Times New Roman" w:hAnsi="Times New Roman" w:cs="Times New Roman"/>
          <w:sz w:val="26"/>
          <w:szCs w:val="26"/>
        </w:rPr>
        <w:t>6.</w:t>
      </w:r>
      <w:r w:rsidR="003900AC" w:rsidRPr="0099355A">
        <w:rPr>
          <w:rFonts w:ascii="Times New Roman" w:hAnsi="Times New Roman" w:cs="Times New Roman"/>
          <w:sz w:val="26"/>
          <w:szCs w:val="26"/>
        </w:rPr>
        <w:t xml:space="preserve"> </w:t>
      </w:r>
      <w:r w:rsidR="00F47E13" w:rsidRPr="0099355A">
        <w:rPr>
          <w:rFonts w:ascii="Times New Roman" w:hAnsi="Times New Roman" w:cs="Times New Roman"/>
          <w:sz w:val="26"/>
          <w:szCs w:val="26"/>
        </w:rPr>
        <w:t>Утвърждава разходите</w:t>
      </w:r>
      <w:r w:rsidR="003900AC" w:rsidRPr="0099355A">
        <w:rPr>
          <w:rFonts w:ascii="Times New Roman" w:hAnsi="Times New Roman" w:cs="Times New Roman"/>
          <w:sz w:val="26"/>
          <w:szCs w:val="26"/>
        </w:rPr>
        <w:t xml:space="preserve">, извършени от „ЦЕНТЪР ЗА ПСИХИЧНО ЗДРАВЕ ПРОФ. Д-Р ИВАН ТЕМКОВ - БУРГАС" ЕООД,  в съответствие с решение </w:t>
      </w:r>
      <w:r w:rsidR="003900AC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по т.8 от заседание, проведено, на 31.08.2023г. /Протокол № 55/, за закупуване и подмяна на </w:t>
      </w:r>
      <w:r w:rsidR="003900AC" w:rsidRPr="0099355A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повдигателен механизъм, за асансьорна уредба  15 спирки, </w:t>
      </w:r>
      <w:r w:rsidR="003900AC" w:rsidRPr="009935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необходим за осигуряване на достъпна среда за посетители и пациенти в лечебното заведение, в размер на 3251.69, </w:t>
      </w:r>
      <w:r w:rsidR="003900AC" w:rsidRPr="0099355A">
        <w:rPr>
          <w:rFonts w:ascii="Times New Roman" w:hAnsi="Times New Roman" w:cs="Times New Roman"/>
          <w:sz w:val="26"/>
          <w:szCs w:val="26"/>
        </w:rPr>
        <w:t>съответстващи на 50 на сто от печалбата за 2022г.</w:t>
      </w:r>
      <w:r w:rsidR="003900AC" w:rsidRPr="0099355A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</w:p>
    <w:p w14:paraId="29098BD4" w14:textId="3327715C" w:rsidR="00DA2196" w:rsidRPr="0099355A" w:rsidRDefault="00C416B3" w:rsidP="0088519E">
      <w:pPr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  <w:r w:rsidRPr="0099355A">
        <w:rPr>
          <w:rFonts w:ascii="Times New Roman" w:hAnsi="Times New Roman" w:cs="Times New Roman"/>
          <w:sz w:val="26"/>
          <w:szCs w:val="26"/>
          <w:lang w:val="en-US"/>
        </w:rPr>
        <w:lastRenderedPageBreak/>
        <w:t xml:space="preserve">        </w:t>
      </w:r>
      <w:r w:rsidR="00F47E13" w:rsidRPr="0099355A">
        <w:rPr>
          <w:rFonts w:ascii="Times New Roman" w:hAnsi="Times New Roman" w:cs="Times New Roman"/>
          <w:sz w:val="26"/>
          <w:szCs w:val="26"/>
        </w:rPr>
        <w:t>7.</w:t>
      </w:r>
      <w:r w:rsidR="003900AC" w:rsidRPr="0099355A">
        <w:rPr>
          <w:rFonts w:ascii="Times New Roman" w:hAnsi="Times New Roman" w:cs="Times New Roman"/>
          <w:sz w:val="26"/>
          <w:szCs w:val="26"/>
        </w:rPr>
        <w:t xml:space="preserve"> Дава съгласие </w:t>
      </w:r>
      <w:r w:rsidR="00DA2196" w:rsidRPr="0099355A">
        <w:rPr>
          <w:rFonts w:ascii="Times New Roman" w:hAnsi="Times New Roman" w:cs="Times New Roman"/>
          <w:sz w:val="26"/>
          <w:szCs w:val="26"/>
        </w:rPr>
        <w:t>„</w:t>
      </w:r>
      <w:r w:rsidR="00DA2196" w:rsidRPr="0099355A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Специализирана болница за активно лечение по пневмофтизиатрични заболявания–Бургас“ ЕООД да разходва сумата в размер </w:t>
      </w:r>
      <w:r w:rsidR="00DA2196" w:rsidRPr="0099355A">
        <w:rPr>
          <w:rFonts w:ascii="Times New Roman" w:hAnsi="Times New Roman" w:cs="Times New Roman"/>
          <w:sz w:val="26"/>
          <w:szCs w:val="26"/>
          <w:lang w:eastAsia="bg-BG"/>
        </w:rPr>
        <w:t>91 839,85 лв., представляващи</w:t>
      </w:r>
      <w:r w:rsidR="00DA2196" w:rsidRPr="0099355A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A2196" w:rsidRPr="0099355A">
        <w:rPr>
          <w:rFonts w:ascii="Times New Roman" w:hAnsi="Times New Roman" w:cs="Times New Roman"/>
          <w:sz w:val="26"/>
          <w:szCs w:val="26"/>
        </w:rPr>
        <w:t>50 на сто от печалбата за 2022 г. за проектиране и строителство на нова поликлиника през декември 2023г. и през 2024г., като удължава срока за представяне на разход</w:t>
      </w:r>
      <w:r w:rsidR="008245E7" w:rsidRPr="0099355A">
        <w:rPr>
          <w:rFonts w:ascii="Times New Roman" w:hAnsi="Times New Roman" w:cs="Times New Roman"/>
          <w:sz w:val="26"/>
          <w:szCs w:val="26"/>
        </w:rPr>
        <w:t>н</w:t>
      </w:r>
      <w:r w:rsidR="00DA2196" w:rsidRPr="0099355A">
        <w:rPr>
          <w:rFonts w:ascii="Times New Roman" w:hAnsi="Times New Roman" w:cs="Times New Roman"/>
          <w:sz w:val="26"/>
          <w:szCs w:val="26"/>
        </w:rPr>
        <w:t>о</w:t>
      </w:r>
      <w:r w:rsidR="008245E7" w:rsidRPr="0099355A">
        <w:rPr>
          <w:rFonts w:ascii="Times New Roman" w:hAnsi="Times New Roman" w:cs="Times New Roman"/>
          <w:sz w:val="26"/>
          <w:szCs w:val="26"/>
        </w:rPr>
        <w:t>-</w:t>
      </w:r>
      <w:r w:rsidR="00DA2196" w:rsidRPr="0099355A">
        <w:rPr>
          <w:rFonts w:ascii="Times New Roman" w:hAnsi="Times New Roman" w:cs="Times New Roman"/>
          <w:sz w:val="26"/>
          <w:szCs w:val="26"/>
        </w:rPr>
        <w:t>оправдателни документи до края на 2024г.</w:t>
      </w:r>
    </w:p>
    <w:p w14:paraId="345263D0" w14:textId="1CAFB2F5" w:rsidR="00EB5412" w:rsidRPr="0099355A" w:rsidRDefault="00DA2196" w:rsidP="0088519E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9355A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7130A0D" w14:textId="328A945B" w:rsidR="00DA2196" w:rsidRPr="0099355A" w:rsidRDefault="00F47E13" w:rsidP="0099355A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9355A">
        <w:rPr>
          <w:rFonts w:ascii="Times New Roman" w:hAnsi="Times New Roman" w:cs="Times New Roman"/>
          <w:b/>
          <w:sz w:val="26"/>
          <w:szCs w:val="26"/>
        </w:rPr>
        <w:t>Приложения:</w:t>
      </w:r>
      <w:r w:rsidRPr="0099355A">
        <w:rPr>
          <w:rFonts w:ascii="Times New Roman" w:hAnsi="Times New Roman" w:cs="Times New Roman"/>
          <w:sz w:val="26"/>
          <w:szCs w:val="26"/>
        </w:rPr>
        <w:t xml:space="preserve"> </w:t>
      </w:r>
      <w:r w:rsidR="00EC3158" w:rsidRPr="0099355A">
        <w:rPr>
          <w:rFonts w:ascii="Times New Roman" w:hAnsi="Times New Roman" w:cs="Times New Roman"/>
          <w:sz w:val="26"/>
          <w:szCs w:val="26"/>
        </w:rPr>
        <w:t xml:space="preserve"> </w:t>
      </w:r>
      <w:r w:rsidRPr="0099355A">
        <w:rPr>
          <w:rFonts w:ascii="Times New Roman" w:hAnsi="Times New Roman" w:cs="Times New Roman"/>
          <w:sz w:val="26"/>
          <w:szCs w:val="26"/>
        </w:rPr>
        <w:t>фактури и съпътстващи документи</w:t>
      </w:r>
      <w:r w:rsidR="00DA2196" w:rsidRPr="0099355A">
        <w:rPr>
          <w:rFonts w:ascii="Times New Roman" w:hAnsi="Times New Roman" w:cs="Times New Roman"/>
          <w:sz w:val="26"/>
          <w:szCs w:val="26"/>
        </w:rPr>
        <w:t>, удостоверяващи извършените разходи, предоставени от общинските лечебни заведения.</w:t>
      </w:r>
    </w:p>
    <w:p w14:paraId="3D341547" w14:textId="77777777" w:rsidR="00A830A2" w:rsidRPr="0099355A" w:rsidRDefault="00A830A2" w:rsidP="00D02EA3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14:paraId="35AFA4E9" w14:textId="70E5DBF4" w:rsidR="004969B8" w:rsidRPr="0099355A" w:rsidRDefault="00DA2196" w:rsidP="00D02EA3">
      <w:pPr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  <w:r w:rsidRPr="0099355A">
        <w:rPr>
          <w:rFonts w:ascii="Times New Roman" w:hAnsi="Times New Roman" w:cs="Times New Roman"/>
          <w:sz w:val="26"/>
          <w:szCs w:val="26"/>
        </w:rPr>
        <w:t>С</w:t>
      </w:r>
      <w:r w:rsidR="00F47E13" w:rsidRPr="0099355A">
        <w:rPr>
          <w:rFonts w:ascii="Times New Roman" w:hAnsi="Times New Roman" w:cs="Times New Roman"/>
          <w:b/>
          <w:sz w:val="26"/>
          <w:szCs w:val="26"/>
        </w:rPr>
        <w:t xml:space="preserve"> уважение,</w:t>
      </w:r>
    </w:p>
    <w:p w14:paraId="599A79E5" w14:textId="7160545F" w:rsidR="00F47E13" w:rsidRPr="0099355A" w:rsidRDefault="004969B8" w:rsidP="00095EA7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99355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СТАНИМИР АПОСТОЛОВ</w:t>
      </w:r>
    </w:p>
    <w:p w14:paraId="1643274D" w14:textId="0E8A5506" w:rsidR="00F47E13" w:rsidRPr="0099355A" w:rsidRDefault="0094781E" w:rsidP="00095EA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99355A">
        <w:rPr>
          <w:rFonts w:ascii="Times New Roman" w:hAnsi="Times New Roman" w:cs="Times New Roman"/>
          <w:b/>
          <w:sz w:val="26"/>
          <w:szCs w:val="26"/>
        </w:rPr>
        <w:t xml:space="preserve">ЗАМ.- КМЕТ „ФИНАНСИ, БЮДЖЕТ, </w:t>
      </w:r>
      <w:r w:rsidR="00F47E13" w:rsidRPr="0099355A">
        <w:rPr>
          <w:rFonts w:ascii="Times New Roman" w:hAnsi="Times New Roman" w:cs="Times New Roman"/>
          <w:b/>
          <w:sz w:val="26"/>
          <w:szCs w:val="26"/>
        </w:rPr>
        <w:t xml:space="preserve"> ИКОНОМИКА</w:t>
      </w:r>
      <w:r w:rsidR="008245E7" w:rsidRPr="0099355A">
        <w:rPr>
          <w:rFonts w:ascii="Times New Roman" w:hAnsi="Times New Roman" w:cs="Times New Roman"/>
          <w:b/>
          <w:sz w:val="26"/>
          <w:szCs w:val="26"/>
        </w:rPr>
        <w:t xml:space="preserve">  И МОРСКО ДЕЛО</w:t>
      </w:r>
      <w:r w:rsidR="00F47E13" w:rsidRPr="0099355A">
        <w:rPr>
          <w:rFonts w:ascii="Times New Roman" w:hAnsi="Times New Roman" w:cs="Times New Roman"/>
          <w:b/>
          <w:sz w:val="26"/>
          <w:szCs w:val="26"/>
        </w:rPr>
        <w:t>“</w:t>
      </w:r>
    </w:p>
    <w:p w14:paraId="29477809" w14:textId="77777777" w:rsidR="00F47E13" w:rsidRPr="0099355A" w:rsidRDefault="00F47E13" w:rsidP="00095EA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5D4BA8D" w14:textId="77777777" w:rsidR="00F47E13" w:rsidRPr="0099355A" w:rsidRDefault="00F47E13" w:rsidP="00D02EA3">
      <w:pPr>
        <w:spacing w:after="0" w:line="276" w:lineRule="auto"/>
        <w:rPr>
          <w:rFonts w:ascii="Times New Roman" w:hAnsi="Times New Roman" w:cs="Times New Roman"/>
          <w:b/>
          <w:color w:val="FFFFFF" w:themeColor="background1"/>
          <w:sz w:val="26"/>
          <w:szCs w:val="26"/>
        </w:rPr>
      </w:pPr>
      <w:r w:rsidRPr="0099355A">
        <w:rPr>
          <w:rFonts w:ascii="Times New Roman" w:hAnsi="Times New Roman" w:cs="Times New Roman"/>
          <w:b/>
          <w:color w:val="FFFFFF" w:themeColor="background1"/>
          <w:sz w:val="26"/>
          <w:szCs w:val="26"/>
        </w:rPr>
        <w:t>Съгласували:</w:t>
      </w:r>
    </w:p>
    <w:p w14:paraId="4D434D9C" w14:textId="530C6A93" w:rsidR="00425A1E" w:rsidRPr="0099355A" w:rsidRDefault="0099355A" w:rsidP="00095EA7">
      <w:pPr>
        <w:spacing w:after="0" w:line="240" w:lineRule="auto"/>
        <w:rPr>
          <w:rFonts w:ascii="Times New Roman" w:hAnsi="Times New Roman" w:cs="Times New Roman"/>
          <w:b/>
          <w:color w:val="FFFFFF" w:themeColor="background1"/>
          <w:sz w:val="26"/>
          <w:szCs w:val="26"/>
        </w:rPr>
      </w:pPr>
      <w:r w:rsidRPr="0099355A">
        <w:rPr>
          <w:rFonts w:ascii="Times New Roman" w:hAnsi="Times New Roman" w:cs="Times New Roman"/>
          <w:b/>
          <w:color w:val="FFFFFF" w:themeColor="background1"/>
          <w:sz w:val="26"/>
          <w:szCs w:val="26"/>
        </w:rPr>
        <w:t>Мария Куманова</w:t>
      </w:r>
    </w:p>
    <w:p w14:paraId="072F13A2" w14:textId="4CDAE529" w:rsidR="0094781E" w:rsidRPr="0099355A" w:rsidRDefault="0099355A" w:rsidP="006A4BF2">
      <w:pPr>
        <w:spacing w:after="0" w:line="276" w:lineRule="auto"/>
        <w:rPr>
          <w:rFonts w:ascii="Times New Roman" w:hAnsi="Times New Roman" w:cs="Times New Roman"/>
          <w:b/>
          <w:color w:val="FFFFFF" w:themeColor="background1"/>
          <w:sz w:val="26"/>
          <w:szCs w:val="26"/>
        </w:rPr>
      </w:pPr>
      <w:r w:rsidRPr="0099355A">
        <w:rPr>
          <w:rFonts w:ascii="Times New Roman" w:hAnsi="Times New Roman" w:cs="Times New Roman"/>
          <w:b/>
          <w:color w:val="FFFFFF" w:themeColor="background1"/>
          <w:sz w:val="26"/>
          <w:szCs w:val="26"/>
        </w:rPr>
        <w:t>Дирекция  „Демографски политики, мониторинг и координация“</w:t>
      </w:r>
    </w:p>
    <w:p w14:paraId="143008C0" w14:textId="77777777" w:rsidR="0099355A" w:rsidRPr="0099355A" w:rsidRDefault="0099355A" w:rsidP="006A4BF2">
      <w:pPr>
        <w:spacing w:after="0" w:line="276" w:lineRule="auto"/>
        <w:rPr>
          <w:rFonts w:ascii="Times New Roman" w:hAnsi="Times New Roman" w:cs="Times New Roman"/>
          <w:b/>
          <w:color w:val="FFFFFF" w:themeColor="background1"/>
          <w:sz w:val="26"/>
          <w:szCs w:val="26"/>
        </w:rPr>
      </w:pPr>
    </w:p>
    <w:p w14:paraId="7378D83F" w14:textId="0496470A" w:rsidR="006A4BF2" w:rsidRPr="0099355A" w:rsidRDefault="006A4BF2" w:rsidP="006A4BF2">
      <w:pPr>
        <w:spacing w:after="0" w:line="276" w:lineRule="auto"/>
        <w:rPr>
          <w:rFonts w:ascii="Times New Roman" w:hAnsi="Times New Roman" w:cs="Times New Roman"/>
          <w:b/>
          <w:color w:val="FFFFFF" w:themeColor="background1"/>
          <w:sz w:val="26"/>
          <w:szCs w:val="26"/>
          <w:lang w:val="en-US"/>
        </w:rPr>
      </w:pPr>
      <w:r w:rsidRPr="0099355A">
        <w:rPr>
          <w:rFonts w:ascii="Times New Roman" w:hAnsi="Times New Roman" w:cs="Times New Roman"/>
          <w:b/>
          <w:color w:val="FFFFFF" w:themeColor="background1"/>
          <w:sz w:val="26"/>
          <w:szCs w:val="26"/>
        </w:rPr>
        <w:t>Златина Георгиева</w:t>
      </w:r>
      <w:r w:rsidRPr="0099355A">
        <w:rPr>
          <w:rFonts w:ascii="Times New Roman" w:hAnsi="Times New Roman" w:cs="Times New Roman"/>
          <w:b/>
          <w:color w:val="FFFFFF" w:themeColor="background1"/>
          <w:sz w:val="26"/>
          <w:szCs w:val="26"/>
          <w:lang w:val="en-US"/>
        </w:rPr>
        <w:t xml:space="preserve"> </w:t>
      </w:r>
    </w:p>
    <w:p w14:paraId="0BB8957C" w14:textId="594CD449" w:rsidR="006A4BF2" w:rsidRPr="0099355A" w:rsidRDefault="006A4BF2" w:rsidP="006A4BF2">
      <w:pPr>
        <w:spacing w:after="0" w:line="276" w:lineRule="auto"/>
        <w:rPr>
          <w:rFonts w:ascii="Times New Roman" w:hAnsi="Times New Roman" w:cs="Times New Roman"/>
          <w:b/>
          <w:color w:val="FFFFFF" w:themeColor="background1"/>
          <w:sz w:val="26"/>
          <w:szCs w:val="26"/>
        </w:rPr>
      </w:pPr>
      <w:r w:rsidRPr="0099355A">
        <w:rPr>
          <w:rFonts w:ascii="Times New Roman" w:hAnsi="Times New Roman" w:cs="Times New Roman"/>
          <w:b/>
          <w:color w:val="FFFFFF" w:themeColor="background1"/>
          <w:sz w:val="26"/>
          <w:szCs w:val="26"/>
        </w:rPr>
        <w:t>Директор на дирекция ПНО</w:t>
      </w:r>
    </w:p>
    <w:p w14:paraId="0135D657" w14:textId="77777777" w:rsidR="00F47E13" w:rsidRPr="0099355A" w:rsidRDefault="00F47E13" w:rsidP="00D02EA3">
      <w:pPr>
        <w:spacing w:after="0" w:line="276" w:lineRule="auto"/>
        <w:rPr>
          <w:rFonts w:ascii="Times New Roman" w:hAnsi="Times New Roman" w:cs="Times New Roman"/>
          <w:b/>
          <w:i/>
          <w:color w:val="FFFFFF" w:themeColor="background1"/>
          <w:sz w:val="26"/>
          <w:szCs w:val="26"/>
        </w:rPr>
      </w:pPr>
    </w:p>
    <w:p w14:paraId="096C7803" w14:textId="77777777" w:rsidR="00F47E13" w:rsidRPr="0099355A" w:rsidRDefault="00F47E13" w:rsidP="00D02EA3">
      <w:pPr>
        <w:spacing w:after="0" w:line="276" w:lineRule="auto"/>
        <w:rPr>
          <w:rFonts w:ascii="Times New Roman" w:hAnsi="Times New Roman" w:cs="Times New Roman"/>
          <w:b/>
          <w:color w:val="FFFFFF" w:themeColor="background1"/>
          <w:sz w:val="26"/>
          <w:szCs w:val="26"/>
        </w:rPr>
      </w:pPr>
      <w:r w:rsidRPr="0099355A">
        <w:rPr>
          <w:rFonts w:ascii="Times New Roman" w:hAnsi="Times New Roman" w:cs="Times New Roman"/>
          <w:b/>
          <w:color w:val="FFFFFF" w:themeColor="background1"/>
          <w:sz w:val="26"/>
          <w:szCs w:val="26"/>
        </w:rPr>
        <w:t xml:space="preserve">Ивелина Стратева </w:t>
      </w:r>
    </w:p>
    <w:p w14:paraId="2144CB9B" w14:textId="77777777" w:rsidR="00F47E13" w:rsidRPr="0099355A" w:rsidRDefault="00F47E13" w:rsidP="00D02EA3">
      <w:pPr>
        <w:spacing w:after="0" w:line="276" w:lineRule="auto"/>
        <w:rPr>
          <w:rFonts w:ascii="Times New Roman" w:hAnsi="Times New Roman" w:cs="Times New Roman"/>
          <w:b/>
          <w:color w:val="FFFFFF" w:themeColor="background1"/>
          <w:sz w:val="26"/>
          <w:szCs w:val="26"/>
        </w:rPr>
      </w:pPr>
      <w:r w:rsidRPr="0099355A">
        <w:rPr>
          <w:rFonts w:ascii="Times New Roman" w:hAnsi="Times New Roman" w:cs="Times New Roman"/>
          <w:b/>
          <w:color w:val="FFFFFF" w:themeColor="background1"/>
          <w:sz w:val="26"/>
          <w:szCs w:val="26"/>
        </w:rPr>
        <w:t>Директор дирекция ИСД</w:t>
      </w:r>
    </w:p>
    <w:p w14:paraId="63E01A1F" w14:textId="77777777" w:rsidR="006A4BF2" w:rsidRPr="0099355A" w:rsidRDefault="006A4BF2" w:rsidP="00D02EA3">
      <w:pPr>
        <w:spacing w:after="0" w:line="276" w:lineRule="auto"/>
        <w:rPr>
          <w:rFonts w:ascii="Times New Roman" w:hAnsi="Times New Roman" w:cs="Times New Roman"/>
          <w:b/>
          <w:color w:val="FFFFFF" w:themeColor="background1"/>
          <w:sz w:val="26"/>
          <w:szCs w:val="26"/>
        </w:rPr>
      </w:pPr>
    </w:p>
    <w:p w14:paraId="2E436ED9" w14:textId="61FA8C2A" w:rsidR="00F47E13" w:rsidRPr="0099355A" w:rsidRDefault="00F47E13" w:rsidP="00D02EA3">
      <w:pPr>
        <w:spacing w:after="0" w:line="276" w:lineRule="auto"/>
        <w:rPr>
          <w:rFonts w:ascii="Times New Roman" w:hAnsi="Times New Roman" w:cs="Times New Roman"/>
          <w:b/>
          <w:i/>
          <w:color w:val="FFFFFF" w:themeColor="background1"/>
          <w:sz w:val="26"/>
          <w:szCs w:val="26"/>
        </w:rPr>
      </w:pPr>
      <w:r w:rsidRPr="0099355A">
        <w:rPr>
          <w:rFonts w:ascii="Times New Roman" w:hAnsi="Times New Roman" w:cs="Times New Roman"/>
          <w:b/>
          <w:i/>
          <w:color w:val="FFFFFF" w:themeColor="background1"/>
          <w:sz w:val="26"/>
          <w:szCs w:val="26"/>
        </w:rPr>
        <w:t xml:space="preserve">Виолета Лазова </w:t>
      </w:r>
    </w:p>
    <w:p w14:paraId="6C003DF7" w14:textId="77777777" w:rsidR="00F47E13" w:rsidRPr="0099355A" w:rsidRDefault="00F47E13" w:rsidP="00D02EA3">
      <w:pPr>
        <w:spacing w:after="0" w:line="276" w:lineRule="auto"/>
        <w:rPr>
          <w:rFonts w:ascii="Times New Roman" w:hAnsi="Times New Roman" w:cs="Times New Roman"/>
          <w:b/>
          <w:i/>
          <w:color w:val="FFFFFF" w:themeColor="background1"/>
          <w:sz w:val="26"/>
          <w:szCs w:val="26"/>
        </w:rPr>
      </w:pPr>
      <w:r w:rsidRPr="0099355A">
        <w:rPr>
          <w:rFonts w:ascii="Times New Roman" w:hAnsi="Times New Roman" w:cs="Times New Roman"/>
          <w:b/>
          <w:i/>
          <w:color w:val="FFFFFF" w:themeColor="background1"/>
          <w:sz w:val="26"/>
          <w:szCs w:val="26"/>
        </w:rPr>
        <w:t>Н-к отдел ИБР</w:t>
      </w:r>
    </w:p>
    <w:p w14:paraId="60562357" w14:textId="77777777" w:rsidR="00F47E13" w:rsidRPr="0099355A" w:rsidRDefault="00F47E13" w:rsidP="00D02EA3">
      <w:pPr>
        <w:spacing w:after="0" w:line="276" w:lineRule="auto"/>
        <w:rPr>
          <w:rFonts w:ascii="Times New Roman" w:hAnsi="Times New Roman" w:cs="Times New Roman"/>
          <w:b/>
          <w:i/>
          <w:color w:val="FFFFFF" w:themeColor="background1"/>
          <w:sz w:val="26"/>
          <w:szCs w:val="26"/>
        </w:rPr>
      </w:pPr>
    </w:p>
    <w:p w14:paraId="6396AF1F" w14:textId="77777777" w:rsidR="00F47E13" w:rsidRPr="0099355A" w:rsidRDefault="00F47E13" w:rsidP="00D02EA3">
      <w:pPr>
        <w:spacing w:after="0" w:line="276" w:lineRule="auto"/>
        <w:rPr>
          <w:rFonts w:ascii="Times New Roman" w:hAnsi="Times New Roman" w:cs="Times New Roman"/>
          <w:i/>
          <w:color w:val="FFFFFF" w:themeColor="background1"/>
          <w:sz w:val="26"/>
          <w:szCs w:val="26"/>
        </w:rPr>
      </w:pPr>
      <w:r w:rsidRPr="0099355A">
        <w:rPr>
          <w:rFonts w:ascii="Times New Roman" w:hAnsi="Times New Roman" w:cs="Times New Roman"/>
          <w:i/>
          <w:color w:val="FFFFFF" w:themeColor="background1"/>
          <w:sz w:val="26"/>
          <w:szCs w:val="26"/>
        </w:rPr>
        <w:t xml:space="preserve">Изготвил:  </w:t>
      </w:r>
    </w:p>
    <w:p w14:paraId="26C93565" w14:textId="77777777" w:rsidR="00F47E13" w:rsidRPr="0099355A" w:rsidRDefault="00F47E13" w:rsidP="00D02EA3">
      <w:pPr>
        <w:spacing w:after="0" w:line="276" w:lineRule="auto"/>
        <w:rPr>
          <w:rFonts w:ascii="Times New Roman" w:hAnsi="Times New Roman" w:cs="Times New Roman"/>
          <w:i/>
          <w:color w:val="FFFFFF" w:themeColor="background1"/>
          <w:sz w:val="26"/>
          <w:szCs w:val="26"/>
        </w:rPr>
      </w:pPr>
      <w:r w:rsidRPr="0099355A">
        <w:rPr>
          <w:rFonts w:ascii="Times New Roman" w:hAnsi="Times New Roman" w:cs="Times New Roman"/>
          <w:i/>
          <w:color w:val="FFFFFF" w:themeColor="background1"/>
          <w:sz w:val="26"/>
          <w:szCs w:val="26"/>
        </w:rPr>
        <w:t>Елена Иванова</w:t>
      </w:r>
    </w:p>
    <w:p w14:paraId="10122435" w14:textId="77777777" w:rsidR="00F47E13" w:rsidRPr="0099355A" w:rsidRDefault="00F47E13" w:rsidP="00D02EA3">
      <w:pPr>
        <w:spacing w:after="0" w:line="276" w:lineRule="auto"/>
        <w:rPr>
          <w:rFonts w:ascii="Times New Roman" w:hAnsi="Times New Roman" w:cs="Times New Roman"/>
          <w:i/>
          <w:color w:val="FFFFFF" w:themeColor="background1"/>
          <w:sz w:val="26"/>
          <w:szCs w:val="26"/>
        </w:rPr>
      </w:pPr>
      <w:r w:rsidRPr="0099355A">
        <w:rPr>
          <w:rFonts w:ascii="Times New Roman" w:hAnsi="Times New Roman" w:cs="Times New Roman"/>
          <w:i/>
          <w:color w:val="FFFFFF" w:themeColor="background1"/>
          <w:sz w:val="26"/>
          <w:szCs w:val="26"/>
        </w:rPr>
        <w:t>Ст. експерт в отдел ИБР</w:t>
      </w:r>
    </w:p>
    <w:p w14:paraId="2303C7CB" w14:textId="77777777" w:rsidR="00F47E13" w:rsidRPr="0099355A" w:rsidRDefault="00F47E13" w:rsidP="00D02EA3">
      <w:pPr>
        <w:spacing w:after="0" w:line="276" w:lineRule="auto"/>
        <w:rPr>
          <w:rFonts w:ascii="Times New Roman" w:hAnsi="Times New Roman" w:cs="Times New Roman"/>
          <w:color w:val="FFFFFF" w:themeColor="background1"/>
          <w:sz w:val="26"/>
          <w:szCs w:val="26"/>
        </w:rPr>
      </w:pPr>
    </w:p>
    <w:p w14:paraId="6314759C" w14:textId="77777777" w:rsidR="00F47E13" w:rsidRPr="0099355A" w:rsidRDefault="00F47E13" w:rsidP="00D02EA3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</w:p>
    <w:p w14:paraId="22F0CAB9" w14:textId="77777777" w:rsidR="00F47E13" w:rsidRPr="00095EA7" w:rsidRDefault="00F47E13" w:rsidP="00D02EA3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66DA7588" w14:textId="77777777" w:rsidR="00F47E13" w:rsidRPr="00095EA7" w:rsidRDefault="00F47E13" w:rsidP="00D02EA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65DBD651" w14:textId="77777777" w:rsidR="00F47E13" w:rsidRPr="00095EA7" w:rsidRDefault="00F47E13" w:rsidP="00D02EA3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DB9E18E" w14:textId="77777777" w:rsidR="003153A9" w:rsidRPr="00D02EA3" w:rsidRDefault="003153A9" w:rsidP="00D02EA3">
      <w:pPr>
        <w:spacing w:line="276" w:lineRule="auto"/>
        <w:rPr>
          <w:rFonts w:ascii="Times New Roman" w:hAnsi="Times New Roman" w:cs="Times New Roman"/>
          <w:sz w:val="27"/>
          <w:szCs w:val="27"/>
        </w:rPr>
      </w:pPr>
    </w:p>
    <w:sectPr w:rsidR="003153A9" w:rsidRPr="00D02EA3" w:rsidSect="00095EA7">
      <w:headerReference w:type="default" r:id="rId8"/>
      <w:pgSz w:w="11906" w:h="16838"/>
      <w:pgMar w:top="1948" w:right="1133" w:bottom="993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B435C6" w14:textId="77777777" w:rsidR="006F61AE" w:rsidRDefault="006F61AE" w:rsidP="00366E07">
      <w:pPr>
        <w:spacing w:after="0" w:line="240" w:lineRule="auto"/>
      </w:pPr>
      <w:r>
        <w:separator/>
      </w:r>
    </w:p>
  </w:endnote>
  <w:endnote w:type="continuationSeparator" w:id="0">
    <w:p w14:paraId="4C5D5E42" w14:textId="77777777" w:rsidR="006F61AE" w:rsidRDefault="006F61AE" w:rsidP="00366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C457E7" w14:textId="77777777" w:rsidR="006F61AE" w:rsidRDefault="006F61AE" w:rsidP="00366E07">
      <w:pPr>
        <w:spacing w:after="0" w:line="240" w:lineRule="auto"/>
      </w:pPr>
      <w:r>
        <w:separator/>
      </w:r>
    </w:p>
  </w:footnote>
  <w:footnote w:type="continuationSeparator" w:id="0">
    <w:p w14:paraId="0A7E64C9" w14:textId="77777777" w:rsidR="006F61AE" w:rsidRDefault="006F61AE" w:rsidP="00366E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88ED0E" w14:textId="77777777" w:rsidR="003153A9" w:rsidRPr="00E61197" w:rsidRDefault="0032119D" w:rsidP="00E61197">
    <w:pPr>
      <w:keepNext/>
      <w:spacing w:after="0" w:line="240" w:lineRule="auto"/>
      <w:jc w:val="center"/>
      <w:outlineLvl w:val="0"/>
      <w:rPr>
        <w:rFonts w:ascii="Tahoma" w:eastAsia="Times New Roman" w:hAnsi="Tahoma" w:cs="Tunga"/>
        <w:b/>
        <w:spacing w:val="100"/>
        <w:sz w:val="36"/>
        <w:szCs w:val="36"/>
        <w:lang w:eastAsia="bg-BG"/>
      </w:rPr>
    </w:pPr>
    <w:r w:rsidRPr="00E61197">
      <w:rPr>
        <w:rFonts w:ascii="Tahoma" w:eastAsia="Times New Roman" w:hAnsi="Tahoma" w:cs="Tunga"/>
        <w:b/>
        <w:noProof/>
        <w:spacing w:val="100"/>
        <w:sz w:val="36"/>
        <w:szCs w:val="36"/>
        <w:lang w:eastAsia="bg-BG"/>
      </w:rPr>
      <w:drawing>
        <wp:anchor distT="0" distB="0" distL="114300" distR="114300" simplePos="0" relativeHeight="251659264" behindDoc="0" locked="0" layoutInCell="1" allowOverlap="1" wp14:anchorId="0CDDE359" wp14:editId="3767854E">
          <wp:simplePos x="0" y="0"/>
          <wp:positionH relativeFrom="column">
            <wp:posOffset>-352425</wp:posOffset>
          </wp:positionH>
          <wp:positionV relativeFrom="paragraph">
            <wp:posOffset>-285750</wp:posOffset>
          </wp:positionV>
          <wp:extent cx="714375" cy="1066800"/>
          <wp:effectExtent l="0" t="0" r="9525" b="0"/>
          <wp:wrapNone/>
          <wp:docPr id="8" name="Картина 5" descr="G_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_11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61197">
      <w:rPr>
        <w:rFonts w:ascii="Times New Roman" w:eastAsia="Times New Roman" w:hAnsi="Times New Roman" w:cs="Times New Roman"/>
        <w:b/>
        <w:noProof/>
        <w:sz w:val="28"/>
        <w:szCs w:val="20"/>
        <w:lang w:eastAsia="bg-BG"/>
      </w:rPr>
      <w:drawing>
        <wp:anchor distT="0" distB="0" distL="114300" distR="114300" simplePos="0" relativeHeight="251661312" behindDoc="0" locked="0" layoutInCell="1" allowOverlap="1" wp14:anchorId="1971CF1D" wp14:editId="3E2353D7">
          <wp:simplePos x="0" y="0"/>
          <wp:positionH relativeFrom="column">
            <wp:posOffset>5124450</wp:posOffset>
          </wp:positionH>
          <wp:positionV relativeFrom="paragraph">
            <wp:posOffset>28575</wp:posOffset>
          </wp:positionV>
          <wp:extent cx="933450" cy="428625"/>
          <wp:effectExtent l="0" t="0" r="0" b="9525"/>
          <wp:wrapNone/>
          <wp:docPr id="9" name="Картина 12" descr="ISO_9001-14001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ISO_9001-14001s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61197">
      <w:rPr>
        <w:rFonts w:ascii="Tahoma" w:eastAsia="Times New Roman" w:hAnsi="Tahoma" w:cs="Tunga"/>
        <w:b/>
        <w:spacing w:val="100"/>
        <w:sz w:val="36"/>
        <w:szCs w:val="36"/>
        <w:lang w:eastAsia="bg-BG"/>
      </w:rPr>
      <w:t>ОБЩИНА БУРГАС</w:t>
    </w:r>
  </w:p>
  <w:p w14:paraId="04FAFCDE" w14:textId="77777777" w:rsidR="003153A9" w:rsidRPr="00E61197" w:rsidRDefault="0032119D" w:rsidP="00E61197">
    <w:pPr>
      <w:spacing w:after="0" w:line="240" w:lineRule="auto"/>
      <w:jc w:val="center"/>
      <w:rPr>
        <w:rFonts w:ascii="Tahoma" w:eastAsia="Times New Roman" w:hAnsi="Tahoma" w:cs="Arial"/>
        <w:sz w:val="20"/>
        <w:szCs w:val="20"/>
        <w:lang w:eastAsia="bg-BG"/>
      </w:rPr>
    </w:pPr>
    <w:r w:rsidRPr="00E61197">
      <w:rPr>
        <w:rFonts w:ascii="Tahoma" w:eastAsia="Times New Roman" w:hAnsi="Tahoma" w:cs="Arial"/>
        <w:sz w:val="20"/>
        <w:szCs w:val="20"/>
        <w:lang w:eastAsia="bg-BG"/>
      </w:rPr>
      <w:t>8000 Бургас, ул.</w:t>
    </w:r>
    <w:r>
      <w:rPr>
        <w:rFonts w:ascii="Tahoma" w:eastAsia="Times New Roman" w:hAnsi="Tahoma" w:cs="Arial"/>
        <w:sz w:val="20"/>
        <w:szCs w:val="20"/>
        <w:lang w:eastAsia="bg-BG"/>
      </w:rPr>
      <w:t xml:space="preserve"> </w:t>
    </w:r>
    <w:r w:rsidRPr="00E61197">
      <w:rPr>
        <w:rFonts w:ascii="Tahoma" w:eastAsia="Times New Roman" w:hAnsi="Tahoma" w:cs="Arial"/>
        <w:sz w:val="20"/>
        <w:szCs w:val="20"/>
        <w:lang w:eastAsia="bg-BG"/>
      </w:rPr>
      <w:t>”Александровска” № 26</w:t>
    </w:r>
  </w:p>
  <w:p w14:paraId="2BC38EC4" w14:textId="77777777" w:rsidR="003153A9" w:rsidRPr="00E61197" w:rsidRDefault="0032119D" w:rsidP="00E61197">
    <w:pPr>
      <w:spacing w:after="0" w:line="240" w:lineRule="auto"/>
      <w:jc w:val="center"/>
      <w:rPr>
        <w:rFonts w:ascii="Tahoma" w:eastAsia="Times New Roman" w:hAnsi="Tahoma" w:cs="Arial"/>
        <w:sz w:val="20"/>
        <w:szCs w:val="20"/>
        <w:lang w:eastAsia="bg-BG"/>
      </w:rPr>
    </w:pPr>
    <w:r w:rsidRPr="00E61197">
      <w:rPr>
        <w:rFonts w:ascii="Tahoma" w:eastAsia="Times New Roman" w:hAnsi="Tahoma" w:cs="Arial"/>
        <w:sz w:val="20"/>
        <w:szCs w:val="20"/>
        <w:lang w:eastAsia="bg-BG"/>
      </w:rPr>
      <w:t>тел.</w:t>
    </w:r>
    <w:r w:rsidRPr="00E61197">
      <w:rPr>
        <w:rFonts w:ascii="Tahoma" w:eastAsia="Times New Roman" w:hAnsi="Tahoma" w:cs="Arial"/>
        <w:sz w:val="20"/>
        <w:szCs w:val="20"/>
        <w:lang w:val="ru-RU" w:eastAsia="bg-BG"/>
      </w:rPr>
      <w:t xml:space="preserve"> </w:t>
    </w:r>
    <w:r w:rsidRPr="00E61197">
      <w:rPr>
        <w:rFonts w:ascii="Tahoma" w:eastAsia="Times New Roman" w:hAnsi="Tahoma" w:cs="Arial"/>
        <w:sz w:val="20"/>
        <w:szCs w:val="20"/>
        <w:lang w:eastAsia="bg-BG"/>
      </w:rPr>
      <w:t>централа: 056/ 84 09 15-19; факс: 056/ 84 13 14</w:t>
    </w:r>
  </w:p>
  <w:p w14:paraId="0848BEF0" w14:textId="77777777" w:rsidR="003153A9" w:rsidRPr="00E61197" w:rsidRDefault="006F61AE" w:rsidP="00E61197">
    <w:pPr>
      <w:spacing w:after="0" w:line="240" w:lineRule="auto"/>
      <w:jc w:val="center"/>
      <w:rPr>
        <w:rFonts w:ascii="Tahoma" w:eastAsia="Times New Roman" w:hAnsi="Tahoma" w:cs="Times New Roman"/>
        <w:sz w:val="20"/>
        <w:szCs w:val="20"/>
        <w:lang w:eastAsia="bg-BG"/>
      </w:rPr>
    </w:pPr>
    <w:hyperlink r:id="rId3" w:history="1">
      <w:r w:rsidR="0032119D" w:rsidRPr="00E61197">
        <w:rPr>
          <w:rFonts w:ascii="Tahoma" w:eastAsia="Times New Roman" w:hAnsi="Tahoma" w:cs="Times New Roman"/>
          <w:color w:val="666666"/>
          <w:sz w:val="20"/>
          <w:szCs w:val="15"/>
          <w:lang w:val="pt-BR" w:eastAsia="bg-BG"/>
        </w:rPr>
        <w:t>www</w:t>
      </w:r>
      <w:r w:rsidR="0032119D" w:rsidRPr="00E61197">
        <w:rPr>
          <w:rFonts w:ascii="Tahoma" w:eastAsia="Times New Roman" w:hAnsi="Tahoma" w:cs="Times New Roman"/>
          <w:color w:val="666666"/>
          <w:sz w:val="20"/>
          <w:szCs w:val="15"/>
          <w:lang w:eastAsia="bg-BG"/>
        </w:rPr>
        <w:t>.</w:t>
      </w:r>
      <w:r w:rsidR="0032119D" w:rsidRPr="00E61197">
        <w:rPr>
          <w:rFonts w:ascii="Tahoma" w:eastAsia="Times New Roman" w:hAnsi="Tahoma" w:cs="Times New Roman"/>
          <w:color w:val="666666"/>
          <w:sz w:val="20"/>
          <w:szCs w:val="15"/>
          <w:lang w:val="pt-BR" w:eastAsia="bg-BG"/>
        </w:rPr>
        <w:t>burgas</w:t>
      </w:r>
      <w:r w:rsidR="0032119D" w:rsidRPr="00E61197">
        <w:rPr>
          <w:rFonts w:ascii="Tahoma" w:eastAsia="Times New Roman" w:hAnsi="Tahoma" w:cs="Times New Roman"/>
          <w:color w:val="666666"/>
          <w:sz w:val="20"/>
          <w:szCs w:val="15"/>
          <w:lang w:eastAsia="bg-BG"/>
        </w:rPr>
        <w:t>.</w:t>
      </w:r>
      <w:r w:rsidR="0032119D" w:rsidRPr="00E61197">
        <w:rPr>
          <w:rFonts w:ascii="Tahoma" w:eastAsia="Times New Roman" w:hAnsi="Tahoma" w:cs="Times New Roman"/>
          <w:color w:val="666666"/>
          <w:sz w:val="20"/>
          <w:szCs w:val="15"/>
          <w:lang w:val="pt-BR" w:eastAsia="bg-BG"/>
        </w:rPr>
        <w:t>bg</w:t>
      </w:r>
    </w:hyperlink>
    <w:r w:rsidR="0032119D" w:rsidRPr="00E61197">
      <w:rPr>
        <w:rFonts w:ascii="Tahoma" w:eastAsia="Times New Roman" w:hAnsi="Tahoma" w:cs="Times New Roman"/>
        <w:sz w:val="20"/>
        <w:szCs w:val="20"/>
        <w:lang w:val="ru-RU" w:eastAsia="bg-BG"/>
      </w:rPr>
      <w:t xml:space="preserve">; </w:t>
    </w:r>
    <w:r w:rsidR="0032119D" w:rsidRPr="00E61197">
      <w:rPr>
        <w:rFonts w:ascii="Tahoma" w:eastAsia="Times New Roman" w:hAnsi="Tahoma" w:cs="Times New Roman"/>
        <w:sz w:val="20"/>
        <w:szCs w:val="20"/>
        <w:lang w:eastAsia="bg-BG"/>
      </w:rPr>
      <w:t xml:space="preserve">електронна поща: </w:t>
    </w:r>
    <w:r w:rsidR="0032119D" w:rsidRPr="00E61197">
      <w:rPr>
        <w:rFonts w:ascii="Tahoma" w:eastAsia="Times New Roman" w:hAnsi="Tahoma" w:cs="Times New Roman"/>
        <w:sz w:val="20"/>
        <w:szCs w:val="20"/>
        <w:lang w:val="pt-BR" w:eastAsia="bg-BG"/>
      </w:rPr>
      <w:t>obs</w:t>
    </w:r>
    <w:r w:rsidR="0032119D" w:rsidRPr="00E61197">
      <w:rPr>
        <w:rFonts w:ascii="Tahoma" w:eastAsia="Times New Roman" w:hAnsi="Tahoma" w:cs="Times New Roman"/>
        <w:sz w:val="20"/>
        <w:szCs w:val="20"/>
        <w:lang w:val="en-US" w:eastAsia="bg-BG"/>
      </w:rPr>
      <w:t>h</w:t>
    </w:r>
    <w:r w:rsidR="0032119D" w:rsidRPr="00E61197">
      <w:rPr>
        <w:rFonts w:ascii="Tahoma" w:eastAsia="Times New Roman" w:hAnsi="Tahoma" w:cs="Times New Roman"/>
        <w:sz w:val="20"/>
        <w:szCs w:val="20"/>
        <w:lang w:val="pt-BR" w:eastAsia="bg-BG"/>
      </w:rPr>
      <w:t>tina</w:t>
    </w:r>
    <w:r w:rsidR="0032119D" w:rsidRPr="00E61197">
      <w:rPr>
        <w:rFonts w:ascii="Tahoma" w:eastAsia="Times New Roman" w:hAnsi="Tahoma" w:cs="Times New Roman"/>
        <w:sz w:val="20"/>
        <w:szCs w:val="20"/>
        <w:lang w:eastAsia="bg-BG"/>
      </w:rPr>
      <w:t>@</w:t>
    </w:r>
    <w:r w:rsidR="0032119D" w:rsidRPr="00E61197">
      <w:rPr>
        <w:rFonts w:ascii="Tahoma" w:eastAsia="Times New Roman" w:hAnsi="Tahoma" w:cs="Times New Roman"/>
        <w:sz w:val="20"/>
        <w:szCs w:val="20"/>
        <w:lang w:val="pt-BR" w:eastAsia="bg-BG"/>
      </w:rPr>
      <w:t>burgas</w:t>
    </w:r>
    <w:r w:rsidR="0032119D" w:rsidRPr="00E61197">
      <w:rPr>
        <w:rFonts w:ascii="Tahoma" w:eastAsia="Times New Roman" w:hAnsi="Tahoma" w:cs="Times New Roman"/>
        <w:sz w:val="20"/>
        <w:szCs w:val="20"/>
        <w:lang w:eastAsia="bg-BG"/>
      </w:rPr>
      <w:t>.</w:t>
    </w:r>
    <w:r w:rsidR="0032119D" w:rsidRPr="00E61197">
      <w:rPr>
        <w:rFonts w:ascii="Tahoma" w:eastAsia="Times New Roman" w:hAnsi="Tahoma" w:cs="Times New Roman"/>
        <w:sz w:val="20"/>
        <w:szCs w:val="20"/>
        <w:lang w:val="pt-BR" w:eastAsia="bg-BG"/>
      </w:rPr>
      <w:t>bg</w:t>
    </w:r>
  </w:p>
  <w:p w14:paraId="69D1A679" w14:textId="77777777" w:rsidR="003153A9" w:rsidRPr="00256750" w:rsidRDefault="0032119D" w:rsidP="00256750">
    <w:pPr>
      <w:spacing w:after="0" w:line="240" w:lineRule="auto"/>
      <w:ind w:firstLine="708"/>
      <w:rPr>
        <w:rFonts w:ascii="Times New Roman" w:eastAsia="Times New Roman" w:hAnsi="Times New Roman" w:cs="Times New Roman"/>
        <w:sz w:val="24"/>
        <w:szCs w:val="24"/>
        <w:lang w:eastAsia="bg-BG"/>
      </w:rPr>
    </w:pPr>
    <w:r w:rsidRPr="00E61197">
      <w:rPr>
        <w:rFonts w:ascii="Times New Roman" w:eastAsia="Times New Roman" w:hAnsi="Times New Roman" w:cs="Times New Roman"/>
        <w:noProof/>
        <w:sz w:val="24"/>
        <w:szCs w:val="24"/>
        <w:lang w:eastAsia="bg-BG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C5443CF" wp14:editId="77BA3AD5">
              <wp:simplePos x="0" y="0"/>
              <wp:positionH relativeFrom="column">
                <wp:posOffset>457200</wp:posOffset>
              </wp:positionH>
              <wp:positionV relativeFrom="paragraph">
                <wp:posOffset>69850</wp:posOffset>
              </wp:positionV>
              <wp:extent cx="5257800" cy="0"/>
              <wp:effectExtent l="0" t="0" r="0" b="0"/>
              <wp:wrapNone/>
              <wp:docPr id="1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578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54AA29CD" id="Line 1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RBBEgIAACkEAAAOAAAAZHJzL2Uyb0RvYy54bWysU8uu2jAQ3VfqP1jeQxIau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10AD4"/>
    <w:multiLevelType w:val="hybridMultilevel"/>
    <w:tmpl w:val="9BAA6FE8"/>
    <w:lvl w:ilvl="0" w:tplc="0402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E13"/>
    <w:rsid w:val="0003591B"/>
    <w:rsid w:val="0003674B"/>
    <w:rsid w:val="00095EA7"/>
    <w:rsid w:val="000A369F"/>
    <w:rsid w:val="000A7649"/>
    <w:rsid w:val="000C2DA7"/>
    <w:rsid w:val="000C3FF9"/>
    <w:rsid w:val="00103EA7"/>
    <w:rsid w:val="00175575"/>
    <w:rsid w:val="00176C9F"/>
    <w:rsid w:val="001B0A73"/>
    <w:rsid w:val="001B2647"/>
    <w:rsid w:val="00200606"/>
    <w:rsid w:val="00202A20"/>
    <w:rsid w:val="00202D5C"/>
    <w:rsid w:val="00227C00"/>
    <w:rsid w:val="002548E7"/>
    <w:rsid w:val="00256750"/>
    <w:rsid w:val="002C37C6"/>
    <w:rsid w:val="002F2365"/>
    <w:rsid w:val="003121A7"/>
    <w:rsid w:val="003153A9"/>
    <w:rsid w:val="0032119D"/>
    <w:rsid w:val="00366E07"/>
    <w:rsid w:val="003900AC"/>
    <w:rsid w:val="003B54B2"/>
    <w:rsid w:val="003B5C5C"/>
    <w:rsid w:val="003E30AD"/>
    <w:rsid w:val="00405972"/>
    <w:rsid w:val="00425A1E"/>
    <w:rsid w:val="00446491"/>
    <w:rsid w:val="00493496"/>
    <w:rsid w:val="004969B8"/>
    <w:rsid w:val="004A35A5"/>
    <w:rsid w:val="004C2B95"/>
    <w:rsid w:val="004D7199"/>
    <w:rsid w:val="00543502"/>
    <w:rsid w:val="00556EEC"/>
    <w:rsid w:val="005829EA"/>
    <w:rsid w:val="00585BC6"/>
    <w:rsid w:val="005957A8"/>
    <w:rsid w:val="005B1165"/>
    <w:rsid w:val="005E65ED"/>
    <w:rsid w:val="005F6900"/>
    <w:rsid w:val="00650EA7"/>
    <w:rsid w:val="006609A0"/>
    <w:rsid w:val="0066341E"/>
    <w:rsid w:val="0067590C"/>
    <w:rsid w:val="00676BCD"/>
    <w:rsid w:val="006A4BF2"/>
    <w:rsid w:val="006C3E75"/>
    <w:rsid w:val="006D40CA"/>
    <w:rsid w:val="006D6A8A"/>
    <w:rsid w:val="006E1E7C"/>
    <w:rsid w:val="006F61AE"/>
    <w:rsid w:val="0070195C"/>
    <w:rsid w:val="0072063A"/>
    <w:rsid w:val="00722A5C"/>
    <w:rsid w:val="007315D7"/>
    <w:rsid w:val="00734CE6"/>
    <w:rsid w:val="007605C8"/>
    <w:rsid w:val="007707F4"/>
    <w:rsid w:val="007770A2"/>
    <w:rsid w:val="00787637"/>
    <w:rsid w:val="007A5EE7"/>
    <w:rsid w:val="007C0196"/>
    <w:rsid w:val="007C52A9"/>
    <w:rsid w:val="008245E7"/>
    <w:rsid w:val="00834B75"/>
    <w:rsid w:val="00836901"/>
    <w:rsid w:val="00852990"/>
    <w:rsid w:val="0088519E"/>
    <w:rsid w:val="008D1A6F"/>
    <w:rsid w:val="0094781E"/>
    <w:rsid w:val="009547FA"/>
    <w:rsid w:val="0099355A"/>
    <w:rsid w:val="00996F4B"/>
    <w:rsid w:val="009E17B4"/>
    <w:rsid w:val="00A20401"/>
    <w:rsid w:val="00A37463"/>
    <w:rsid w:val="00A56FC9"/>
    <w:rsid w:val="00A63776"/>
    <w:rsid w:val="00A830A2"/>
    <w:rsid w:val="00A87CA6"/>
    <w:rsid w:val="00A936E8"/>
    <w:rsid w:val="00A949B6"/>
    <w:rsid w:val="00AA31DB"/>
    <w:rsid w:val="00AB01C6"/>
    <w:rsid w:val="00B224BC"/>
    <w:rsid w:val="00B37B22"/>
    <w:rsid w:val="00B827D5"/>
    <w:rsid w:val="00BA29F9"/>
    <w:rsid w:val="00BA4B3D"/>
    <w:rsid w:val="00BA4F48"/>
    <w:rsid w:val="00BC19FC"/>
    <w:rsid w:val="00BE12FC"/>
    <w:rsid w:val="00BE6669"/>
    <w:rsid w:val="00C10004"/>
    <w:rsid w:val="00C416B3"/>
    <w:rsid w:val="00C41D81"/>
    <w:rsid w:val="00C70710"/>
    <w:rsid w:val="00C72408"/>
    <w:rsid w:val="00C74E8C"/>
    <w:rsid w:val="00C83B69"/>
    <w:rsid w:val="00C92742"/>
    <w:rsid w:val="00CA46AD"/>
    <w:rsid w:val="00CA7481"/>
    <w:rsid w:val="00CE4091"/>
    <w:rsid w:val="00CF4069"/>
    <w:rsid w:val="00D02EA3"/>
    <w:rsid w:val="00D13167"/>
    <w:rsid w:val="00D24527"/>
    <w:rsid w:val="00D502FF"/>
    <w:rsid w:val="00D62C27"/>
    <w:rsid w:val="00D87CB9"/>
    <w:rsid w:val="00DA2196"/>
    <w:rsid w:val="00DB1AB2"/>
    <w:rsid w:val="00DC262C"/>
    <w:rsid w:val="00DD3934"/>
    <w:rsid w:val="00E82966"/>
    <w:rsid w:val="00E961D4"/>
    <w:rsid w:val="00E97E1C"/>
    <w:rsid w:val="00EB5412"/>
    <w:rsid w:val="00EC2B84"/>
    <w:rsid w:val="00EC3158"/>
    <w:rsid w:val="00EF293D"/>
    <w:rsid w:val="00F47102"/>
    <w:rsid w:val="00F47E13"/>
    <w:rsid w:val="00F51FE5"/>
    <w:rsid w:val="00F55D04"/>
    <w:rsid w:val="00F6135B"/>
    <w:rsid w:val="00FB66CC"/>
    <w:rsid w:val="00FE0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01B5AC"/>
  <w15:chartTrackingRefBased/>
  <w15:docId w15:val="{FF6C73E6-EE25-43F3-B319-7B05D4C6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7E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7E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E13"/>
  </w:style>
  <w:style w:type="paragraph" w:styleId="Footer">
    <w:name w:val="footer"/>
    <w:basedOn w:val="Normal"/>
    <w:link w:val="FooterChar"/>
    <w:uiPriority w:val="99"/>
    <w:unhideWhenUsed/>
    <w:rsid w:val="00366E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E07"/>
  </w:style>
  <w:style w:type="paragraph" w:styleId="ListParagraph">
    <w:name w:val="List Paragraph"/>
    <w:basedOn w:val="Normal"/>
    <w:uiPriority w:val="34"/>
    <w:qFormat/>
    <w:rsid w:val="005E65ED"/>
    <w:pPr>
      <w:spacing w:after="200" w:line="276" w:lineRule="auto"/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34B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4B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4B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4B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4B7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4B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4B75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34B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9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urgas.b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A2458A-AAD4-44BA-ABD9-0746F4917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1531</Words>
  <Characters>8733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Ivanova</dc:creator>
  <cp:keywords/>
  <dc:description/>
  <cp:lastModifiedBy>Gergana Chanakova</cp:lastModifiedBy>
  <cp:revision>2</cp:revision>
  <cp:lastPrinted>2023-12-08T12:52:00Z</cp:lastPrinted>
  <dcterms:created xsi:type="dcterms:W3CDTF">2023-12-21T09:57:00Z</dcterms:created>
  <dcterms:modified xsi:type="dcterms:W3CDTF">2023-12-21T09:57:00Z</dcterms:modified>
</cp:coreProperties>
</file>