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AD2" w:rsidRPr="004F7F53" w:rsidRDefault="00BA3AD2" w:rsidP="00BA3AD2">
      <w:pPr>
        <w:suppressAutoHyphens/>
        <w:autoSpaceDN w:val="0"/>
        <w:spacing w:before="240" w:after="6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bookmarkStart w:id="0" w:name="_GoBack"/>
      <w:bookmarkEnd w:id="0"/>
      <w:r w:rsidRPr="004F7F53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НАРЕДБА  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  <w:t>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  <w:t xml:space="preserve"> </w:t>
      </w:r>
    </w:p>
    <w:p w:rsidR="008A747A" w:rsidRPr="004F7F53" w:rsidRDefault="00BA3AD2" w:rsidP="008A747A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>Приета с решение на Общински съвет - Бургас, по т.</w:t>
      </w:r>
      <w:r w:rsidR="00C57C70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>6</w:t>
      </w:r>
      <w:proofErr w:type="gramStart"/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 xml:space="preserve">, 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ru-RU"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>Протокол</w:t>
      </w:r>
      <w:proofErr w:type="gramEnd"/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 xml:space="preserve"> № </w:t>
      </w:r>
      <w:r w:rsidR="00C57C70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>18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 xml:space="preserve">/ 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ru-RU" w:eastAsia="zh-CN"/>
        </w:rPr>
        <w:t>2</w:t>
      </w:r>
      <w:r w:rsidR="00C57C70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>5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>.</w:t>
      </w:r>
      <w:r w:rsidR="00C57C70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ru-RU" w:eastAsia="zh-CN"/>
        </w:rPr>
        <w:t>10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>.20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ru-RU" w:eastAsia="zh-CN"/>
        </w:rPr>
        <w:t>1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US" w:eastAsia="zh-CN"/>
        </w:rPr>
        <w:t>6</w:t>
      </w: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val="en-GB" w:eastAsia="zh-CN"/>
        </w:rPr>
        <w:t xml:space="preserve"> г.</w:t>
      </w:r>
      <w:r w:rsidR="008A747A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>; изм. и доп. с решения на Общински съвет – Бургас, по т.5, Протокол №26/25.04.2017 г.</w:t>
      </w:r>
      <w:r w:rsidR="00DF35B6"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>, по т.2, Протокол №30/20.12.2021 г.</w:t>
      </w:r>
    </w:p>
    <w:p w:rsidR="00BA3AD2" w:rsidRPr="004F7F53" w:rsidRDefault="008A747A" w:rsidP="000E72B9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/>
        </w:rPr>
        <w:t xml:space="preserve"> 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І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ОСНОВНИ ПОЛОЖЕНИЯ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С тази наредба се определят редът и начинът за прием в детските ясли (ДЯ) и яслените групи в детски градини (ДГ) от 1 до 3-годишна възраст, в групите на детските градини от 3 годишна възраст до постъпването им в І клас и в полудневни подготвителни групи към училищата, на територията на  Община Бургас.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Чл.2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Наредбата обхваща целия процес на: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1.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регистриране за участие в електронно класиране;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2.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класиране на децата по определени критерии;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3.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записване на децата, класирани за прием, в съответната детска ясла или детска градина;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4.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преместване;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5.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отписване;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6.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изготвяне на график на етапите;</w:t>
      </w:r>
    </w:p>
    <w:p w:rsidR="00BA3AD2" w:rsidRPr="004F7F53" w:rsidRDefault="00BA3AD2" w:rsidP="00BA3AD2">
      <w:pPr>
        <w:tabs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360" w:firstLine="20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6A3131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7.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контрол.</w:t>
      </w:r>
    </w:p>
    <w:p w:rsidR="00BA3AD2" w:rsidRPr="004F7F53" w:rsidRDefault="009477FF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Чл.</w:t>
      </w:r>
      <w:r w:rsidR="00BA3AD2"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3</w:t>
      </w: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val="en-US" w:eastAsia="zh-CN" w:bidi="hi-IN"/>
        </w:rPr>
        <w:t>.</w:t>
      </w:r>
      <w:r w:rsidR="00BA3AD2"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(1) Децата, които са на възраст по-голяма или равна на 1 година и по-малка от 3 години през текущата календарна година, участват в електронно класиране за смесена яслена група в детски ясли и в детските градини с яслени групи.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(2) Децата, които навършват 3 години през текущата календарна година, участват в централизираното класиране за І-ва възрастова група. Те постъпват в детската градина не по-рано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shd w:val="clear" w:color="auto" w:fill="FFFFFF"/>
          <w:lang w:eastAsia="zh-CN" w:bidi="hi-IN"/>
        </w:rPr>
        <w:t>от началото на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учебната година, която започва в годината на навършване на тригодишната им възраст.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(3) При условията и по реда на Закона за предучилищно и училищно образование (ЗПУО) в детските градини могат да се приемат за отглеждане, възпитаване, социализация и обучение и деца под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shd w:val="clear" w:color="auto" w:fill="FFFFFF"/>
          <w:lang w:eastAsia="zh-CN" w:bidi="hi-IN"/>
        </w:rPr>
        <w:t>3-годишна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възраст (в първа възрастова група) при следните обстоятелства: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1. по</w:t>
      </w:r>
      <w:r w:rsidRPr="004F7F53"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</w:rPr>
        <w:t xml:space="preserve">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преценка на родителя или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shd w:val="clear" w:color="auto" w:fill="FFFFFF"/>
          <w:lang w:eastAsia="zh-CN" w:bidi="hi-IN"/>
        </w:rPr>
        <w:t>настойника,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при липса на яслена група в съответното населено място;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2. при наличие на свободни места в първа възрастова група;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3. по преценка и съгласие на родителя или настойника детето да се обучава и възпитава по условията и реда на Наредба №5 от 03.06.2016 г. за предучилищното образование;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4. след класиране на всички тригодишни, участващи в съответното класиране,  за останалите свободни места.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lastRenderedPageBreak/>
        <w:t>Чл.4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 Децата във всички възрастови групи се приемат целогодишно, при наличие на свободни места.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Чл.5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При недостатъчен брой за сформиране на отделна група от деца в съответната възрастова група (първа, втора, трета подготвителна, четвърта подготвителна) в детските градини може да се сформират</w:t>
      </w:r>
      <w:r w:rsidRPr="004F7F53">
        <w:rPr>
          <w:rFonts w:ascii="Times New Roman" w:eastAsia="Times New Roman" w:hAnsi="Times New Roman" w:cs="Times New Roman"/>
          <w:bCs/>
          <w:iCs/>
          <w:color w:val="FF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смесени по възраст групи.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Чл.6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="009477FF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US"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Директорите на съответните детски заведения обявяват свободните места за всяка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shd w:val="clear" w:color="auto" w:fill="FFFF00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възрастова група в електронната система, както и на информационните табла за родителите в детските ясли, детските градини и училищата.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Чл.7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Директорите  приоритетно осигуряват места за деца в трета и четвърта подготвителни групи, които се обявяват с останалите свободни места.</w:t>
      </w:r>
    </w:p>
    <w:p w:rsidR="00BA3AD2" w:rsidRPr="004F7F53" w:rsidRDefault="00BA3AD2" w:rsidP="00BA3AD2">
      <w:pPr>
        <w:tabs>
          <w:tab w:val="left" w:pos="156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Чл.8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="009477FF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US"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Родителите/настойниците имат право да посочат до 3 (три)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детски</w:t>
      </w:r>
      <w:r w:rsidRPr="004F7F53">
        <w:rPr>
          <w:rFonts w:ascii="Times New Roman" w:eastAsia="Times New Roman" w:hAnsi="Times New Roman" w:cs="Times New Roman"/>
          <w:bCs/>
          <w:iCs/>
          <w:color w:val="FF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заведения (желания)</w:t>
      </w:r>
      <w:r w:rsidRPr="004F7F53">
        <w:rPr>
          <w:rFonts w:ascii="Times New Roman" w:eastAsia="Times New Roman" w:hAnsi="Times New Roman" w:cs="Times New Roman"/>
          <w:bCs/>
          <w:iCs/>
          <w:color w:val="FF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в заявлениетоза участие за прием чрез електронна система. За детските градини, които имат сгради с различни адреси, всеки адрес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е отделно желание.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Чл.9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 Задължителното предучилищно образование може да се осъществява, в детските градини, и в  училищата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 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(2) Формата на обучение в детските градини е целодневна, а в училищата полудневна.  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(3) Приемът на децата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към полудневните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групи в училищата се извършва чрез електронната система за прием.</w:t>
      </w:r>
    </w:p>
    <w:p w:rsidR="00BA3AD2" w:rsidRPr="004F7F53" w:rsidRDefault="009477FF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</w:t>
      </w:r>
      <w:r w:rsidR="00BA3AD2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10</w:t>
      </w: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="00BA3AD2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Децата, кандидатстващи за прием в целодневна </w:t>
      </w:r>
      <w:r w:rsidR="00BA3AD2"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и</w:t>
      </w:r>
      <w:r w:rsidR="00BA3AD2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полудневна организация  в детските градини и училищата, се регистрират в електронната система за прием, като приемът се осъществява в отделни групи със съответната организация по обявените от директорите свободни места.</w:t>
      </w:r>
    </w:p>
    <w:p w:rsidR="00BA3AD2" w:rsidRPr="004F7F53" w:rsidRDefault="00BA3AD2" w:rsidP="00BA3AD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Verdana" w:eastAsia="SimSun" w:hAnsi="Verdana" w:cs="Mangal"/>
          <w:color w:val="000000"/>
          <w:kern w:val="3"/>
          <w:sz w:val="24"/>
          <w:szCs w:val="24"/>
          <w:lang w:eastAsia="zh-CN" w:bidi="hi-IN"/>
        </w:rPr>
        <w:t xml:space="preserve"> 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ІІ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Регистриране за участие в централизирано  класиране  за прием</w:t>
      </w:r>
    </w:p>
    <w:p w:rsidR="00BA3AD2" w:rsidRPr="004F7F53" w:rsidRDefault="00BA3AD2" w:rsidP="000E72B9">
      <w:pPr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Чл.11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Всички деца, кандидатстващи за прием в общински детски ясли, детски градини и полудневни групи към училища</w:t>
      </w:r>
      <w:r w:rsidRPr="004F7F53">
        <w:rPr>
          <w:rFonts w:ascii="Times New Roman" w:eastAsia="Times New Roman" w:hAnsi="Times New Roman" w:cs="Times New Roman"/>
          <w:bCs/>
          <w:iCs/>
          <w:color w:val="FF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на територията на Община Бургас, се регистрират в електронната система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за прием.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Чл.12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Процедурата по подаване на заявленията за участие в електронно класиране стартира след обявяване на правилата за прием на съответната учебна година.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Чл.13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 Родителите (настойниците) подават заявление за участие в електронната система по образец, Приложение №1 към настоящата наредба. 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(2) Подаването на заявления се извършва: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1.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 по електронен път;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2. на място, в детското заведение или училището (при директора или  упълномощено от него лице),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ru-RU"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посочено като първо желание за прием в заявлението.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(3) Данните от заявлението се въвеждат в електронната система от директора или упълномощеното лице на детската ясла, детската градина или училище,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 в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shd w:val="clear" w:color="auto" w:fill="FFFFFF"/>
          <w:lang w:eastAsia="zh-CN"/>
        </w:rPr>
        <w:t>присъствието н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а родителя/настойника.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(4) На родителите/настойниците се предоставя индивидуален номер от електронната системата, с който се участва през всички етапи, посочени в правилата за прием на съответната учебна година.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Чл.14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Всяко дете има право само на една регистрация в системата,по един от двата начина, посочени в чл. 13, ал. 2.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Чл.15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Регистрацията се извършва в етапи,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посочени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в правилата за съответната учебна година.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lastRenderedPageBreak/>
        <w:t>Чл.16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Родителят/настойникът) на детето следва да подава вярна, актуална  информация в заявлението за участие в класирането.  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Чл.17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При промяна на обстоятелствата, посочени в заявлението,  родителят е длъжен да актуализира данните в системата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онлайн</w:t>
      </w:r>
      <w:r w:rsidRPr="004F7F53">
        <w:rPr>
          <w:rFonts w:ascii="Times New Roman" w:eastAsia="Times New Roman" w:hAnsi="Times New Roman" w:cs="Times New Roman"/>
          <w:bCs/>
          <w:iCs/>
          <w:color w:val="FF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или на място в детското заведение, където е подал заявлението.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Чл.18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Родителите имат възможност да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променят реда на заявените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желания за конкретно детско заведение и за всеки отделен адрес в него преди всяко класиране и да посочват нови желания, съобразно обявените свободни места.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Чл.19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Кандидатстването на деца за предстояща учебна година се осъществява в срокове, определени с правилата за прием за съответната учебна година, обявени на сайта на Община Бургас, на страницата на електронната система за прием, както и на информационни табла във всички детски заведения и училища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, в които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има подготвителни групи.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Чл.20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Данните на родителите и децата, посочени в заявленията са лични по смисъла на Закона за защита на личните данни и като такива попадат под специален режим на защита.</w:t>
      </w:r>
    </w:p>
    <w:p w:rsidR="007416BE" w:rsidRPr="004F7F53" w:rsidRDefault="00BA3AD2" w:rsidP="00FB6CE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(2) Данните по ал.1 могат да бъдат ползвани единствено за нуждите на електронното класиране за прием.</w:t>
      </w:r>
    </w:p>
    <w:p w:rsidR="00C306A3" w:rsidRDefault="00C306A3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ІІІ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Класиране</w:t>
      </w:r>
    </w:p>
    <w:p w:rsidR="00C306A3" w:rsidRDefault="00C306A3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Чл.21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Класирането се извършва в срокове, определени от етапите, посочени в правилата за прием за съответната учебна година.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Чл.22</w:t>
      </w:r>
      <w:r w:rsidR="009477FF"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val="en-US" w:eastAsia="zh-CN" w:bidi="hi-IN"/>
        </w:rPr>
        <w:t xml:space="preserve">.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Електронната система класира децата, съобразно подадената от родителите/настойниците информация по посочените в Приложение № 2 критерии за класиране.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Чл.23</w:t>
      </w:r>
      <w:r w:rsidR="009477FF"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val="en-US" w:eastAsia="zh-CN" w:bidi="hi-IN"/>
        </w:rPr>
        <w:t xml:space="preserve">.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Класирането </w:t>
      </w:r>
      <w:r w:rsidRPr="004F7F5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е според събраните от всяко дете точки, в низходящ ред.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Чл.24</w:t>
      </w:r>
      <w:r w:rsidR="009477FF" w:rsidRPr="004F7F53">
        <w:rPr>
          <w:rFonts w:ascii="Times New Roman" w:eastAsia="SimSun" w:hAnsi="Times New Roman" w:cs="Mangal"/>
          <w:b/>
          <w:kern w:val="3"/>
          <w:sz w:val="24"/>
          <w:szCs w:val="24"/>
          <w:lang w:val="en-US" w:eastAsia="zh-CN" w:bidi="hi-IN"/>
        </w:rPr>
        <w:t>.</w:t>
      </w:r>
      <w:r w:rsidRPr="004F7F5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Класирането е отделно за 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всяко детско заведение и за всеки негов отделен адрес, както и за всяка възрастова група в него.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Чл.25</w:t>
      </w:r>
      <w:r w:rsidR="009477FF"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val="en-US" w:eastAsia="zh-CN" w:bidi="hi-IN"/>
        </w:rPr>
        <w:t>.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Всяко едно дете може да бъде класирано само в едно детско заведение (всеки отделен негов адрес), съобразно поредността на посочените от родителя/настойника желания.</w:t>
      </w:r>
    </w:p>
    <w:p w:rsidR="00BA3AD2" w:rsidRPr="004F7F53" w:rsidRDefault="00BA3AD2" w:rsidP="00BA3AD2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eastAsia="zh-CN" w:bidi="hi-IN"/>
        </w:rPr>
        <w:t>Чл.26</w:t>
      </w:r>
      <w:r w:rsidR="009477FF" w:rsidRPr="004F7F53">
        <w:rPr>
          <w:rFonts w:ascii="Times New Roman" w:eastAsia="SimSun" w:hAnsi="Times New Roman" w:cs="Mangal"/>
          <w:b/>
          <w:color w:val="000000"/>
          <w:kern w:val="3"/>
          <w:sz w:val="24"/>
          <w:szCs w:val="24"/>
          <w:lang w:val="en-US" w:eastAsia="zh-CN" w:bidi="hi-IN"/>
        </w:rPr>
        <w:t>.</w:t>
      </w:r>
      <w:r w:rsidRPr="004F7F53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 xml:space="preserve"> Ако детето е прието на първо класиране, но не бъде записано, автоматично участва за следващо класиране, като мястото при първо класиране не се запазва.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Чл.27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При първото класиране за предстояща учебна година електронната система класира децата до броя на определения капацитет за всяка една от групите, а при всяко следващо класиране – според свободните места, останали след първо класиране.  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Чл.28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</w:t>
      </w: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Детето се класира и записва в по-голяма или в по-малка възрастова група на детските градини, когато има обявени свободни места в тях, няма чакащи за прием деца за съответната възрастова група и родителят /настойникът е заявил съгласие за това.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(2) Възможностите за класиране в друга възрастова група са следните:</w:t>
      </w:r>
    </w:p>
    <w:p w:rsidR="00BA3AD2" w:rsidRPr="004F7F53" w:rsidRDefault="00BA3AD2" w:rsidP="009477FF">
      <w:pPr>
        <w:widowControl w:val="0"/>
        <w:numPr>
          <w:ilvl w:val="1"/>
          <w:numId w:val="10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двегодишните деца - само в първа възрастова група;</w:t>
      </w:r>
    </w:p>
    <w:p w:rsidR="00BA3AD2" w:rsidRPr="004F7F53" w:rsidRDefault="00BA3AD2" w:rsidP="009477FF">
      <w:pPr>
        <w:widowControl w:val="0"/>
        <w:numPr>
          <w:ilvl w:val="1"/>
          <w:numId w:val="10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децата от първа възрастова група </w:t>
      </w:r>
      <w:r w:rsidRPr="004F7F5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и във втора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възрастова група;</w:t>
      </w:r>
    </w:p>
    <w:p w:rsidR="00BA3AD2" w:rsidRPr="004F7F53" w:rsidRDefault="00BA3AD2" w:rsidP="009477FF">
      <w:pPr>
        <w:widowControl w:val="0"/>
        <w:numPr>
          <w:ilvl w:val="1"/>
          <w:numId w:val="10"/>
        </w:numPr>
        <w:tabs>
          <w:tab w:val="left" w:pos="567"/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децата от втора възрастова група и в първа група;</w:t>
      </w:r>
    </w:p>
    <w:p w:rsidR="00BA3AD2" w:rsidRPr="004F7F53" w:rsidRDefault="00BA3AD2" w:rsidP="009477FF">
      <w:pPr>
        <w:widowControl w:val="0"/>
        <w:numPr>
          <w:ilvl w:val="1"/>
          <w:numId w:val="10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децата от трета подготвителна възрастова група и в четвърта подготвителна възрастова група;</w:t>
      </w:r>
    </w:p>
    <w:p w:rsidR="00BA3AD2" w:rsidRPr="004F7F53" w:rsidRDefault="00BA3AD2" w:rsidP="009477FF">
      <w:pPr>
        <w:widowControl w:val="0"/>
        <w:numPr>
          <w:ilvl w:val="1"/>
          <w:numId w:val="10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децата от четвърта подготвителна възрастова група и в трета подготвителна възрастова група.</w:t>
      </w:r>
    </w:p>
    <w:p w:rsidR="00BA3AD2" w:rsidRPr="004F7F53" w:rsidRDefault="00BA3AD2" w:rsidP="00BA3AD2">
      <w:pPr>
        <w:tabs>
          <w:tab w:val="left" w:pos="156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lastRenderedPageBreak/>
        <w:t>Чл.29</w:t>
      </w:r>
      <w:r w:rsidR="009477FF" w:rsidRPr="004F7F53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Децата, подлежащи на задължително предучилищно образование в подготвителни групи, независимо от групата, в която са записани, следва да се обучават по програмата за съответната им възрастова група.</w:t>
      </w:r>
    </w:p>
    <w:p w:rsidR="00BA3AD2" w:rsidRPr="004F7F53" w:rsidRDefault="00BA3AD2" w:rsidP="00BA3AD2">
      <w:pPr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Чл.30</w:t>
      </w:r>
      <w:r w:rsidR="009477FF" w:rsidRPr="004F7F53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При  освобождаване на място съответстващата им възрастова група  децата, записани по реда на чл. 28 се преместват по административен ред от директора на детската градина. 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Чл.31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 Резултатите от всяко класиране се публикуват в електронната система,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в профила на детето.</w:t>
      </w:r>
    </w:p>
    <w:p w:rsidR="00BA3AD2" w:rsidRPr="004F7F53" w:rsidRDefault="00BA3AD2" w:rsidP="009477FF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US" w:eastAsia="zh-CN"/>
        </w:rPr>
      </w:pP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(2) Справка с резултатите от класирането, разпечатана от системата, се поставя на информационните табла в детските ясли, детските градини и училищата, съгласно графика на етапите.</w:t>
      </w:r>
    </w:p>
    <w:p w:rsidR="007416BE" w:rsidRPr="004F7F53" w:rsidRDefault="007416BE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ІV</w:t>
      </w:r>
    </w:p>
    <w:p w:rsidR="00BA3AD2" w:rsidRPr="004F7F53" w:rsidRDefault="00BA3AD2" w:rsidP="000E72B9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 xml:space="preserve">Записване </w:t>
      </w:r>
    </w:p>
    <w:p w:rsidR="00C306A3" w:rsidRDefault="00C306A3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Чл.32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Родителите/настойниците следва да подадат заявление за записване, в  сроковете, определени в правилата за прием за всяка учебна година.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Чл.33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Записването се извършва от директора на съответното заведение, след проверка на подадените от родителя задължителни документи и документите, удостоверяващи ползваните точки по съответните критерии за класиране, посочени в Приложение  № 2.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 34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Задължителни документи при записване са:</w:t>
      </w:r>
    </w:p>
    <w:p w:rsidR="00BA3AD2" w:rsidRPr="004F7F53" w:rsidRDefault="00BA3AD2" w:rsidP="009477FF">
      <w:pPr>
        <w:widowControl w:val="0"/>
        <w:numPr>
          <w:ilvl w:val="1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попълнено заявление за записване по образец, предоставен от съответното заведение;</w:t>
      </w:r>
    </w:p>
    <w:p w:rsidR="00BA3AD2" w:rsidRPr="004F7F53" w:rsidRDefault="00BA3AD2" w:rsidP="009477FF">
      <w:pPr>
        <w:widowControl w:val="0"/>
        <w:numPr>
          <w:ilvl w:val="1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копие от удостоверението за раждане на детето и оригинал за сверяване;</w:t>
      </w:r>
    </w:p>
    <w:p w:rsidR="00BA3AD2" w:rsidRPr="004F7F53" w:rsidRDefault="00BA3AD2" w:rsidP="009477FF">
      <w:pPr>
        <w:widowControl w:val="0"/>
        <w:numPr>
          <w:ilvl w:val="1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документ за самоличност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на подаващия заявлението  родител/настойник, за удостоверяване при поискване.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Чл.35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Класираното дете се записва  , само при наличие на задължително изискуемите документи в определените от системата срокове.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Чл.36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ru-RU" w:eastAsia="zh-CN"/>
        </w:rPr>
        <w:t xml:space="preserve"> Дирикторът на съответното заведение  е длъжен при записване да запознае родителите/настойниците с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shd w:val="clear" w:color="auto" w:fill="FFFFFF"/>
          <w:lang w:val="ru-RU" w:eastAsia="zh-CN"/>
        </w:rPr>
        <w:t xml:space="preserve"> документите, които следва да бъдат представени при постъпване, в това число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ru-RU" w:eastAsia="zh-CN"/>
        </w:rPr>
        <w:t xml:space="preserve">за извършени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shd w:val="clear" w:color="auto" w:fill="FFFFFF"/>
          <w:lang w:val="ru-RU" w:eastAsia="zh-CN"/>
        </w:rPr>
        <w:t>медицински и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ru-RU" w:eastAsia="zh-CN"/>
        </w:rPr>
        <w:t xml:space="preserve">зследвания.   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Чл.37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Родител /настойник, посочил данни по критериите, които са дали определен брой точки при класирането и не може да ги удостовери, получава отказ за записване на детето.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Чл.38</w:t>
      </w:r>
      <w:r w:rsidR="009477FF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Директорът или упълномощено лице на детското заведение или училище, 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 xml:space="preserve">отразява записаното дете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в електронната система.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Чл.39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След записване на дете в конкретно</w:t>
      </w:r>
      <w:r w:rsidRPr="004F7F53">
        <w:rPr>
          <w:rFonts w:ascii="Times New Roman" w:eastAsia="Times New Roman" w:hAnsi="Times New Roman" w:cs="Times New Roman"/>
          <w:bCs/>
          <w:iCs/>
          <w:kern w:val="3"/>
          <w:sz w:val="24"/>
          <w:szCs w:val="24"/>
          <w:lang w:eastAsia="zh-CN"/>
        </w:rPr>
        <w:t>то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детско заведение или училище отпада възможността същото да участва в последващи класирания.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Чл.40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Записаните за предстояща учебна година деца, постъпват в детските градини или  училища на 15 септември. В случай, че 15 септември е почивен ден децата постъпват в детска градина (училище) на първия следващ работен ден.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Чл.41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 </w:t>
      </w: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>Родителите/настойниците в началото на учебната година се запознават с Правилник за дейността на детската градина (училище).</w:t>
      </w:r>
    </w:p>
    <w:p w:rsidR="00BA3AD2" w:rsidRPr="004F7F53" w:rsidRDefault="00BA3AD2" w:rsidP="00BA3AD2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V</w:t>
      </w:r>
    </w:p>
    <w:p w:rsidR="00BA3AD2" w:rsidRPr="004F7F53" w:rsidRDefault="00BA3AD2" w:rsidP="00BA3AD2">
      <w:pPr>
        <w:shd w:val="clear" w:color="auto" w:fill="FFFFFF"/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ПреместванЕ</w:t>
      </w:r>
    </w:p>
    <w:p w:rsidR="00BA3AD2" w:rsidRPr="004F7F53" w:rsidRDefault="00BA3AD2" w:rsidP="00BA3AD2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ru-RU" w:eastAsia="zh-CN"/>
        </w:rPr>
        <w:lastRenderedPageBreak/>
        <w:t>Чл.4</w:t>
      </w: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2.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(1)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Децата в общинските детски ясли, детски градини и полудневни подготвителни групи в училищата може да се преместват в други такива на територията на Община Бургас през цялата учебна година при наличие на свободни места по реда на тази наредба.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(2) Децата могат да бъдат премествани след подаване на писмено заявление от родителите/настойниците до директора на детското (учебно) заведение.</w:t>
      </w:r>
    </w:p>
    <w:p w:rsidR="00BA3AD2" w:rsidRPr="004F7F53" w:rsidRDefault="00BA3AD2" w:rsidP="009477FF">
      <w:pPr>
        <w:widowControl w:val="0"/>
        <w:numPr>
          <w:ilvl w:val="2"/>
          <w:numId w:val="11"/>
        </w:num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Преместването на децата в трета и четвърта подготвителна група се извършва с Удостоверение за преместване.</w:t>
      </w:r>
    </w:p>
    <w:p w:rsidR="00BA3AD2" w:rsidRPr="004F7F53" w:rsidRDefault="00EA5020" w:rsidP="009477FF">
      <w:pPr>
        <w:widowControl w:val="0"/>
        <w:numPr>
          <w:ilvl w:val="2"/>
          <w:numId w:val="11"/>
        </w:num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en-US" w:eastAsia="zh-CN"/>
        </w:rPr>
        <w:t>(</w:t>
      </w:r>
      <w:proofErr w:type="gramStart"/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отм</w:t>
      </w:r>
      <w:proofErr w:type="gramEnd"/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. Протокол №26/25.04.2017 г.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en-US" w:eastAsia="zh-CN"/>
        </w:rPr>
        <w:t>)</w:t>
      </w:r>
      <w:r w:rsidR="00BA3AD2"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 </w:t>
      </w:r>
    </w:p>
    <w:p w:rsidR="00BA3AD2" w:rsidRPr="004F7F53" w:rsidRDefault="00BA3AD2" w:rsidP="009477FF">
      <w:pPr>
        <w:widowControl w:val="0"/>
        <w:numPr>
          <w:ilvl w:val="2"/>
          <w:numId w:val="11"/>
        </w:num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За извършеното преместване писмено се информира Дирекция „Образование и демографски въпроси“ при община Бургас.</w:t>
      </w:r>
    </w:p>
    <w:p w:rsidR="00BA3AD2" w:rsidRPr="004F7F53" w:rsidRDefault="00BA3AD2" w:rsidP="00BA3AD2">
      <w:pPr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V</w:t>
      </w: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val="en-US" w:eastAsia="zh-CN"/>
        </w:rPr>
        <w:t>I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Отписване</w:t>
      </w:r>
    </w:p>
    <w:p w:rsidR="00BA3AD2" w:rsidRPr="004F7F53" w:rsidRDefault="00BA3AD2" w:rsidP="00BA3AD2">
      <w:pPr>
        <w:suppressAutoHyphens/>
        <w:autoSpaceDN w:val="0"/>
        <w:spacing w:after="0"/>
        <w:ind w:firstLine="90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Чл.43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 xml:space="preserve"> Децата от детските ясли и детски градини се отписват: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>1. По желание на родителите с мотивирано заявление до директора.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>2. При постъпване в първи клас (за детски градини).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>3. При отсъствие повече от два месеца без писмено заявление от родителите до директора на съответната образователна институция за децата от детска ясла, първа и втора група;</w:t>
      </w:r>
    </w:p>
    <w:p w:rsidR="00BA3AD2" w:rsidRPr="004F7F53" w:rsidRDefault="00BA3AD2" w:rsidP="00BA3AD2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>4. При  промяна формата на обучение за децата от трета и четвърта подготвителна  група.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  <w:t xml:space="preserve">               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V</w:t>
      </w: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val="en-US" w:eastAsia="zh-CN"/>
        </w:rPr>
        <w:t>Ii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етапи на дейностите</w:t>
      </w:r>
    </w:p>
    <w:p w:rsidR="00BA3AD2" w:rsidRPr="004F7F53" w:rsidRDefault="00BA3AD2" w:rsidP="00BA3AD2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/>
        </w:rPr>
      </w:pPr>
    </w:p>
    <w:p w:rsidR="00C306A3" w:rsidRPr="00C306A3" w:rsidRDefault="00BA3AD2" w:rsidP="00C306A3">
      <w:pPr>
        <w:tabs>
          <w:tab w:val="left" w:pos="1276"/>
        </w:tabs>
        <w:suppressAutoHyphens/>
        <w:autoSpaceDN w:val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Чл.44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 xml:space="preserve">  </w:t>
      </w:r>
      <w:r w:rsid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(изм. Протокол №30/20.12.2021 г.</w:t>
      </w:r>
      <w:r w:rsidR="004F7F53"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) </w:t>
      </w:r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До 31 октомври всяка година</w:t>
      </w:r>
      <w:r w:rsidR="00C306A3" w:rsidRPr="00C306A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GB" w:eastAsia="zh-CN"/>
        </w:rPr>
        <w:t xml:space="preserve"> </w:t>
      </w:r>
      <w:r w:rsidR="00C306A3" w:rsidRPr="00C306A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en-GB" w:eastAsia="zh-CN"/>
        </w:rPr>
        <w:t>Дирекция „Образование и демографски въпроси</w:t>
      </w:r>
      <w:proofErr w:type="gramStart"/>
      <w:r w:rsidR="00C306A3" w:rsidRPr="00C306A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en-GB" w:eastAsia="zh-CN"/>
        </w:rPr>
        <w:t xml:space="preserve">“ </w:t>
      </w:r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разработва</w:t>
      </w:r>
      <w:proofErr w:type="gramEnd"/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 xml:space="preserve"> Правила за прием</w:t>
      </w:r>
      <w:r w:rsidR="00C306A3" w:rsidRPr="00C306A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en-GB" w:eastAsia="zh-CN"/>
        </w:rPr>
        <w:t xml:space="preserve"> </w:t>
      </w:r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 xml:space="preserve">за предстояща учебна година. Правилата се утвърждават от Общинския съвет до 31 декември на </w:t>
      </w:r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>текущата</w:t>
      </w:r>
      <w:r w:rsidR="00C306A3"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 xml:space="preserve"> календарна година.</w:t>
      </w:r>
    </w:p>
    <w:p w:rsidR="00C306A3" w:rsidRPr="00C306A3" w:rsidRDefault="00C306A3" w:rsidP="00C306A3">
      <w:pPr>
        <w:tabs>
          <w:tab w:val="left" w:pos="1276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В правилата за прием се посочват етапите и сроковете на дейностите:</w:t>
      </w:r>
    </w:p>
    <w:p w:rsidR="00C306A3" w:rsidRPr="00C306A3" w:rsidRDefault="00C306A3" w:rsidP="00C306A3">
      <w:pPr>
        <w:widowControl w:val="0"/>
        <w:numPr>
          <w:ilvl w:val="3"/>
          <w:numId w:val="11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обявяване на свободните места;</w:t>
      </w:r>
    </w:p>
    <w:p w:rsidR="00C306A3" w:rsidRPr="00C306A3" w:rsidRDefault="00C306A3" w:rsidP="00C306A3">
      <w:pPr>
        <w:widowControl w:val="0"/>
        <w:numPr>
          <w:ilvl w:val="3"/>
          <w:numId w:val="11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регистриране за участие в класиране  за прием (подаване на Заявление), онлайн или на място в детското или учебно заведение;</w:t>
      </w:r>
    </w:p>
    <w:p w:rsidR="00C306A3" w:rsidRPr="00C306A3" w:rsidRDefault="00C306A3" w:rsidP="00C306A3">
      <w:pPr>
        <w:widowControl w:val="0"/>
        <w:numPr>
          <w:ilvl w:val="3"/>
          <w:numId w:val="11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обявяване на резултатите;</w:t>
      </w:r>
    </w:p>
    <w:p w:rsidR="00C306A3" w:rsidRPr="00C306A3" w:rsidRDefault="00C306A3" w:rsidP="00C306A3">
      <w:pPr>
        <w:widowControl w:val="0"/>
        <w:numPr>
          <w:ilvl w:val="3"/>
          <w:numId w:val="11"/>
        </w:numPr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</w:pPr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записване на децата;</w:t>
      </w:r>
    </w:p>
    <w:p w:rsidR="00BA3AD2" w:rsidRPr="004F7F53" w:rsidRDefault="00C306A3" w:rsidP="00C306A3">
      <w:pPr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proofErr w:type="gramStart"/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>отразяване</w:t>
      </w:r>
      <w:proofErr w:type="gramEnd"/>
      <w:r w:rsidRPr="00C306A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val="en-GB" w:eastAsia="zh-CN"/>
        </w:rPr>
        <w:t xml:space="preserve"> на данните за записаните деца в системата от директорите.</w:t>
      </w:r>
    </w:p>
    <w:p w:rsidR="00C306A3" w:rsidRDefault="00C306A3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Раздел VІ</w:t>
      </w: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val="en-US" w:eastAsia="zh-CN"/>
        </w:rPr>
        <w:t>II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Контрол</w:t>
      </w:r>
    </w:p>
    <w:p w:rsidR="00BA3AD2" w:rsidRPr="004F7F53" w:rsidRDefault="00BA3AD2" w:rsidP="00BA3AD2">
      <w:pPr>
        <w:suppressAutoHyphens/>
        <w:autoSpaceDN w:val="0"/>
        <w:spacing w:after="0"/>
        <w:ind w:firstLine="90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tabs>
          <w:tab w:val="left" w:pos="156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eastAsia="zh-CN"/>
        </w:rPr>
        <w:t>Чл.45</w:t>
      </w:r>
      <w:r w:rsidR="009477FF" w:rsidRPr="004F7F53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4"/>
          <w:szCs w:val="24"/>
          <w:lang w:val="en-US" w:eastAsia="zh-CN"/>
        </w:rPr>
        <w:t xml:space="preserve">. </w:t>
      </w:r>
      <w:r w:rsidRPr="004F7F53">
        <w:rPr>
          <w:rFonts w:ascii="Times New Roman" w:eastAsia="Times New Roman" w:hAnsi="Times New Roman" w:cs="Times New Roman"/>
          <w:bCs/>
          <w:iCs/>
          <w:color w:val="000000"/>
          <w:kern w:val="3"/>
          <w:sz w:val="24"/>
          <w:szCs w:val="24"/>
          <w:lang w:eastAsia="zh-CN"/>
        </w:rPr>
        <w:t xml:space="preserve"> Контролът по спазване на реда за централизирано класиране за прием на децата в общинските детски ясли и детски градини, определен в настоящата наредба, се осъществява от Община Бургас, чрез служители на Дирекция „Образование и демографски въпроси”.</w:t>
      </w:r>
    </w:p>
    <w:p w:rsidR="00BA3AD2" w:rsidRPr="004F7F53" w:rsidRDefault="00BA3AD2" w:rsidP="00BA3AD2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ДОПЪЛНИТЕЛНИ РАЗПОРЕДБИ</w:t>
      </w:r>
    </w:p>
    <w:p w:rsidR="00BA3AD2" w:rsidRPr="004F7F53" w:rsidRDefault="00BA3AD2" w:rsidP="00BA3AD2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u w:val="single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§1</w:t>
      </w:r>
      <w:r w:rsidR="009477FF"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caps/>
          <w:color w:val="000000"/>
          <w:kern w:val="3"/>
          <w:sz w:val="24"/>
          <w:szCs w:val="24"/>
          <w:lang w:eastAsia="zh-CN"/>
        </w:rPr>
        <w:t xml:space="preserve"> 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Изразът „учебна година” се отнася само за детските градини и подготвителни групи към училища.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  <w:t>§2</w:t>
      </w:r>
      <w:r w:rsidR="009477FF" w:rsidRPr="004F7F53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val="en-US" w:eastAsia="zh-CN"/>
        </w:rPr>
        <w:t>.</w:t>
      </w:r>
      <w:r w:rsidRPr="004F7F5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 Записването на деца в детските заведения по административен ред е записване без участие в електронното класиране за прием.</w:t>
      </w:r>
    </w:p>
    <w:p w:rsidR="00BA3AD2" w:rsidRPr="004F7F53" w:rsidRDefault="00BA3AD2" w:rsidP="00BA3A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suppressAutoHyphens/>
        <w:autoSpaceDN w:val="0"/>
        <w:spacing w:after="0"/>
        <w:ind w:firstLine="90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  <w:r w:rsidRPr="004F7F53"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  <w:t>Преходни и заключителни разпоредби</w:t>
      </w:r>
    </w:p>
    <w:p w:rsidR="00BA3AD2" w:rsidRPr="004F7F53" w:rsidRDefault="00BA3AD2" w:rsidP="00BA3AD2">
      <w:pPr>
        <w:suppressAutoHyphens/>
        <w:autoSpaceDN w:val="0"/>
        <w:spacing w:after="0"/>
        <w:ind w:firstLine="900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kern w:val="3"/>
          <w:sz w:val="24"/>
          <w:szCs w:val="24"/>
          <w:lang w:eastAsia="zh-CN"/>
        </w:rPr>
      </w:pPr>
    </w:p>
    <w:p w:rsidR="00BA3AD2" w:rsidRPr="004F7F53" w:rsidRDefault="00BA3AD2" w:rsidP="00BA3AD2">
      <w:pPr>
        <w:widowControl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4F7F53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§3</w:t>
      </w:r>
      <w:r w:rsidR="009477FF" w:rsidRPr="004F7F53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val="en-US" w:eastAsia="zh-CN" w:bidi="hi-IN"/>
        </w:rPr>
        <w:t>.</w:t>
      </w:r>
      <w:r w:rsidRPr="004F7F53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Настоящата Наредба за условията и реда за записване, отписване и преместване на деца в общинските детски ясли, детски градини и подготвителни групи към училища, на територията на Община Бургас е разработена на основание чл. 21, ал. 2 от ЗМСМА </w:t>
      </w:r>
      <w:r w:rsidRPr="004F7F5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във връзка с чл. 59, ал. 1 от Закона за предучилищното и училищното образование, </w:t>
      </w:r>
      <w:r w:rsidRPr="004F7F5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Обн., ДВ, бр. 79 от 13.10.2015 г., в сила от 1.08.2016 г. </w:t>
      </w:r>
      <w:r w:rsidRPr="004F7F5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, чл. 7, ал. 1 от </w:t>
      </w:r>
      <w:r w:rsidRPr="004F7F53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>Наредба №5 от 03.06.2016 г. за предучилищното образование.</w:t>
      </w:r>
    </w:p>
    <w:p w:rsidR="00BA3AD2" w:rsidRPr="004F7F53" w:rsidRDefault="00BA3AD2" w:rsidP="00BA3AD2">
      <w:pPr>
        <w:widowControl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val="en-US" w:eastAsia="zh-CN" w:bidi="hi-IN"/>
        </w:rPr>
      </w:pPr>
      <w:r w:rsidRPr="004F7F53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§4</w:t>
      </w:r>
      <w:r w:rsidR="009477FF" w:rsidRPr="004F7F53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val="en-US" w:eastAsia="zh-CN" w:bidi="hi-IN"/>
        </w:rPr>
        <w:t>.</w:t>
      </w:r>
      <w:r w:rsidRPr="004F7F53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Наредбата влиза в сила от 01.01.2017 година.</w:t>
      </w:r>
    </w:p>
    <w:p w:rsidR="007167F8" w:rsidRPr="004F7F53" w:rsidRDefault="007167F8" w:rsidP="00FB6C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0E72B9" w:rsidRPr="004F7F53" w:rsidRDefault="000E72B9" w:rsidP="007167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0E72B9" w:rsidRPr="004F7F53" w:rsidRDefault="000E72B9" w:rsidP="007167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C306A3" w:rsidRDefault="00C306A3" w:rsidP="007167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7167F8" w:rsidRPr="004F7F53" w:rsidRDefault="007167F8" w:rsidP="007167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7167F8" w:rsidRPr="004F7F53" w:rsidRDefault="007167F8" w:rsidP="007167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7167F8" w:rsidRPr="004F7F53" w:rsidRDefault="007167F8" w:rsidP="00C306A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</w:t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ab/>
      </w:r>
      <w:r w:rsidR="00C306A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/Проф. д-р Севдалина Турманова</w:t>
      </w: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</w:t>
      </w:r>
    </w:p>
    <w:p w:rsidR="007167F8" w:rsidRPr="004F7F53" w:rsidRDefault="007167F8" w:rsidP="007167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</w:t>
      </w:r>
    </w:p>
    <w:p w:rsidR="007167F8" w:rsidRPr="004F7F53" w:rsidRDefault="007167F8" w:rsidP="007167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7167F8" w:rsidRPr="004F7F53" w:rsidRDefault="007167F8" w:rsidP="00716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7167F8" w:rsidRPr="004F7F53" w:rsidRDefault="007167F8" w:rsidP="007167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7167F8" w:rsidRPr="004F7F53" w:rsidRDefault="00C306A3" w:rsidP="007416B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</w:t>
      </w:r>
      <w:r w:rsidR="007416BE" w:rsidRPr="004F7F5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Кънчев/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7"/>
        <w:gridCol w:w="331"/>
        <w:gridCol w:w="330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BA3AD2" w:rsidRPr="00FB45BF" w:rsidTr="00FB45BF">
        <w:trPr>
          <w:trHeight w:val="300"/>
        </w:trPr>
        <w:tc>
          <w:tcPr>
            <w:tcW w:w="915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2B9" w:rsidRPr="00FB45BF" w:rsidRDefault="000E72B9" w:rsidP="000E72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E72B9" w:rsidRPr="00FB45BF" w:rsidRDefault="000E72B9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E72B9" w:rsidRPr="00FB45BF" w:rsidRDefault="000E72B9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Default="004F7F53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0D6322" w:rsidRPr="00FB45BF" w:rsidRDefault="000D6322" w:rsidP="000D63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4F7F53" w:rsidRPr="00FB45BF" w:rsidRDefault="004F7F53" w:rsidP="004F7F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901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14"/>
              <w:gridCol w:w="2303"/>
              <w:gridCol w:w="387"/>
              <w:gridCol w:w="140"/>
              <w:gridCol w:w="217"/>
              <w:gridCol w:w="292"/>
              <w:gridCol w:w="292"/>
              <w:gridCol w:w="292"/>
              <w:gridCol w:w="292"/>
              <w:gridCol w:w="292"/>
              <w:gridCol w:w="186"/>
              <w:gridCol w:w="140"/>
              <w:gridCol w:w="140"/>
              <w:gridCol w:w="140"/>
              <w:gridCol w:w="199"/>
              <w:gridCol w:w="140"/>
              <w:gridCol w:w="140"/>
              <w:gridCol w:w="330"/>
              <w:gridCol w:w="140"/>
              <w:gridCol w:w="607"/>
              <w:gridCol w:w="842"/>
              <w:gridCol w:w="292"/>
            </w:tblGrid>
            <w:tr w:rsidR="00FB45BF" w:rsidRPr="00FB45BF" w:rsidTr="000D6322">
              <w:trPr>
                <w:trHeight w:val="300"/>
              </w:trPr>
              <w:tc>
                <w:tcPr>
                  <w:tcW w:w="9017" w:type="dxa"/>
                  <w:gridSpan w:val="2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0D6322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  <w:p w:rsidR="000D6322" w:rsidRDefault="000D6322" w:rsidP="000D6322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Приложение №</w:t>
                  </w:r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1</w:t>
                  </w:r>
                </w:p>
                <w:p w:rsidR="000D6322" w:rsidRDefault="000D6322" w:rsidP="000D6322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                                                       </w:t>
                  </w:r>
                  <w:proofErr w:type="gramStart"/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към</w:t>
                  </w:r>
                  <w:proofErr w:type="gramEnd"/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 чл. 13, ал.</w:t>
                  </w:r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FB45BF" w:rsidRPr="000D632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1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B45BF" w:rsidRPr="000D6322" w:rsidRDefault="000D6322" w:rsidP="000D6322">
                  <w:pPr>
                    <w:jc w:val="right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изм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. Протокол №30/20.12.2021 г.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</w:t>
                  </w:r>
                </w:p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Заявление </w:t>
                  </w:r>
                </w:p>
              </w:tc>
            </w:tr>
            <w:tr w:rsidR="00FB45BF" w:rsidRPr="00FB45BF" w:rsidTr="000D6322">
              <w:trPr>
                <w:trHeight w:val="375"/>
              </w:trPr>
              <w:tc>
                <w:tcPr>
                  <w:tcW w:w="9017" w:type="dxa"/>
                  <w:gridSpan w:val="2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за участие в класиране и прием в детска ясла,  детска градина </w:t>
                  </w:r>
                </w:p>
              </w:tc>
            </w:tr>
            <w:tr w:rsidR="00FB45BF" w:rsidRPr="00FB45BF" w:rsidTr="000D6322">
              <w:trPr>
                <w:trHeight w:val="375"/>
              </w:trPr>
              <w:tc>
                <w:tcPr>
                  <w:tcW w:w="9017" w:type="dxa"/>
                  <w:gridSpan w:val="2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и подготвителна полудневна група към училище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F2F2F2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         Информация за дете: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547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Кандидатства за прием в:  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 Детска градина   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282"/>
              </w:trPr>
              <w:tc>
                <w:tcPr>
                  <w:tcW w:w="4588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 Детска ясла 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6370" w:type="dxa"/>
                  <w:gridSpan w:val="1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Подготвителна полудневна група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ЕГН/ ЛНЧ: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Име:</w:t>
                  </w:r>
                </w:p>
              </w:tc>
              <w:tc>
                <w:tcPr>
                  <w:tcW w:w="4941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Презиме:</w:t>
                  </w:r>
                </w:p>
              </w:tc>
              <w:tc>
                <w:tcPr>
                  <w:tcW w:w="4941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9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Фамилия:</w:t>
                  </w:r>
                </w:p>
              </w:tc>
              <w:tc>
                <w:tcPr>
                  <w:tcW w:w="4941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645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Осиновено дете или дете от приемно семейство</w:t>
                  </w:r>
                </w:p>
              </w:tc>
              <w:tc>
                <w:tcPr>
                  <w:tcW w:w="4941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555"/>
              </w:trPr>
              <w:tc>
                <w:tcPr>
                  <w:tcW w:w="40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Местоживеене на детето</w:t>
                  </w:r>
                </w:p>
              </w:tc>
              <w:tc>
                <w:tcPr>
                  <w:tcW w:w="4941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1413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ИНФОРМАЦИЯ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Избира се района по местоживеене на детето, като се посочва и точния адрес. Трябва да се посочи и от колко години детето живее на посочения адрес, като това определя към коя група ще бъде причислено то (в зависимост от прилежащия район на всяко детско учебно заведение):</w:t>
                  </w:r>
                </w:p>
              </w:tc>
            </w:tr>
            <w:tr w:rsidR="00FB45BF" w:rsidRPr="00FB45BF" w:rsidTr="000D6322">
              <w:trPr>
                <w:trHeight w:val="1263"/>
              </w:trPr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>ГРУПА 1:</w:t>
                  </w: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ab/>
                  </w:r>
                </w:p>
              </w:tc>
              <w:tc>
                <w:tcPr>
                  <w:tcW w:w="7793" w:type="dxa"/>
                  <w:gridSpan w:val="2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Дете с постоянен (или настоящ) адрес, което живее над 2 г. на посочен адрес в съответния прилежащ район към детската градина или училището, считано към датата на подаване на заявлението за прием (не важи за деца, кандидатстващи за детска ясла).</w:t>
                  </w:r>
                </w:p>
              </w:tc>
            </w:tr>
            <w:tr w:rsidR="00FB45BF" w:rsidRPr="00FB45BF" w:rsidTr="000D6322">
              <w:trPr>
                <w:trHeight w:val="983"/>
              </w:trPr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ГРУПА 2: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7793" w:type="dxa"/>
                  <w:gridSpan w:val="2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Дете с постоянен (или настоящ) адрес, което живее от 1 г. или повече на посочен адрес в съответния прилежащ район към детската ясла, детската градина или училището, считано към датата на подаване на заявлението за прием.</w:t>
                  </w: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ab/>
                  </w:r>
                </w:p>
              </w:tc>
            </w:tr>
            <w:tr w:rsidR="00FB45BF" w:rsidRPr="00FB45BF" w:rsidTr="000D6322">
              <w:trPr>
                <w:trHeight w:val="983"/>
              </w:trPr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ГРУПА 3: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ab/>
                    <w:t xml:space="preserve"> </w:t>
                  </w:r>
                </w:p>
              </w:tc>
              <w:tc>
                <w:tcPr>
                  <w:tcW w:w="7793" w:type="dxa"/>
                  <w:gridSpan w:val="2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Дете с постоянен (или настоящ) адрес, което живее под 1 г. на посочен адрес в съответния прилежащ район към детската ясла, детската градина или училището, считано към датата на подаване на заявлението за прием.</w:t>
                  </w:r>
                </w:p>
              </w:tc>
            </w:tr>
            <w:tr w:rsidR="00FB45BF" w:rsidRPr="00FB45BF" w:rsidTr="000D6322">
              <w:trPr>
                <w:trHeight w:val="970"/>
              </w:trPr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ГРУПА 4: </w:t>
                  </w:r>
                </w:p>
              </w:tc>
              <w:tc>
                <w:tcPr>
                  <w:tcW w:w="7793" w:type="dxa"/>
                  <w:gridSpan w:val="2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Дете с постоянен (или настоящ) адрес, който е извън съответния прилежащ район към детската ясла, детската градина или училището, считано към датата на подаване на заявлението за прием.</w:t>
                  </w:r>
                </w:p>
              </w:tc>
            </w:tr>
            <w:tr w:rsidR="00FB45BF" w:rsidRPr="00FB45BF" w:rsidTr="000D6322">
              <w:trPr>
                <w:trHeight w:val="856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</w:tcPr>
                <w:p w:rsidR="00FB45BF" w:rsidRPr="00FB45BF" w:rsidRDefault="00FB45BF" w:rsidP="00FB45BF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67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GB"/>
                    </w:rPr>
                    <w:t>Трябва да посочите адрес на детето, като имате право да посочите както постоянния адрес, така и временна адресна регистрация (ако тя е различна), като можете да изберете по-благоприятния за вас адрес.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2F2F2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Район:  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7874" w:type="dxa"/>
                  <w:gridSpan w:val="20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ЦАУ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ПРИМОРИЕ/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ЗОРА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(включва: Център , к-с „Възраждане“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к/с „Лазур“,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к-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„Братя Миладинови“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кв. Крайморие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)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7874" w:type="dxa"/>
                  <w:gridSpan w:val="20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ЦАУ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ОСВОБОЖДЕНИЕ (включва: к-с „Славейков“, кв. Лозово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кв. Банево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кв. Ветрен)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7874" w:type="dxa"/>
                  <w:gridSpan w:val="20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ind w:right="-132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ЦАУ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ИЗГРЕВ (включва: к-с „Изгрев“, к-с „Зорница“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кв. Сарафово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кв. Рудник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кв. Черно кв. Черно море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) 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45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ЦАУ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ВЪЗРАЖДАНЕ (включва: к-с „Меден рудник“, кв. Победа, кв. Акациите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кв. Горно езерово)</w:t>
                  </w:r>
                </w:p>
              </w:tc>
            </w:tr>
            <w:tr w:rsidR="00FB45BF" w:rsidRPr="00FB45BF" w:rsidTr="000D6322">
              <w:trPr>
                <w:trHeight w:val="354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ЦАУ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ДОЛНО ЕЗЕРОВО (включва: кв. Долно езерово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  <w:tr w:rsidR="00FB45BF" w:rsidRPr="00FB45BF" w:rsidTr="000D6322">
              <w:trPr>
                <w:trHeight w:val="354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ГР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. БЪЛГАРОВО</w:t>
                  </w:r>
                </w:p>
              </w:tc>
            </w:tr>
            <w:tr w:rsidR="00FB45BF" w:rsidRPr="00FB45BF" w:rsidTr="000D6322">
              <w:trPr>
                <w:trHeight w:val="354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spacing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С.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РАВНЕЦ</w:t>
                  </w:r>
                </w:p>
              </w:tc>
            </w:tr>
            <w:tr w:rsidR="00FB45BF" w:rsidRPr="00FB45BF" w:rsidTr="000D6322">
              <w:trPr>
                <w:trHeight w:val="523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0D6322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С. МАРИНКА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(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заедно със с. Димчево, с. Твърдица и с. Извор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  <w:tr w:rsidR="00FB45BF" w:rsidRPr="00FB45BF" w:rsidTr="000D6322">
              <w:trPr>
                <w:trHeight w:val="80"/>
              </w:trPr>
              <w:tc>
                <w:tcPr>
                  <w:tcW w:w="4588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spacing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 район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3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Адрес:</w:t>
                  </w:r>
                </w:p>
              </w:tc>
              <w:tc>
                <w:tcPr>
                  <w:tcW w:w="5081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3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>Време на местожителство:</w:t>
                  </w:r>
                </w:p>
              </w:tc>
              <w:tc>
                <w:tcPr>
                  <w:tcW w:w="5081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3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Титуляр на адреса:</w:t>
                  </w:r>
                </w:p>
              </w:tc>
              <w:tc>
                <w:tcPr>
                  <w:tcW w:w="5081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2F2F2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        Майка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Име: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Презиме: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Фамилия: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Имейл:</w:t>
                  </w:r>
                </w:p>
              </w:tc>
              <w:tc>
                <w:tcPr>
                  <w:tcW w:w="2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Телефон: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294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Трудов статус: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588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Трудов договор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Граждански договор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29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Не работи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Самоосигуряващ се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2F2F2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 xml:space="preserve">         Баща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Име: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Презиме: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Фамилия: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Имейл:</w:t>
                  </w:r>
                </w:p>
              </w:tc>
              <w:tc>
                <w:tcPr>
                  <w:tcW w:w="2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Телефон: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294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Трудов статус: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588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Трудов договор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5176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Граждански договор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29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 Не работи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Самоосигуряващ се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Важна информация</w:t>
                  </w:r>
                </w:p>
              </w:tc>
            </w:tr>
            <w:tr w:rsidR="00FB45BF" w:rsidRPr="00FB45BF" w:rsidTr="000D6322">
              <w:trPr>
                <w:trHeight w:val="2874"/>
              </w:trPr>
              <w:tc>
                <w:tcPr>
                  <w:tcW w:w="9017" w:type="dxa"/>
                  <w:gridSpan w:val="2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F2F2F2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 xml:space="preserve">Моля, отбележете само тези критерии, които се отнасят до детето, което се регистрира. 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В случай, че за детето, което се регистрира не се отнася нито един от посочените критерии, не отбелязвайте нищо.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Допълнителните критерии добавят фиксиран брой точки към кандидатурата на съответното дете. Наличието на обстоятелствата, отговарящи на посочените от Вас критерии, трябва да бъдат удостоверени със съответните документи.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В случай, че такива документи не бъдат предоставени в детското заведение в срока на записването, такова ще бъде отказано на класираното дете. Родителите на децата, на които е отказан прием, са длъжни в периода, определен за корекции, да актуализират точните обстоятелства. Ако не го направят, промяната ще бъде извършена по служебен ред, за да може детето да участва на следващо класиране.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6650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ind w:right="-1387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ind w:left="215" w:right="-88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Допълнителна информация</w:t>
                  </w:r>
                </w:p>
              </w:tc>
            </w:tr>
            <w:tr w:rsidR="00FB45BF" w:rsidRPr="00FB45BF" w:rsidTr="000D6322">
              <w:trPr>
                <w:trHeight w:val="70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Дете, посещавало детска ясла в същото детско заведение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488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Деца с трайни увреждания над 50%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74"/>
              </w:trPr>
              <w:tc>
                <w:tcPr>
                  <w:tcW w:w="6370" w:type="dxa"/>
                  <w:gridSpan w:val="1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Дете с един или двама починали родители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921"/>
              </w:trPr>
              <w:tc>
                <w:tcPr>
                  <w:tcW w:w="8723" w:type="dxa"/>
                  <w:gridSpan w:val="21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□ Дете от многодетно семейство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(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с три или повече деца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)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Дете-близнак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114"/>
              </w:trPr>
              <w:tc>
                <w:tcPr>
                  <w:tcW w:w="5470" w:type="dxa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□ Дете със СОП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Важна информация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F2F2F2"/>
                  <w:noWrap/>
                  <w:vAlign w:val="center"/>
                  <w:hideMark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Моля, изберете 3 различни детски заведения подредени според вашите желания, като ще получите различен допълнителен брой точки за „Първо желание“, „Второ желание“ и „Трето желание“.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Деца, които имат брат или сестра в някое детско учебно заведение, могат да маркират 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>това обстоятелство и ще бъдат причислени в най-високата група по местоживеене, дори и адресът им да не е в прилежащия район на детското учебно заведение. Това означава, че: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• Деца, кандидатстващи за детска градина или подготвителна група в училище, чиито брат или сестра посещават същото детско или учебно заведение към 15.09. </w:t>
                  </w: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на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предстоящата учебна година, се разпределят в максималната възможна Група 1, независимо от постоянния/ настоящия им адрес. </w:t>
                  </w: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• Деца, кандидатстващи за детска ясла, чиито брат или сестра посещават същото детско заведение към 15.09. </w:t>
                  </w: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на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предстоящата учебна година, се разпределят в максималната възможна Група 2, независимо от постоянния/настоящия им адрес</w:t>
                  </w: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> 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Избор на детски учебни заведения</w:t>
                  </w:r>
                </w:p>
              </w:tc>
            </w:tr>
            <w:tr w:rsidR="00FB45BF" w:rsidRPr="00FB45BF" w:rsidTr="000D6322">
              <w:trPr>
                <w:trHeight w:val="1044"/>
              </w:trPr>
              <w:tc>
                <w:tcPr>
                  <w:tcW w:w="3548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  <w:t>Първо желание</w:t>
                  </w:r>
                </w:p>
              </w:tc>
              <w:tc>
                <w:tcPr>
                  <w:tcW w:w="5469" w:type="dxa"/>
                  <w:gridSpan w:val="2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Брат или сестра посещават същото детско учебно заведение към 15.09. </w:t>
                  </w: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на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предстоящата учебна година.</w:t>
                  </w:r>
                </w:p>
              </w:tc>
            </w:tr>
            <w:tr w:rsidR="00FB45BF" w:rsidRPr="00FB45BF" w:rsidTr="000D6322">
              <w:trPr>
                <w:trHeight w:val="385"/>
              </w:trPr>
              <w:tc>
                <w:tcPr>
                  <w:tcW w:w="354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68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ЕГН/ Личен номер:   </w:t>
                  </w:r>
                </w:p>
              </w:tc>
              <w:tc>
                <w:tcPr>
                  <w:tcW w:w="2787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1084"/>
              </w:trPr>
              <w:tc>
                <w:tcPr>
                  <w:tcW w:w="354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  <w:t>Второ желание</w:t>
                  </w:r>
                </w:p>
              </w:tc>
              <w:tc>
                <w:tcPr>
                  <w:tcW w:w="5469" w:type="dxa"/>
                  <w:gridSpan w:val="2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Брат или сестра посещават същото детско учебно заведение към 15.09. </w:t>
                  </w: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на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предстоящата учебна година.</w:t>
                  </w:r>
                </w:p>
              </w:tc>
            </w:tr>
            <w:tr w:rsidR="00FB45BF" w:rsidRPr="00FB45BF" w:rsidTr="000D6322">
              <w:trPr>
                <w:trHeight w:val="280"/>
              </w:trPr>
              <w:tc>
                <w:tcPr>
                  <w:tcW w:w="354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54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ЕГН/ Личен номер:  </w:t>
                  </w:r>
                </w:p>
              </w:tc>
              <w:tc>
                <w:tcPr>
                  <w:tcW w:w="292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1104"/>
              </w:trPr>
              <w:tc>
                <w:tcPr>
                  <w:tcW w:w="354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  <w:t>Трето желание</w:t>
                  </w:r>
                </w:p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5469" w:type="dxa"/>
                  <w:gridSpan w:val="2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Брат или сестра посещават същото детско учебно заведение към 15.09. </w:t>
                  </w:r>
                  <w:proofErr w:type="gramStart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на</w:t>
                  </w:r>
                  <w:proofErr w:type="gramEnd"/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 предстоящата учебна година.</w:t>
                  </w:r>
                </w:p>
              </w:tc>
            </w:tr>
            <w:tr w:rsidR="00FB45BF" w:rsidRPr="00FB45BF" w:rsidTr="000D6322">
              <w:trPr>
                <w:trHeight w:val="376"/>
              </w:trPr>
              <w:tc>
                <w:tcPr>
                  <w:tcW w:w="354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40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 xml:space="preserve">ЕГН/ Личен номер:     </w:t>
                  </w:r>
                </w:p>
              </w:tc>
              <w:tc>
                <w:tcPr>
                  <w:tcW w:w="3067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525"/>
              </w:trPr>
              <w:tc>
                <w:tcPr>
                  <w:tcW w:w="7122" w:type="dxa"/>
                  <w:gridSpan w:val="1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7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80"/>
              </w:trPr>
              <w:tc>
                <w:tcPr>
                  <w:tcW w:w="40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FB45BF" w:rsidRPr="00FB45BF" w:rsidTr="000D6322">
              <w:trPr>
                <w:trHeight w:val="330"/>
              </w:trPr>
              <w:tc>
                <w:tcPr>
                  <w:tcW w:w="901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bottom"/>
                  <w:hideMark/>
                </w:tcPr>
                <w:p w:rsidR="00FB45BF" w:rsidRPr="00FB45BF" w:rsidRDefault="00FB45BF" w:rsidP="00FB45B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  <w:t>Важна информация</w:t>
                  </w:r>
                </w:p>
              </w:tc>
            </w:tr>
            <w:tr w:rsidR="00FB45BF" w:rsidRPr="00FB45BF" w:rsidTr="000D6322">
              <w:trPr>
                <w:trHeight w:val="537"/>
              </w:trPr>
              <w:tc>
                <w:tcPr>
                  <w:tcW w:w="9017" w:type="dxa"/>
                  <w:gridSpan w:val="2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bottom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en-GB"/>
                    </w:rPr>
                  </w:pPr>
                  <w:r w:rsidRPr="00FB45B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en-GB"/>
                    </w:rPr>
                    <w:lastRenderedPageBreak/>
                    <w:t>Декларирам, че попълнените данни са точни и отговарят на истината.</w:t>
                  </w:r>
                </w:p>
              </w:tc>
            </w:tr>
            <w:tr w:rsidR="00FB45BF" w:rsidRPr="00FB45BF" w:rsidTr="000D6322">
              <w:trPr>
                <w:trHeight w:val="537"/>
              </w:trPr>
              <w:tc>
                <w:tcPr>
                  <w:tcW w:w="9017" w:type="dxa"/>
                  <w:gridSpan w:val="2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FB45BF" w:rsidRPr="00FB45BF" w:rsidTr="000D6322">
              <w:trPr>
                <w:trHeight w:val="537"/>
              </w:trPr>
              <w:tc>
                <w:tcPr>
                  <w:tcW w:w="9017" w:type="dxa"/>
                  <w:gridSpan w:val="2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:rsidR="00FB45BF" w:rsidRPr="00FB45BF" w:rsidRDefault="00FB45BF" w:rsidP="00FB45B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:rsidR="00FB45BF" w:rsidRPr="00FB45BF" w:rsidRDefault="00FB45BF" w:rsidP="00FB45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FB45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FB45BF" w:rsidRPr="00FB45BF" w:rsidRDefault="00FB45BF" w:rsidP="00BA3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</w:p>
          <w:p w:rsidR="00BA3AD2" w:rsidRPr="00FB45BF" w:rsidRDefault="00BA3AD2" w:rsidP="00BA3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BA3AD2" w:rsidRPr="00FB45BF" w:rsidRDefault="00BA3AD2" w:rsidP="00BA3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BA3AD2" w:rsidRPr="00BA3AD2" w:rsidTr="00FB45BF">
        <w:trPr>
          <w:trHeight w:val="375"/>
        </w:trPr>
        <w:tc>
          <w:tcPr>
            <w:tcW w:w="915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AD2" w:rsidRPr="00BA3AD2" w:rsidRDefault="00BA3AD2" w:rsidP="00BA3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BA3AD2" w:rsidRPr="00BA3AD2" w:rsidTr="00FB45BF">
        <w:trPr>
          <w:trHeight w:val="375"/>
        </w:trPr>
        <w:tc>
          <w:tcPr>
            <w:tcW w:w="9157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A3AD2" w:rsidRPr="00BA3AD2" w:rsidRDefault="00BA3AD2" w:rsidP="00BA3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BA3AD2" w:rsidRPr="00BA3AD2" w:rsidTr="00FB45BF">
        <w:trPr>
          <w:trHeight w:val="1015"/>
        </w:trPr>
        <w:tc>
          <w:tcPr>
            <w:tcW w:w="48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3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BA3AD2" w:rsidRPr="00BA3AD2" w:rsidRDefault="00BA3AD2" w:rsidP="00BA3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3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BA3AD2" w:rsidRPr="00BA3AD2" w:rsidRDefault="00276BC2" w:rsidP="00276BC2">
      <w:pPr>
        <w:suppressAutoHyphens/>
        <w:autoSpaceDN w:val="0"/>
        <w:spacing w:after="0"/>
        <w:ind w:left="4956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     </w:t>
      </w:r>
      <w:r w:rsidR="00BA3AD2" w:rsidRPr="00BA3AD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Приложение №2 </w:t>
      </w:r>
    </w:p>
    <w:p w:rsidR="00BA3AD2" w:rsidRDefault="00276BC2" w:rsidP="00276BC2">
      <w:pPr>
        <w:suppressAutoHyphens/>
        <w:autoSpaceDN w:val="0"/>
        <w:spacing w:after="0"/>
        <w:ind w:left="4248" w:firstLine="708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</w:t>
      </w:r>
      <w:r w:rsidR="00BA3AD2" w:rsidRPr="00BA3AD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към чл.22</w:t>
      </w:r>
    </w:p>
    <w:p w:rsidR="00276BC2" w:rsidRDefault="00276BC2" w:rsidP="00276BC2">
      <w:pPr>
        <w:suppressAutoHyphens/>
        <w:autoSpaceDN w:val="0"/>
        <w:spacing w:after="0"/>
        <w:ind w:left="4956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val="en-US" w:eastAsia="zh-CN"/>
        </w:rPr>
        <w:t>(</w:t>
      </w:r>
      <w:proofErr w:type="gramStart"/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изм</w:t>
      </w:r>
      <w:proofErr w:type="gramEnd"/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 Протокол №30/20.12.2021 г.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val="en-US" w:eastAsia="zh-CN"/>
        </w:rPr>
        <w:t>)</w:t>
      </w:r>
    </w:p>
    <w:p w:rsidR="00276BC2" w:rsidRPr="00276BC2" w:rsidRDefault="00276BC2" w:rsidP="00BA3AD2">
      <w:pPr>
        <w:suppressAutoHyphens/>
        <w:autoSpaceDN w:val="0"/>
        <w:spacing w:after="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D9D9D9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Критерии за класиране</w:t>
            </w:r>
          </w:p>
        </w:tc>
      </w:tr>
      <w:tr w:rsidR="00276BC2" w:rsidRPr="00276BC2" w:rsidTr="00FE6C23">
        <w:trPr>
          <w:trHeight w:val="570"/>
        </w:trPr>
        <w:tc>
          <w:tcPr>
            <w:tcW w:w="9464" w:type="dxa"/>
            <w:shd w:val="clear" w:color="auto" w:fill="auto"/>
            <w:hideMark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Класирането при приема на деца в детските заведения се осъществява на база на точкова система.</w:t>
            </w:r>
          </w:p>
        </w:tc>
      </w:tr>
      <w:tr w:rsidR="00276BC2" w:rsidRPr="00276BC2" w:rsidTr="00FE6C23">
        <w:trPr>
          <w:trHeight w:val="1305"/>
        </w:trPr>
        <w:tc>
          <w:tcPr>
            <w:tcW w:w="9464" w:type="dxa"/>
            <w:shd w:val="clear" w:color="auto" w:fill="auto"/>
            <w:hideMark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Ползването на предимства, заявени при подаване на регистрация, се доказват в момента на записване на детето в детската градина. На място трябва да се представят всички необходими документи, доказващи съответните предимства, в противен случай детето няма да бъде записано в детското заведение.</w:t>
            </w:r>
          </w:p>
        </w:tc>
      </w:tr>
      <w:tr w:rsidR="00276BC2" w:rsidRPr="00276BC2" w:rsidTr="00FE6C23">
        <w:trPr>
          <w:trHeight w:val="375"/>
        </w:trPr>
        <w:tc>
          <w:tcPr>
            <w:tcW w:w="9464" w:type="dxa"/>
            <w:shd w:val="clear" w:color="auto" w:fill="F2F2F2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  <w:t>Основни критерии</w:t>
            </w:r>
          </w:p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</w:p>
        </w:tc>
      </w:tr>
      <w:tr w:rsidR="00276BC2" w:rsidRPr="00276BC2" w:rsidTr="00FE6C23">
        <w:trPr>
          <w:trHeight w:val="375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8"/>
                <w:lang w:val="en-GB"/>
              </w:rPr>
              <w:t>Група 1: Дете с постоянен (или настоящ) адрес, което живее над 2 г. на посочен адрес в съответния прилежащ район към детската градина или училището,</w:t>
            </w:r>
            <w:r w:rsidRPr="00276B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GB"/>
              </w:rPr>
              <w:t xml:space="preserve"> считано към датата на подаване на заявлението за прием (</w:t>
            </w:r>
            <w:r w:rsidRPr="00276B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en-GB"/>
              </w:rPr>
              <w:t>не важи за деца, кандидатстващи за детска ясла</w:t>
            </w:r>
            <w:r w:rsidRPr="00276B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GB"/>
              </w:rPr>
              <w:t>).</w:t>
            </w:r>
          </w:p>
        </w:tc>
      </w:tr>
      <w:tr w:rsidR="00276BC2" w:rsidRPr="00276BC2" w:rsidTr="00FE6C23">
        <w:trPr>
          <w:trHeight w:val="375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8"/>
                <w:lang w:val="en-GB"/>
              </w:rPr>
              <w:t>Група 2: Дете с постоянен (или настоящ) адрес, което живее от 1 г. или повече на посочен адрес в съответния прилежащ район към детската ясла, детската градина или училището,</w:t>
            </w:r>
            <w:r w:rsidRPr="00276B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GB"/>
              </w:rPr>
              <w:t xml:space="preserve"> считано към датата на подаване на заявлението за прием.</w:t>
            </w:r>
          </w:p>
        </w:tc>
      </w:tr>
      <w:tr w:rsidR="00276BC2" w:rsidRPr="00276BC2" w:rsidTr="00FE6C23">
        <w:trPr>
          <w:trHeight w:val="375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8"/>
                <w:lang w:val="en-GB"/>
              </w:rPr>
              <w:t>Група 3: Дете с постоянен (или настоящ) адрес, което живее под 1 г. на посочен адрес в съответния прилежащ район към детската ясла, детската градина или училището,</w:t>
            </w:r>
            <w:r w:rsidRPr="00276B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GB"/>
              </w:rPr>
              <w:t xml:space="preserve"> считано към датата на подаване на заявлението за прием.</w:t>
            </w:r>
          </w:p>
        </w:tc>
      </w:tr>
      <w:tr w:rsidR="00276BC2" w:rsidRPr="00276BC2" w:rsidTr="00FE6C23">
        <w:trPr>
          <w:trHeight w:val="375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8"/>
                <w:lang w:val="en-GB"/>
              </w:rPr>
              <w:t>Група 4: Дете с постоянен (или настоящ) адрес, който е извън съответния прилежащ район към детската ясла, детската градина или училището,</w:t>
            </w:r>
            <w:r w:rsidRPr="00276B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GB"/>
              </w:rPr>
              <w:t xml:space="preserve"> считано към датата на подаване на заявлението за прием.</w:t>
            </w:r>
          </w:p>
        </w:tc>
      </w:tr>
      <w:tr w:rsidR="00276BC2" w:rsidRPr="00276BC2" w:rsidTr="00FE6C23">
        <w:trPr>
          <w:trHeight w:val="498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ind w:firstLine="16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Допълнения към основните критерии:</w:t>
            </w:r>
          </w:p>
          <w:p w:rsidR="00276BC2" w:rsidRPr="00276BC2" w:rsidRDefault="00276BC2" w:rsidP="00276BC2">
            <w:pPr>
              <w:numPr>
                <w:ilvl w:val="0"/>
                <w:numId w:val="13"/>
              </w:numPr>
              <w:tabs>
                <w:tab w:val="left" w:pos="306"/>
              </w:tabs>
              <w:spacing w:after="80" w:line="240" w:lineRule="auto"/>
              <w:ind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Деца, кандидатстващи за детска градина или подготвителна група в училище, чиито брат или сестра посещават същото детско или учебно заведение към 15.09 на 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</w:rPr>
              <w:t>предстоящата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учебна година, се разпределят в Група 1, независимо от постоянния/ настоящия им адрес. </w:t>
            </w:r>
          </w:p>
          <w:p w:rsidR="00276BC2" w:rsidRPr="00276BC2" w:rsidRDefault="00276BC2" w:rsidP="00276BC2">
            <w:pPr>
              <w:numPr>
                <w:ilvl w:val="0"/>
                <w:numId w:val="13"/>
              </w:numPr>
              <w:tabs>
                <w:tab w:val="left" w:pos="306"/>
              </w:tabs>
              <w:spacing w:after="80" w:line="240" w:lineRule="auto"/>
              <w:ind w:left="22" w:firstLine="16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Деца, кандидатстващи за детска ясла, чиито брат или сестра посещават същото детско заведение към 15.09 на 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</w:rPr>
              <w:t>предстоящата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учебна година, се разпределят в Група 2, независимо от постоянния/настоящия им адрес. </w:t>
            </w:r>
          </w:p>
          <w:p w:rsidR="00276BC2" w:rsidRPr="00276BC2" w:rsidRDefault="00276BC2" w:rsidP="00276BC2">
            <w:pPr>
              <w:numPr>
                <w:ilvl w:val="0"/>
                <w:numId w:val="13"/>
              </w:numPr>
              <w:tabs>
                <w:tab w:val="left" w:pos="306"/>
              </w:tabs>
              <w:spacing w:after="80" w:line="240" w:lineRule="auto"/>
              <w:ind w:left="22" w:firstLine="16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276BC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Осиновени деца или деца от приемни семейства могат да бъдат разпределени в една от групите както по постоянен/настоящ адрес на детето, така и на осиновителя или приемния родител (което е по-благоприятно). За всички останали деца се използва само адреса на детето.</w:t>
            </w:r>
          </w:p>
        </w:tc>
      </w:tr>
      <w:tr w:rsidR="00276BC2" w:rsidRPr="00276BC2" w:rsidTr="00FE6C23">
        <w:trPr>
          <w:trHeight w:val="498"/>
        </w:trPr>
        <w:tc>
          <w:tcPr>
            <w:tcW w:w="9464" w:type="dxa"/>
            <w:shd w:val="clear" w:color="auto" w:fill="F2F2F2"/>
            <w:noWrap/>
          </w:tcPr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>Допълнителни критерии</w:t>
            </w:r>
          </w:p>
        </w:tc>
      </w:tr>
      <w:tr w:rsidR="00276BC2" w:rsidRPr="00276BC2" w:rsidTr="00FE6C23">
        <w:trPr>
          <w:trHeight w:val="690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tabs>
                <w:tab w:val="left" w:pos="16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 Дете, завършило детска ясла в избраната детска градина (важи само за деца, кандидатстващи за детска градина)</w:t>
            </w:r>
          </w:p>
        </w:tc>
      </w:tr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   Дете с трайни увреждания над 50%</w:t>
            </w:r>
          </w:p>
        </w:tc>
      </w:tr>
      <w:tr w:rsidR="00276BC2" w:rsidRPr="00276BC2" w:rsidTr="00FE6C23">
        <w:trPr>
          <w:trHeight w:val="350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3. 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Дете с един или двама починали родители</w:t>
            </w:r>
          </w:p>
        </w:tc>
      </w:tr>
      <w:tr w:rsidR="00276BC2" w:rsidRPr="00276BC2" w:rsidTr="00FE6C23">
        <w:trPr>
          <w:trHeight w:val="411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 Дете от многодетно семейство (с три или повече деца)</w:t>
            </w:r>
          </w:p>
        </w:tc>
      </w:tr>
      <w:tr w:rsidR="00276BC2" w:rsidRPr="00276BC2" w:rsidTr="00FE6C23">
        <w:trPr>
          <w:trHeight w:val="418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5. Дете със СОП</w:t>
            </w:r>
          </w:p>
        </w:tc>
      </w:tr>
      <w:tr w:rsidR="00276BC2" w:rsidRPr="00276BC2" w:rsidTr="00FE6C23">
        <w:trPr>
          <w:trHeight w:val="410"/>
        </w:trPr>
        <w:tc>
          <w:tcPr>
            <w:tcW w:w="9464" w:type="dxa"/>
            <w:shd w:val="clear" w:color="auto" w:fill="auto"/>
            <w:noWrap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lastRenderedPageBreak/>
              <w:t>6. Дете-близнак</w:t>
            </w:r>
          </w:p>
        </w:tc>
      </w:tr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F2F2F2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  <w:t>Критерии на база избор на детско заведение</w:t>
            </w:r>
          </w:p>
          <w:p w:rsidR="00276BC2" w:rsidRPr="00276BC2" w:rsidRDefault="00276BC2" w:rsidP="0027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bg-BG"/>
              </w:rPr>
            </w:pPr>
          </w:p>
        </w:tc>
      </w:tr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auto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·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   за 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първо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желание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;</w:t>
            </w:r>
          </w:p>
        </w:tc>
      </w:tr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auto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· 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 за 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второ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желание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;</w:t>
            </w:r>
          </w:p>
        </w:tc>
      </w:tr>
      <w:tr w:rsidR="00276BC2" w:rsidRPr="00276BC2" w:rsidTr="00FE6C23">
        <w:trPr>
          <w:trHeight w:val="345"/>
        </w:trPr>
        <w:tc>
          <w:tcPr>
            <w:tcW w:w="9464" w:type="dxa"/>
            <w:shd w:val="clear" w:color="auto" w:fill="auto"/>
            <w:noWrap/>
            <w:hideMark/>
          </w:tcPr>
          <w:p w:rsidR="00276BC2" w:rsidRPr="00276BC2" w:rsidRDefault="00276BC2" w:rsidP="00276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·  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за 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трето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желание</w:t>
            </w: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;</w:t>
            </w:r>
          </w:p>
        </w:tc>
      </w:tr>
      <w:tr w:rsidR="00276BC2" w:rsidRPr="00276BC2" w:rsidTr="00FE6C23">
        <w:trPr>
          <w:trHeight w:val="1095"/>
        </w:trPr>
        <w:tc>
          <w:tcPr>
            <w:tcW w:w="9464" w:type="dxa"/>
            <w:shd w:val="clear" w:color="auto" w:fill="auto"/>
            <w:hideMark/>
          </w:tcPr>
          <w:p w:rsidR="00276BC2" w:rsidRPr="00276BC2" w:rsidRDefault="00276BC2" w:rsidP="00276B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76BC2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Сумата на точките от всички критерии се използва за база за изчисление на пълния брой точки за всяко избрано детско/учебно заведение. Ако след прилагане на критерии за класиране броят на децата, получили равен брой точки, надвишава броя на местата в съответното училище/детска градина, децата се класират по реда на регистрация в електронната система.</w:t>
            </w:r>
          </w:p>
          <w:p w:rsidR="00276BC2" w:rsidRPr="00276BC2" w:rsidRDefault="00276BC2" w:rsidP="00276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BA3AD2" w:rsidRPr="00BA3AD2" w:rsidRDefault="00BA3AD2" w:rsidP="00BA3AD2">
      <w:pPr>
        <w:tabs>
          <w:tab w:val="left" w:pos="285"/>
        </w:tabs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sectPr w:rsidR="00BA3AD2" w:rsidRPr="00BA3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99A" w:rsidRDefault="0033699A" w:rsidP="00FB6CE4">
      <w:pPr>
        <w:spacing w:after="0" w:line="240" w:lineRule="auto"/>
      </w:pPr>
      <w:r>
        <w:separator/>
      </w:r>
    </w:p>
  </w:endnote>
  <w:endnote w:type="continuationSeparator" w:id="0">
    <w:p w:rsidR="0033699A" w:rsidRDefault="0033699A" w:rsidP="00FB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99A" w:rsidRDefault="0033699A" w:rsidP="00FB6CE4">
      <w:pPr>
        <w:spacing w:after="0" w:line="240" w:lineRule="auto"/>
      </w:pPr>
      <w:r>
        <w:separator/>
      </w:r>
    </w:p>
  </w:footnote>
  <w:footnote w:type="continuationSeparator" w:id="0">
    <w:p w:rsidR="0033699A" w:rsidRDefault="0033699A" w:rsidP="00FB6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CE4" w:rsidRDefault="00FB6C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79BC"/>
    <w:multiLevelType w:val="multilevel"/>
    <w:tmpl w:val="D2B61C36"/>
    <w:styleLink w:val="WW8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7271298"/>
    <w:multiLevelType w:val="hybridMultilevel"/>
    <w:tmpl w:val="D1A8A8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F3267"/>
    <w:multiLevelType w:val="multilevel"/>
    <w:tmpl w:val="947AAF0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13803C88"/>
    <w:multiLevelType w:val="multilevel"/>
    <w:tmpl w:val="BC080C7C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 w15:restartNumberingAfterBreak="0">
    <w:nsid w:val="1D1D0758"/>
    <w:multiLevelType w:val="multilevel"/>
    <w:tmpl w:val="B8401DF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3"/>
      <w:numFmt w:val="decimal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25350DD1"/>
    <w:multiLevelType w:val="hybridMultilevel"/>
    <w:tmpl w:val="9EE09D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A5EB9"/>
    <w:multiLevelType w:val="multilevel"/>
    <w:tmpl w:val="6540C8AA"/>
    <w:styleLink w:val="WW8Num1"/>
    <w:lvl w:ilvl="0">
      <w:start w:val="2"/>
      <w:numFmt w:val="decimal"/>
      <w:lvlText w:val="(%1)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2A12377C"/>
    <w:multiLevelType w:val="multilevel"/>
    <w:tmpl w:val="91142182"/>
    <w:styleLink w:val="WW8Num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color w:val="00000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46DC1F1B"/>
    <w:multiLevelType w:val="multilevel"/>
    <w:tmpl w:val="F41463FC"/>
    <w:styleLink w:val="WW8Num3"/>
    <w:lvl w:ilvl="0">
      <w:start w:val="1"/>
      <w:numFmt w:val="decimal"/>
      <w:lvlText w:val="%1."/>
      <w:lvlJc w:val="left"/>
      <w:rPr>
        <w:shd w:val="clear" w:color="auto" w:fill="00FF00"/>
      </w:rPr>
    </w:lvl>
    <w:lvl w:ilvl="1">
      <w:start w:val="1"/>
      <w:numFmt w:val="decimal"/>
      <w:lvlText w:val="%1.%2."/>
      <w:lvlJc w:val="left"/>
      <w:rPr>
        <w:shd w:val="clear" w:color="auto" w:fill="00FF00"/>
      </w:rPr>
    </w:lvl>
    <w:lvl w:ilvl="2">
      <w:start w:val="1"/>
      <w:numFmt w:val="decimal"/>
      <w:lvlText w:val="%1.%2.%3."/>
      <w:lvlJc w:val="left"/>
      <w:rPr>
        <w:shd w:val="clear" w:color="auto" w:fill="00FF00"/>
      </w:rPr>
    </w:lvl>
    <w:lvl w:ilvl="3">
      <w:start w:val="1"/>
      <w:numFmt w:val="decimal"/>
      <w:lvlText w:val="%1.%2.%3.%4."/>
      <w:lvlJc w:val="left"/>
      <w:rPr>
        <w:shd w:val="clear" w:color="auto" w:fill="00FF00"/>
      </w:rPr>
    </w:lvl>
    <w:lvl w:ilvl="4">
      <w:start w:val="1"/>
      <w:numFmt w:val="decimal"/>
      <w:lvlText w:val="%1.%2.%3.%4.%5."/>
      <w:lvlJc w:val="left"/>
      <w:rPr>
        <w:shd w:val="clear" w:color="auto" w:fill="00FF00"/>
      </w:rPr>
    </w:lvl>
    <w:lvl w:ilvl="5">
      <w:start w:val="1"/>
      <w:numFmt w:val="decimal"/>
      <w:lvlText w:val="%1.%2.%3.%4.%5.%6."/>
      <w:lvlJc w:val="left"/>
      <w:rPr>
        <w:shd w:val="clear" w:color="auto" w:fill="00FF00"/>
      </w:rPr>
    </w:lvl>
    <w:lvl w:ilvl="6">
      <w:start w:val="1"/>
      <w:numFmt w:val="decimal"/>
      <w:lvlText w:val="%1.%2.%3.%4.%5.%6.%7."/>
      <w:lvlJc w:val="left"/>
      <w:rPr>
        <w:shd w:val="clear" w:color="auto" w:fill="00FF00"/>
      </w:rPr>
    </w:lvl>
    <w:lvl w:ilvl="7">
      <w:start w:val="1"/>
      <w:numFmt w:val="decimal"/>
      <w:lvlText w:val="%1.%2.%3.%4.%5.%6.%7.%8."/>
      <w:lvlJc w:val="left"/>
      <w:rPr>
        <w:shd w:val="clear" w:color="auto" w:fill="00FF00"/>
      </w:rPr>
    </w:lvl>
    <w:lvl w:ilvl="8">
      <w:start w:val="1"/>
      <w:numFmt w:val="decimal"/>
      <w:lvlText w:val="%1.%2.%3.%4.%5.%6.%7.%8.%9."/>
      <w:lvlJc w:val="left"/>
      <w:rPr>
        <w:shd w:val="clear" w:color="auto" w:fill="00FF00"/>
      </w:rPr>
    </w:lvl>
  </w:abstractNum>
  <w:abstractNum w:abstractNumId="9" w15:restartNumberingAfterBreak="0">
    <w:nsid w:val="4FA2437C"/>
    <w:multiLevelType w:val="multilevel"/>
    <w:tmpl w:val="7810760C"/>
    <w:styleLink w:val="WWOutlineListStyle"/>
    <w:lvl w:ilvl="0">
      <w:start w:val="2"/>
      <w:numFmt w:val="decimal"/>
      <w:pStyle w:val="Style5"/>
      <w:lvlText w:val="(%1)"/>
      <w:lvlJc w:val="left"/>
      <w:rPr>
        <w:b w:val="0"/>
        <w:i w:val="0"/>
      </w:rPr>
    </w:lvl>
    <w:lvl w:ilvl="1">
      <w:start w:val="2"/>
      <w:numFmt w:val="decimal"/>
      <w:lvlText w:val="(%2)"/>
      <w:lvlJc w:val="left"/>
      <w:rPr>
        <w:b w:val="0"/>
        <w:i w:val="0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5A0943D8"/>
    <w:multiLevelType w:val="multilevel"/>
    <w:tmpl w:val="E9F4C3F6"/>
    <w:styleLink w:val="WW8Num7"/>
    <w:lvl w:ilvl="0">
      <w:start w:val="1"/>
      <w:numFmt w:val="decimal"/>
      <w:pStyle w:val="Style4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687B0EF5"/>
    <w:multiLevelType w:val="multilevel"/>
    <w:tmpl w:val="0630E1FE"/>
    <w:styleLink w:val="WW8Num2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color w:val="000000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color w:val="000000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6EC82D6C"/>
    <w:multiLevelType w:val="multilevel"/>
    <w:tmpl w:val="77883AFA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rPr>
        <w:color w:val="000000"/>
      </w:rPr>
    </w:lvl>
    <w:lvl w:ilvl="3">
      <w:start w:val="1"/>
      <w:numFmt w:val="decimal"/>
      <w:lvlText w:val="%1.%2.%3.%4."/>
      <w:lvlJc w:val="left"/>
      <w:rPr>
        <w:color w:val="000000"/>
      </w:rPr>
    </w:lvl>
    <w:lvl w:ilvl="4">
      <w:start w:val="1"/>
      <w:numFmt w:val="decimal"/>
      <w:lvlText w:val="%1.%2.%3.%4.%5."/>
      <w:lvlJc w:val="left"/>
      <w:rPr>
        <w:color w:val="000000"/>
      </w:rPr>
    </w:lvl>
    <w:lvl w:ilvl="5">
      <w:start w:val="1"/>
      <w:numFmt w:val="decimal"/>
      <w:lvlText w:val="%1.%2.%3.%4.%5.%6."/>
      <w:lvlJc w:val="left"/>
      <w:rPr>
        <w:color w:val="000000"/>
      </w:rPr>
    </w:lvl>
    <w:lvl w:ilvl="6">
      <w:start w:val="1"/>
      <w:numFmt w:val="decimal"/>
      <w:lvlText w:val="%1.%2.%3.%4.%5.%6.%7."/>
      <w:lvlJc w:val="left"/>
      <w:rPr>
        <w:color w:val="000000"/>
      </w:rPr>
    </w:lvl>
    <w:lvl w:ilvl="7">
      <w:start w:val="1"/>
      <w:numFmt w:val="decimal"/>
      <w:lvlText w:val="%1.%2.%3.%4.%5.%6.%7.%8."/>
      <w:lvlJc w:val="left"/>
      <w:rPr>
        <w:color w:val="000000"/>
      </w:rPr>
    </w:lvl>
    <w:lvl w:ilvl="8">
      <w:start w:val="1"/>
      <w:numFmt w:val="decimal"/>
      <w:lvlText w:val="%1.%2.%3.%4.%5.%6.%7.%8.%9."/>
      <w:lvlJc w:val="left"/>
      <w:rPr>
        <w:color w:val="000000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12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4"/>
  </w:num>
  <w:num w:numId="12">
    <w:abstractNumId w:val="5"/>
  </w:num>
  <w:num w:numId="13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AD2"/>
    <w:rsid w:val="00032D31"/>
    <w:rsid w:val="000D6322"/>
    <w:rsid w:val="000E72B9"/>
    <w:rsid w:val="001F0AED"/>
    <w:rsid w:val="00276BC2"/>
    <w:rsid w:val="002C501F"/>
    <w:rsid w:val="0030192C"/>
    <w:rsid w:val="0033699A"/>
    <w:rsid w:val="004F7F53"/>
    <w:rsid w:val="006A3131"/>
    <w:rsid w:val="007167F8"/>
    <w:rsid w:val="007416BE"/>
    <w:rsid w:val="008303BA"/>
    <w:rsid w:val="00836B6C"/>
    <w:rsid w:val="008A747A"/>
    <w:rsid w:val="009477FF"/>
    <w:rsid w:val="00B762A6"/>
    <w:rsid w:val="00BA3AD2"/>
    <w:rsid w:val="00C306A3"/>
    <w:rsid w:val="00C57C70"/>
    <w:rsid w:val="00D31C24"/>
    <w:rsid w:val="00DF35B6"/>
    <w:rsid w:val="00E14436"/>
    <w:rsid w:val="00EA5020"/>
    <w:rsid w:val="00FB45BF"/>
    <w:rsid w:val="00FB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C96FB-BC00-4103-AAE4-09B7CA08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A3AD2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A3AD2"/>
    <w:pPr>
      <w:keepNext/>
      <w:keepLines/>
      <w:suppressAutoHyphens/>
      <w:autoSpaceDN w:val="0"/>
      <w:spacing w:before="200" w:after="0"/>
      <w:textAlignment w:val="baseline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AD2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3A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BA3AD2"/>
    <w:rPr>
      <w:rFonts w:ascii="Cambria" w:eastAsia="Times New Roman" w:hAnsi="Cambria" w:cs="Times New Roman"/>
      <w:b/>
      <w:bCs/>
      <w:color w:val="4F81BD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BA3AD2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NoList1">
    <w:name w:val="No List1"/>
    <w:next w:val="NoList"/>
    <w:uiPriority w:val="99"/>
    <w:semiHidden/>
    <w:unhideWhenUsed/>
    <w:rsid w:val="00BA3AD2"/>
  </w:style>
  <w:style w:type="character" w:customStyle="1" w:styleId="Heading4Char">
    <w:name w:val="Heading 4 Char"/>
    <w:basedOn w:val="DefaultParagraphFont"/>
    <w:link w:val="Heading4"/>
    <w:uiPriority w:val="9"/>
    <w:semiHidden/>
    <w:rsid w:val="00BA3AD2"/>
    <w:rPr>
      <w:rFonts w:ascii="Cambria" w:eastAsia="Times New Roman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1"/>
    <w:unhideWhenUsed/>
    <w:rsid w:val="00BA3AD2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rsid w:val="00BA3AD2"/>
  </w:style>
  <w:style w:type="character" w:customStyle="1" w:styleId="HeaderChar1">
    <w:name w:val="Header Char1"/>
    <w:basedOn w:val="DefaultParagraphFont"/>
    <w:link w:val="Header"/>
    <w:rsid w:val="00BA3AD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1"/>
    <w:uiPriority w:val="99"/>
    <w:unhideWhenUsed/>
    <w:rsid w:val="00BA3AD2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rsid w:val="00BA3AD2"/>
  </w:style>
  <w:style w:type="character" w:customStyle="1" w:styleId="FooterChar1">
    <w:name w:val="Footer Char1"/>
    <w:basedOn w:val="DefaultParagraphFont"/>
    <w:link w:val="Footer"/>
    <w:uiPriority w:val="99"/>
    <w:rsid w:val="00BA3AD2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next w:val="ListParagraph"/>
    <w:qFormat/>
    <w:rsid w:val="00BA3AD2"/>
    <w:pPr>
      <w:ind w:left="720"/>
      <w:contextualSpacing/>
    </w:pPr>
  </w:style>
  <w:style w:type="paragraph" w:customStyle="1" w:styleId="11">
    <w:name w:val="Заглавие 11"/>
    <w:basedOn w:val="Normal"/>
    <w:next w:val="Normal"/>
    <w:qFormat/>
    <w:rsid w:val="00BA3A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31">
    <w:name w:val="Заглавие 31"/>
    <w:basedOn w:val="Normal"/>
    <w:next w:val="Normal"/>
    <w:unhideWhenUsed/>
    <w:qFormat/>
    <w:rsid w:val="00BA3AD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лавие 41"/>
    <w:basedOn w:val="Normal"/>
    <w:next w:val="Heading4"/>
    <w:link w:val="4"/>
    <w:uiPriority w:val="9"/>
    <w:qFormat/>
    <w:rsid w:val="00BA3A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numbering" w:customStyle="1" w:styleId="1">
    <w:name w:val="Без списък1"/>
    <w:next w:val="NoList"/>
    <w:uiPriority w:val="99"/>
    <w:semiHidden/>
    <w:unhideWhenUsed/>
    <w:rsid w:val="00BA3AD2"/>
  </w:style>
  <w:style w:type="character" w:styleId="Strong">
    <w:name w:val="Strong"/>
    <w:basedOn w:val="DefaultParagraphFont"/>
    <w:uiPriority w:val="22"/>
    <w:qFormat/>
    <w:rsid w:val="00BA3AD2"/>
    <w:rPr>
      <w:b/>
      <w:bCs/>
    </w:rPr>
  </w:style>
  <w:style w:type="character" w:styleId="Emphasis">
    <w:name w:val="Emphasis"/>
    <w:basedOn w:val="DefaultParagraphFont"/>
    <w:uiPriority w:val="20"/>
    <w:qFormat/>
    <w:rsid w:val="00BA3AD2"/>
    <w:rPr>
      <w:i/>
      <w:iCs/>
    </w:rPr>
  </w:style>
  <w:style w:type="character" w:customStyle="1" w:styleId="4">
    <w:name w:val="Заглавие 4 Знак"/>
    <w:basedOn w:val="DefaultParagraphFont"/>
    <w:link w:val="41"/>
    <w:uiPriority w:val="9"/>
    <w:rsid w:val="00BA3AD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10">
    <w:name w:val="Нормален (уеб)1"/>
    <w:basedOn w:val="Normal"/>
    <w:next w:val="NormalWeb"/>
    <w:unhideWhenUsed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110">
    <w:name w:val="Без списък11"/>
    <w:next w:val="NoList"/>
    <w:uiPriority w:val="99"/>
    <w:semiHidden/>
    <w:unhideWhenUsed/>
    <w:rsid w:val="00BA3AD2"/>
  </w:style>
  <w:style w:type="paragraph" w:customStyle="1" w:styleId="Style2">
    <w:name w:val="Style2"/>
    <w:basedOn w:val="21"/>
    <w:rsid w:val="00BA3AD2"/>
    <w:pPr>
      <w:keepNext w:val="0"/>
      <w:spacing w:before="0" w:after="0"/>
      <w:ind w:firstLine="567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12">
    <w:name w:val="Нормален1"/>
    <w:rsid w:val="00BA3AD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21">
    <w:name w:val="Заглавие 21"/>
    <w:basedOn w:val="Standard"/>
    <w:next w:val="Standard"/>
    <w:rsid w:val="00BA3A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3">
    <w:name w:val="Шрифт на абзаца по подразбиране1"/>
    <w:rsid w:val="00BA3AD2"/>
  </w:style>
  <w:style w:type="paragraph" w:customStyle="1" w:styleId="Standard">
    <w:name w:val="Standard"/>
    <w:rsid w:val="00BA3AD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rsid w:val="00BA3AD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BA3AD2"/>
    <w:pPr>
      <w:spacing w:after="120"/>
    </w:pPr>
  </w:style>
  <w:style w:type="paragraph" w:customStyle="1" w:styleId="14">
    <w:name w:val="Списък1"/>
    <w:basedOn w:val="Textbody"/>
    <w:rsid w:val="00BA3AD2"/>
    <w:rPr>
      <w:rFonts w:cs="Mangal"/>
    </w:rPr>
  </w:style>
  <w:style w:type="paragraph" w:customStyle="1" w:styleId="15">
    <w:name w:val="Надпис1"/>
    <w:basedOn w:val="Standard"/>
    <w:rsid w:val="00BA3AD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BA3AD2"/>
    <w:pPr>
      <w:suppressLineNumbers/>
    </w:pPr>
    <w:rPr>
      <w:rFonts w:cs="Mangal"/>
    </w:rPr>
  </w:style>
  <w:style w:type="paragraph" w:customStyle="1" w:styleId="16">
    <w:name w:val="Долен колонтитул1"/>
    <w:basedOn w:val="Standard"/>
    <w:rsid w:val="00BA3AD2"/>
    <w:pPr>
      <w:tabs>
        <w:tab w:val="center" w:pos="4536"/>
        <w:tab w:val="right" w:pos="9072"/>
      </w:tabs>
    </w:pPr>
  </w:style>
  <w:style w:type="paragraph" w:customStyle="1" w:styleId="17">
    <w:name w:val="Горен колонтитул1"/>
    <w:basedOn w:val="Standard"/>
    <w:rsid w:val="00BA3AD2"/>
    <w:pPr>
      <w:tabs>
        <w:tab w:val="center" w:pos="4536"/>
        <w:tab w:val="right" w:pos="9072"/>
      </w:tabs>
    </w:pPr>
  </w:style>
  <w:style w:type="paragraph" w:customStyle="1" w:styleId="18">
    <w:name w:val="Текст на коментар1"/>
    <w:basedOn w:val="Standard"/>
    <w:rsid w:val="00BA3AD2"/>
    <w:rPr>
      <w:sz w:val="20"/>
      <w:szCs w:val="20"/>
    </w:rPr>
  </w:style>
  <w:style w:type="paragraph" w:customStyle="1" w:styleId="19">
    <w:name w:val="Предмет на коментар1"/>
    <w:basedOn w:val="18"/>
    <w:next w:val="18"/>
    <w:rsid w:val="00BA3AD2"/>
    <w:rPr>
      <w:b/>
      <w:bCs/>
    </w:rPr>
  </w:style>
  <w:style w:type="paragraph" w:customStyle="1" w:styleId="1a">
    <w:name w:val="Изнесен текст1"/>
    <w:basedOn w:val="Standard"/>
    <w:rsid w:val="00BA3AD2"/>
    <w:rPr>
      <w:rFonts w:ascii="Tahoma" w:hAnsi="Tahoma" w:cs="Tahoma"/>
      <w:sz w:val="16"/>
      <w:szCs w:val="16"/>
    </w:rPr>
  </w:style>
  <w:style w:type="paragraph" w:customStyle="1" w:styleId="1b">
    <w:name w:val="Заглавие1"/>
    <w:basedOn w:val="Standard"/>
    <w:next w:val="Standard"/>
    <w:rsid w:val="00BA3AD2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paragraph" w:customStyle="1" w:styleId="1c">
    <w:name w:val="Подзаглавие1"/>
    <w:basedOn w:val="Heading"/>
    <w:next w:val="Textbody"/>
    <w:rsid w:val="00BA3AD2"/>
    <w:pPr>
      <w:jc w:val="center"/>
    </w:pPr>
    <w:rPr>
      <w:i/>
      <w:iCs/>
    </w:rPr>
  </w:style>
  <w:style w:type="paragraph" w:customStyle="1" w:styleId="1d">
    <w:name w:val="Списък на абзаци1"/>
    <w:basedOn w:val="Standard"/>
    <w:rsid w:val="00BA3AD2"/>
    <w:pPr>
      <w:ind w:left="708"/>
    </w:pPr>
  </w:style>
  <w:style w:type="paragraph" w:customStyle="1" w:styleId="Style1">
    <w:name w:val="Style1"/>
    <w:basedOn w:val="Standard"/>
    <w:rsid w:val="00BA3AD2"/>
    <w:pPr>
      <w:ind w:firstLine="900"/>
      <w:jc w:val="both"/>
    </w:pPr>
    <w:rPr>
      <w:b/>
      <w:caps/>
      <w:color w:val="000000"/>
      <w:u w:val="single"/>
    </w:rPr>
  </w:style>
  <w:style w:type="paragraph" w:customStyle="1" w:styleId="Style3">
    <w:name w:val="Style3"/>
    <w:basedOn w:val="Style2"/>
    <w:rsid w:val="00BA3AD2"/>
    <w:pPr>
      <w:tabs>
        <w:tab w:val="left" w:pos="1560"/>
      </w:tabs>
    </w:pPr>
  </w:style>
  <w:style w:type="paragraph" w:customStyle="1" w:styleId="Style4">
    <w:name w:val="Style4"/>
    <w:basedOn w:val="Standard"/>
    <w:next w:val="31"/>
    <w:rsid w:val="00BA3AD2"/>
    <w:pPr>
      <w:numPr>
        <w:numId w:val="8"/>
      </w:numPr>
      <w:jc w:val="both"/>
    </w:pPr>
    <w:rPr>
      <w:color w:val="000000"/>
    </w:rPr>
  </w:style>
  <w:style w:type="paragraph" w:customStyle="1" w:styleId="Style5">
    <w:name w:val="Style5"/>
    <w:basedOn w:val="Style2"/>
    <w:rsid w:val="00BA3AD2"/>
    <w:pPr>
      <w:widowControl w:val="0"/>
      <w:numPr>
        <w:numId w:val="1"/>
      </w:numPr>
      <w:tabs>
        <w:tab w:val="left" w:pos="1276"/>
      </w:tabs>
    </w:pPr>
    <w:rPr>
      <w:rFonts w:eastAsia="SimSun" w:cs="Mangal"/>
      <w:bCs w:val="0"/>
      <w:iCs w:val="0"/>
      <w:szCs w:val="24"/>
      <w:lang w:bidi="hi-IN"/>
    </w:rPr>
  </w:style>
  <w:style w:type="paragraph" w:customStyle="1" w:styleId="Framecontents">
    <w:name w:val="Frame contents"/>
    <w:basedOn w:val="Textbody"/>
    <w:rsid w:val="00BA3AD2"/>
  </w:style>
  <w:style w:type="character" w:customStyle="1" w:styleId="WW8Num1z0">
    <w:name w:val="WW8Num1z0"/>
    <w:rsid w:val="00BA3AD2"/>
    <w:rPr>
      <w:b w:val="0"/>
      <w:i w:val="0"/>
    </w:rPr>
  </w:style>
  <w:style w:type="character" w:customStyle="1" w:styleId="WW8Num1z1">
    <w:name w:val="WW8Num1z1"/>
    <w:rsid w:val="00BA3AD2"/>
  </w:style>
  <w:style w:type="character" w:customStyle="1" w:styleId="WW8Num1z2">
    <w:name w:val="WW8Num1z2"/>
    <w:rsid w:val="00BA3AD2"/>
  </w:style>
  <w:style w:type="character" w:customStyle="1" w:styleId="WW8Num1z3">
    <w:name w:val="WW8Num1z3"/>
    <w:rsid w:val="00BA3AD2"/>
  </w:style>
  <w:style w:type="character" w:customStyle="1" w:styleId="WW8Num1z4">
    <w:name w:val="WW8Num1z4"/>
    <w:rsid w:val="00BA3AD2"/>
  </w:style>
  <w:style w:type="character" w:customStyle="1" w:styleId="WW8Num1z5">
    <w:name w:val="WW8Num1z5"/>
    <w:rsid w:val="00BA3AD2"/>
  </w:style>
  <w:style w:type="character" w:customStyle="1" w:styleId="WW8Num1z6">
    <w:name w:val="WW8Num1z6"/>
    <w:rsid w:val="00BA3AD2"/>
  </w:style>
  <w:style w:type="character" w:customStyle="1" w:styleId="WW8Num1z7">
    <w:name w:val="WW8Num1z7"/>
    <w:rsid w:val="00BA3AD2"/>
  </w:style>
  <w:style w:type="character" w:customStyle="1" w:styleId="WW8Num1z8">
    <w:name w:val="WW8Num1z8"/>
    <w:rsid w:val="00BA3AD2"/>
  </w:style>
  <w:style w:type="character" w:customStyle="1" w:styleId="WW8Num2z0">
    <w:name w:val="WW8Num2z0"/>
    <w:rsid w:val="00BA3AD2"/>
    <w:rPr>
      <w:rFonts w:ascii="Symbol" w:hAnsi="Symbol" w:cs="Symbol"/>
      <w:color w:val="000000"/>
    </w:rPr>
  </w:style>
  <w:style w:type="character" w:customStyle="1" w:styleId="WW8Num2z1">
    <w:name w:val="WW8Num2z1"/>
    <w:rsid w:val="00BA3AD2"/>
    <w:rPr>
      <w:rFonts w:ascii="Courier New" w:hAnsi="Courier New" w:cs="Courier New"/>
    </w:rPr>
  </w:style>
  <w:style w:type="character" w:customStyle="1" w:styleId="WW8Num2z2">
    <w:name w:val="WW8Num2z2"/>
    <w:rsid w:val="00BA3AD2"/>
    <w:rPr>
      <w:rFonts w:ascii="Wingdings" w:hAnsi="Wingdings" w:cs="Wingdings"/>
    </w:rPr>
  </w:style>
  <w:style w:type="character" w:customStyle="1" w:styleId="WW8Num3z0">
    <w:name w:val="WW8Num3z0"/>
    <w:rsid w:val="00BA3AD2"/>
    <w:rPr>
      <w:shd w:val="clear" w:color="auto" w:fill="00FF00"/>
    </w:rPr>
  </w:style>
  <w:style w:type="character" w:customStyle="1" w:styleId="WW8Num4z0">
    <w:name w:val="WW8Num4z0"/>
    <w:rsid w:val="00BA3AD2"/>
    <w:rPr>
      <w:rFonts w:ascii="Times New Roman" w:eastAsia="Times New Roman" w:hAnsi="Times New Roman" w:cs="Times New Roman"/>
      <w:b w:val="0"/>
      <w:color w:val="000000"/>
    </w:rPr>
  </w:style>
  <w:style w:type="character" w:customStyle="1" w:styleId="WW8Num4z1">
    <w:name w:val="WW8Num4z1"/>
    <w:rsid w:val="00BA3AD2"/>
  </w:style>
  <w:style w:type="character" w:customStyle="1" w:styleId="WW8Num4z2">
    <w:name w:val="WW8Num4z2"/>
    <w:rsid w:val="00BA3AD2"/>
  </w:style>
  <w:style w:type="character" w:customStyle="1" w:styleId="WW8Num4z3">
    <w:name w:val="WW8Num4z3"/>
    <w:rsid w:val="00BA3AD2"/>
  </w:style>
  <w:style w:type="character" w:customStyle="1" w:styleId="WW8Num4z4">
    <w:name w:val="WW8Num4z4"/>
    <w:rsid w:val="00BA3AD2"/>
  </w:style>
  <w:style w:type="character" w:customStyle="1" w:styleId="WW8Num4z5">
    <w:name w:val="WW8Num4z5"/>
    <w:rsid w:val="00BA3AD2"/>
  </w:style>
  <w:style w:type="character" w:customStyle="1" w:styleId="WW8Num4z6">
    <w:name w:val="WW8Num4z6"/>
    <w:rsid w:val="00BA3AD2"/>
  </w:style>
  <w:style w:type="character" w:customStyle="1" w:styleId="WW8Num4z7">
    <w:name w:val="WW8Num4z7"/>
    <w:rsid w:val="00BA3AD2"/>
  </w:style>
  <w:style w:type="character" w:customStyle="1" w:styleId="WW8Num4z8">
    <w:name w:val="WW8Num4z8"/>
    <w:rsid w:val="00BA3AD2"/>
  </w:style>
  <w:style w:type="character" w:customStyle="1" w:styleId="WW8Num5z0">
    <w:name w:val="WW8Num5z0"/>
    <w:rsid w:val="00BA3AD2"/>
  </w:style>
  <w:style w:type="character" w:customStyle="1" w:styleId="WW8Num5z1">
    <w:name w:val="WW8Num5z1"/>
    <w:rsid w:val="00BA3AD2"/>
    <w:rPr>
      <w:color w:val="000000"/>
    </w:rPr>
  </w:style>
  <w:style w:type="character" w:customStyle="1" w:styleId="WW8Num6z0">
    <w:name w:val="WW8Num6z0"/>
    <w:rsid w:val="00BA3AD2"/>
  </w:style>
  <w:style w:type="character" w:customStyle="1" w:styleId="WW8Num7z0">
    <w:name w:val="WW8Num7z0"/>
    <w:rsid w:val="00BA3AD2"/>
  </w:style>
  <w:style w:type="character" w:customStyle="1" w:styleId="WW8Num8z0">
    <w:name w:val="WW8Num8z0"/>
    <w:rsid w:val="00BA3AD2"/>
    <w:rPr>
      <w:rFonts w:ascii="Symbol" w:hAnsi="Symbol" w:cs="Symbol"/>
    </w:rPr>
  </w:style>
  <w:style w:type="character" w:customStyle="1" w:styleId="WW8Num8z1">
    <w:name w:val="WW8Num8z1"/>
    <w:rsid w:val="00BA3AD2"/>
    <w:rPr>
      <w:rFonts w:ascii="Courier New" w:hAnsi="Courier New" w:cs="Courier New"/>
    </w:rPr>
  </w:style>
  <w:style w:type="character" w:customStyle="1" w:styleId="WW8Num8z2">
    <w:name w:val="WW8Num8z2"/>
    <w:rsid w:val="00BA3AD2"/>
    <w:rPr>
      <w:rFonts w:ascii="Wingdings" w:hAnsi="Wingdings" w:cs="Wingdings"/>
    </w:rPr>
  </w:style>
  <w:style w:type="character" w:customStyle="1" w:styleId="1e">
    <w:name w:val="Номер на страница1"/>
    <w:basedOn w:val="13"/>
    <w:rsid w:val="00BA3AD2"/>
  </w:style>
  <w:style w:type="character" w:customStyle="1" w:styleId="1f">
    <w:name w:val="Препратка към коментар1"/>
    <w:rsid w:val="00BA3AD2"/>
    <w:rPr>
      <w:sz w:val="16"/>
      <w:szCs w:val="16"/>
    </w:rPr>
  </w:style>
  <w:style w:type="character" w:customStyle="1" w:styleId="a">
    <w:name w:val="Текст на коментар Знак"/>
    <w:basedOn w:val="13"/>
    <w:rsid w:val="00BA3AD2"/>
  </w:style>
  <w:style w:type="character" w:customStyle="1" w:styleId="a0">
    <w:name w:val="Предмет на коментар Знак"/>
    <w:rsid w:val="00BA3AD2"/>
    <w:rPr>
      <w:b/>
      <w:bCs/>
    </w:rPr>
  </w:style>
  <w:style w:type="character" w:customStyle="1" w:styleId="a1">
    <w:name w:val="Изнесен текст Знак"/>
    <w:rsid w:val="00BA3AD2"/>
    <w:rPr>
      <w:rFonts w:ascii="Tahoma" w:hAnsi="Tahoma" w:cs="Tahoma"/>
      <w:sz w:val="16"/>
      <w:szCs w:val="16"/>
    </w:rPr>
  </w:style>
  <w:style w:type="character" w:customStyle="1" w:styleId="a2">
    <w:name w:val="Заглавие Знак"/>
    <w:rsid w:val="00BA3AD2"/>
    <w:rPr>
      <w:rFonts w:ascii="Cambria" w:eastAsia="Times New Roman" w:hAnsi="Cambria" w:cs="Times New Roman"/>
      <w:b/>
      <w:bCs/>
      <w:kern w:val="3"/>
      <w:sz w:val="32"/>
      <w:szCs w:val="32"/>
      <w:lang w:val="bg-BG"/>
    </w:rPr>
  </w:style>
  <w:style w:type="character" w:customStyle="1" w:styleId="1f0">
    <w:name w:val="Акцентиран1"/>
    <w:rsid w:val="00BA3AD2"/>
    <w:rPr>
      <w:i/>
      <w:iCs/>
    </w:rPr>
  </w:style>
  <w:style w:type="character" w:customStyle="1" w:styleId="Style1Char">
    <w:name w:val="Style1 Char"/>
    <w:rsid w:val="00BA3AD2"/>
    <w:rPr>
      <w:b/>
      <w:caps/>
      <w:color w:val="000000"/>
      <w:sz w:val="24"/>
      <w:szCs w:val="24"/>
      <w:u w:val="single"/>
    </w:rPr>
  </w:style>
  <w:style w:type="character" w:customStyle="1" w:styleId="2">
    <w:name w:val="Заглавие 2 Знак"/>
    <w:rsid w:val="00BA3AD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tyle2Char">
    <w:name w:val="Style2 Char"/>
    <w:rsid w:val="00BA3AD2"/>
    <w:rPr>
      <w:bCs/>
      <w:iCs/>
      <w:color w:val="000000"/>
      <w:sz w:val="24"/>
      <w:szCs w:val="28"/>
    </w:rPr>
  </w:style>
  <w:style w:type="character" w:customStyle="1" w:styleId="Style4Char">
    <w:name w:val="Style4 Char"/>
    <w:rsid w:val="00BA3AD2"/>
    <w:rPr>
      <w:color w:val="000000"/>
      <w:sz w:val="24"/>
      <w:szCs w:val="24"/>
    </w:rPr>
  </w:style>
  <w:style w:type="character" w:customStyle="1" w:styleId="Style5Char">
    <w:name w:val="Style5 Char"/>
    <w:rsid w:val="00BA3AD2"/>
    <w:rPr>
      <w:bCs/>
      <w:iCs/>
      <w:color w:val="000000"/>
      <w:sz w:val="24"/>
      <w:szCs w:val="28"/>
    </w:rPr>
  </w:style>
  <w:style w:type="character" w:customStyle="1" w:styleId="NumberingSymbols">
    <w:name w:val="Numbering Symbols"/>
    <w:rsid w:val="00BA3AD2"/>
  </w:style>
  <w:style w:type="character" w:customStyle="1" w:styleId="BulletSymbols">
    <w:name w:val="Bullet Symbols"/>
    <w:rsid w:val="00BA3AD2"/>
    <w:rPr>
      <w:rFonts w:ascii="OpenSymbol" w:eastAsia="OpenSymbol" w:hAnsi="OpenSymbol" w:cs="OpenSymbol"/>
    </w:rPr>
  </w:style>
  <w:style w:type="character" w:customStyle="1" w:styleId="1f1">
    <w:name w:val="Горен колонтитул Знак1"/>
    <w:basedOn w:val="DefaultParagraphFont"/>
    <w:rsid w:val="00BA3AD2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1f2">
    <w:name w:val="Долен колонтитул Знак1"/>
    <w:basedOn w:val="DefaultParagraphFont"/>
    <w:rsid w:val="00BA3AD2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AD2"/>
    <w:pPr>
      <w:widowControl w:val="0"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D2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styleId="CommentReference">
    <w:name w:val="annotation reference"/>
    <w:uiPriority w:val="99"/>
    <w:semiHidden/>
    <w:unhideWhenUsed/>
    <w:rsid w:val="00BA3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3AD2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3AD2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AD2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</w:rPr>
  </w:style>
  <w:style w:type="numbering" w:customStyle="1" w:styleId="NoList11">
    <w:name w:val="No List11"/>
    <w:next w:val="NoList"/>
    <w:uiPriority w:val="99"/>
    <w:semiHidden/>
    <w:unhideWhenUsed/>
    <w:rsid w:val="00BA3AD2"/>
  </w:style>
  <w:style w:type="character" w:styleId="Hyperlink">
    <w:name w:val="Hyperlink"/>
    <w:uiPriority w:val="99"/>
    <w:semiHidden/>
    <w:unhideWhenUsed/>
    <w:rsid w:val="00BA3AD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A3AD2"/>
    <w:rPr>
      <w:color w:val="800080"/>
      <w:u w:val="single"/>
    </w:rPr>
  </w:style>
  <w:style w:type="paragraph" w:customStyle="1" w:styleId="font5">
    <w:name w:val="font5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0"/>
      <w:szCs w:val="40"/>
      <w:lang w:eastAsia="bg-BG"/>
    </w:rPr>
  </w:style>
  <w:style w:type="paragraph" w:customStyle="1" w:styleId="font6">
    <w:name w:val="font6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bg-BG"/>
    </w:rPr>
  </w:style>
  <w:style w:type="paragraph" w:customStyle="1" w:styleId="font7">
    <w:name w:val="font7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63">
    <w:name w:val="xl63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64">
    <w:name w:val="xl64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5">
    <w:name w:val="xl65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66">
    <w:name w:val="xl66"/>
    <w:basedOn w:val="Normal"/>
    <w:rsid w:val="00BA3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BA3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0">
    <w:name w:val="xl70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1">
    <w:name w:val="xl71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BA3AD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Normal"/>
    <w:rsid w:val="00BA3AD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BA3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BA3A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BA3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BA3AD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BA3A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0">
    <w:name w:val="xl80"/>
    <w:basedOn w:val="Normal"/>
    <w:rsid w:val="00BA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81">
    <w:name w:val="xl81"/>
    <w:basedOn w:val="Normal"/>
    <w:rsid w:val="00BA3AD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2">
    <w:name w:val="xl82"/>
    <w:basedOn w:val="Normal"/>
    <w:rsid w:val="00BA3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3">
    <w:name w:val="xl83"/>
    <w:basedOn w:val="Normal"/>
    <w:rsid w:val="00BA3AD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4">
    <w:name w:val="xl84"/>
    <w:basedOn w:val="Normal"/>
    <w:rsid w:val="00BA3AD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Normal"/>
    <w:rsid w:val="00BA3AD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7">
    <w:name w:val="xl87"/>
    <w:basedOn w:val="Normal"/>
    <w:rsid w:val="00BA3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8">
    <w:name w:val="xl88"/>
    <w:basedOn w:val="Normal"/>
    <w:rsid w:val="00BA3AD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89">
    <w:name w:val="xl89"/>
    <w:basedOn w:val="Normal"/>
    <w:rsid w:val="00BA3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  <w:lang w:eastAsia="bg-BG"/>
    </w:rPr>
  </w:style>
  <w:style w:type="paragraph" w:customStyle="1" w:styleId="xl90">
    <w:name w:val="xl90"/>
    <w:basedOn w:val="Normal"/>
    <w:rsid w:val="00BA3AD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  <w:lang w:eastAsia="bg-BG"/>
    </w:rPr>
  </w:style>
  <w:style w:type="paragraph" w:customStyle="1" w:styleId="xl91">
    <w:name w:val="xl91"/>
    <w:basedOn w:val="Normal"/>
    <w:rsid w:val="00BA3AD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92">
    <w:name w:val="xl92"/>
    <w:basedOn w:val="Normal"/>
    <w:rsid w:val="00BA3AD2"/>
    <w:pPr>
      <w:pBdr>
        <w:top w:val="single" w:sz="4" w:space="0" w:color="auto"/>
        <w:lef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3">
    <w:name w:val="xl93"/>
    <w:basedOn w:val="Normal"/>
    <w:rsid w:val="00BA3AD2"/>
    <w:pPr>
      <w:pBdr>
        <w:top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4">
    <w:name w:val="xl94"/>
    <w:basedOn w:val="Normal"/>
    <w:rsid w:val="00BA3AD2"/>
    <w:pPr>
      <w:pBdr>
        <w:top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5">
    <w:name w:val="xl95"/>
    <w:basedOn w:val="Normal"/>
    <w:rsid w:val="00BA3AD2"/>
    <w:pPr>
      <w:pBdr>
        <w:lef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6">
    <w:name w:val="xl96"/>
    <w:basedOn w:val="Normal"/>
    <w:rsid w:val="00BA3AD2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Normal"/>
    <w:rsid w:val="00BA3AD2"/>
    <w:pPr>
      <w:pBdr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Normal"/>
    <w:rsid w:val="00BA3AD2"/>
    <w:pPr>
      <w:pBdr>
        <w:lef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Normal"/>
    <w:rsid w:val="00BA3AD2"/>
    <w:pPr>
      <w:pBdr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0">
    <w:name w:val="xl100"/>
    <w:basedOn w:val="Normal"/>
    <w:rsid w:val="00BA3AD2"/>
    <w:pPr>
      <w:pBdr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1">
    <w:name w:val="xl101"/>
    <w:basedOn w:val="Normal"/>
    <w:rsid w:val="00BA3AD2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2">
    <w:name w:val="xl102"/>
    <w:basedOn w:val="Normal"/>
    <w:rsid w:val="00BA3AD2"/>
    <w:pPr>
      <w:pBdr>
        <w:top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03">
    <w:name w:val="xl103"/>
    <w:basedOn w:val="Normal"/>
    <w:rsid w:val="00BA3AD2"/>
    <w:pP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04">
    <w:name w:val="xl104"/>
    <w:basedOn w:val="Normal"/>
    <w:rsid w:val="00BA3AD2"/>
    <w:pPr>
      <w:pBdr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05">
    <w:name w:val="xl105"/>
    <w:basedOn w:val="Normal"/>
    <w:rsid w:val="00BA3AD2"/>
    <w:pPr>
      <w:pBdr>
        <w:lef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06">
    <w:name w:val="xl106"/>
    <w:basedOn w:val="Normal"/>
    <w:rsid w:val="00BA3AD2"/>
    <w:pPr>
      <w:pBdr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07">
    <w:name w:val="xl107"/>
    <w:basedOn w:val="Normal"/>
    <w:rsid w:val="00BA3AD2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numbering" w:customStyle="1" w:styleId="WWOutlineListStyle">
    <w:name w:val="WW_OutlineListStyle"/>
    <w:basedOn w:val="NoList"/>
    <w:rsid w:val="00BA3AD2"/>
    <w:pPr>
      <w:numPr>
        <w:numId w:val="1"/>
      </w:numPr>
    </w:pPr>
  </w:style>
  <w:style w:type="numbering" w:customStyle="1" w:styleId="WW8Num1">
    <w:name w:val="WW8Num1"/>
    <w:basedOn w:val="NoList"/>
    <w:rsid w:val="00BA3AD2"/>
    <w:pPr>
      <w:numPr>
        <w:numId w:val="2"/>
      </w:numPr>
    </w:pPr>
  </w:style>
  <w:style w:type="numbering" w:customStyle="1" w:styleId="WW8Num2">
    <w:name w:val="WW8Num2"/>
    <w:basedOn w:val="NoList"/>
    <w:rsid w:val="00BA3AD2"/>
    <w:pPr>
      <w:numPr>
        <w:numId w:val="3"/>
      </w:numPr>
    </w:pPr>
  </w:style>
  <w:style w:type="numbering" w:customStyle="1" w:styleId="WW8Num3">
    <w:name w:val="WW8Num3"/>
    <w:basedOn w:val="NoList"/>
    <w:rsid w:val="00BA3AD2"/>
    <w:pPr>
      <w:numPr>
        <w:numId w:val="4"/>
      </w:numPr>
    </w:pPr>
  </w:style>
  <w:style w:type="numbering" w:customStyle="1" w:styleId="WW8Num4">
    <w:name w:val="WW8Num4"/>
    <w:basedOn w:val="NoList"/>
    <w:rsid w:val="00BA3AD2"/>
    <w:pPr>
      <w:numPr>
        <w:numId w:val="5"/>
      </w:numPr>
    </w:pPr>
  </w:style>
  <w:style w:type="numbering" w:customStyle="1" w:styleId="WW8Num5">
    <w:name w:val="WW8Num5"/>
    <w:basedOn w:val="NoList"/>
    <w:rsid w:val="00BA3AD2"/>
    <w:pPr>
      <w:numPr>
        <w:numId w:val="6"/>
      </w:numPr>
    </w:pPr>
  </w:style>
  <w:style w:type="numbering" w:customStyle="1" w:styleId="WW8Num6">
    <w:name w:val="WW8Num6"/>
    <w:basedOn w:val="NoList"/>
    <w:rsid w:val="00BA3AD2"/>
    <w:pPr>
      <w:numPr>
        <w:numId w:val="7"/>
      </w:numPr>
    </w:pPr>
  </w:style>
  <w:style w:type="numbering" w:customStyle="1" w:styleId="WW8Num7">
    <w:name w:val="WW8Num7"/>
    <w:basedOn w:val="NoList"/>
    <w:rsid w:val="00BA3AD2"/>
    <w:pPr>
      <w:numPr>
        <w:numId w:val="8"/>
      </w:numPr>
    </w:pPr>
  </w:style>
  <w:style w:type="numbering" w:customStyle="1" w:styleId="WW8Num8">
    <w:name w:val="WW8Num8"/>
    <w:basedOn w:val="NoList"/>
    <w:rsid w:val="00BA3AD2"/>
    <w:pPr>
      <w:numPr>
        <w:numId w:val="9"/>
      </w:numPr>
    </w:pPr>
  </w:style>
  <w:style w:type="paragraph" w:customStyle="1" w:styleId="xl108">
    <w:name w:val="xl108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09">
    <w:name w:val="xl109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0">
    <w:name w:val="xl110"/>
    <w:basedOn w:val="Normal"/>
    <w:rsid w:val="00BA3AD2"/>
    <w:pPr>
      <w:pBdr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1">
    <w:name w:val="xl111"/>
    <w:basedOn w:val="Normal"/>
    <w:rsid w:val="00BA3AD2"/>
    <w:pPr>
      <w:pBdr>
        <w:top w:val="single" w:sz="4" w:space="0" w:color="auto"/>
        <w:lef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2">
    <w:name w:val="xl112"/>
    <w:basedOn w:val="Normal"/>
    <w:rsid w:val="00BA3AD2"/>
    <w:pPr>
      <w:pBdr>
        <w:top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3">
    <w:name w:val="xl113"/>
    <w:basedOn w:val="Normal"/>
    <w:rsid w:val="00BA3AD2"/>
    <w:pPr>
      <w:pBdr>
        <w:top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4">
    <w:name w:val="xl114"/>
    <w:basedOn w:val="Normal"/>
    <w:rsid w:val="00BA3AD2"/>
    <w:pPr>
      <w:pBdr>
        <w:lef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5">
    <w:name w:val="xl115"/>
    <w:basedOn w:val="Normal"/>
    <w:rsid w:val="00BA3AD2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6">
    <w:name w:val="xl116"/>
    <w:basedOn w:val="Normal"/>
    <w:rsid w:val="00BA3AD2"/>
    <w:pPr>
      <w:pBdr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7">
    <w:name w:val="xl117"/>
    <w:basedOn w:val="Normal"/>
    <w:rsid w:val="00BA3AD2"/>
    <w:pPr>
      <w:pBdr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8">
    <w:name w:val="xl118"/>
    <w:basedOn w:val="Normal"/>
    <w:rsid w:val="00BA3AD2"/>
    <w:pPr>
      <w:pBdr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9">
    <w:name w:val="xl119"/>
    <w:basedOn w:val="Normal"/>
    <w:rsid w:val="00BA3AD2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0">
    <w:name w:val="xl120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1">
    <w:name w:val="xl121"/>
    <w:basedOn w:val="Normal"/>
    <w:rsid w:val="00BA3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2">
    <w:name w:val="xl122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3">
    <w:name w:val="xl123"/>
    <w:basedOn w:val="Normal"/>
    <w:rsid w:val="00BA3AD2"/>
    <w:pPr>
      <w:pBdr>
        <w:top w:val="single" w:sz="4" w:space="0" w:color="auto"/>
        <w:lef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24">
    <w:name w:val="xl124"/>
    <w:basedOn w:val="Normal"/>
    <w:rsid w:val="00BA3AD2"/>
    <w:pPr>
      <w:pBdr>
        <w:top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25">
    <w:name w:val="xl125"/>
    <w:basedOn w:val="Normal"/>
    <w:rsid w:val="00BA3AD2"/>
    <w:pPr>
      <w:pBdr>
        <w:top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26">
    <w:name w:val="xl126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27">
    <w:name w:val="xl127"/>
    <w:basedOn w:val="Normal"/>
    <w:rsid w:val="00BA3AD2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128">
    <w:name w:val="xl128"/>
    <w:basedOn w:val="Normal"/>
    <w:rsid w:val="00BA3A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129">
    <w:name w:val="xl129"/>
    <w:basedOn w:val="Normal"/>
    <w:rsid w:val="00BA3A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xl130">
    <w:name w:val="xl130"/>
    <w:basedOn w:val="Normal"/>
    <w:rsid w:val="00BA3AD2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31">
    <w:name w:val="xl131"/>
    <w:basedOn w:val="Normal"/>
    <w:rsid w:val="00BA3A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xl132">
    <w:name w:val="xl132"/>
    <w:basedOn w:val="Normal"/>
    <w:rsid w:val="00BA3AD2"/>
    <w:pPr>
      <w:pBdr>
        <w:top w:val="single" w:sz="4" w:space="0" w:color="auto"/>
        <w:lef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3">
    <w:name w:val="xl133"/>
    <w:basedOn w:val="Normal"/>
    <w:rsid w:val="00BA3AD2"/>
    <w:pPr>
      <w:pBdr>
        <w:top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4">
    <w:name w:val="xl134"/>
    <w:basedOn w:val="Normal"/>
    <w:rsid w:val="00BA3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5">
    <w:name w:val="xl135"/>
    <w:basedOn w:val="Normal"/>
    <w:rsid w:val="00BA3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6">
    <w:name w:val="xl136"/>
    <w:basedOn w:val="Normal"/>
    <w:rsid w:val="00BA3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BA3AD2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Знак Char Char Знак Char Char Char"/>
    <w:basedOn w:val="Normal"/>
    <w:rsid w:val="00BA3AD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semiHidden/>
    <w:unhideWhenUsed/>
    <w:rsid w:val="00BA3AD2"/>
    <w:pPr>
      <w:suppressAutoHyphens/>
      <w:autoSpaceDN w:val="0"/>
      <w:textAlignment w:val="baseline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11">
    <w:name w:val="Заглавие 1 Знак1"/>
    <w:basedOn w:val="DefaultParagraphFont"/>
    <w:uiPriority w:val="9"/>
    <w:rsid w:val="00BA3A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0">
    <w:name w:val="Заглавие 3 Знак1"/>
    <w:basedOn w:val="DefaultParagraphFont"/>
    <w:uiPriority w:val="9"/>
    <w:semiHidden/>
    <w:rsid w:val="00BA3AD2"/>
    <w:rPr>
      <w:rFonts w:ascii="Cambria" w:eastAsia="Times New Roman" w:hAnsi="Cambria" w:cs="Times New Roman"/>
      <w:b/>
      <w:bCs/>
      <w:color w:val="4F81BD"/>
    </w:rPr>
  </w:style>
  <w:style w:type="character" w:customStyle="1" w:styleId="Heading4Char1">
    <w:name w:val="Heading 4 Char1"/>
    <w:basedOn w:val="DefaultParagraphFont"/>
    <w:uiPriority w:val="9"/>
    <w:semiHidden/>
    <w:rsid w:val="00BA3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BA3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3383</Words>
  <Characters>19285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2021-12-22T09:11:00Z</cp:lastPrinted>
  <dcterms:created xsi:type="dcterms:W3CDTF">2023-11-16T07:57:00Z</dcterms:created>
  <dcterms:modified xsi:type="dcterms:W3CDTF">2023-11-16T07:57:00Z</dcterms:modified>
</cp:coreProperties>
</file>